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49" w:rsidRPr="00D87949" w:rsidRDefault="00D87949" w:rsidP="00D8794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lang w:eastAsia="ru-RU"/>
        </w:rPr>
      </w:pPr>
      <w:r w:rsidRPr="00D87949">
        <w:rPr>
          <w:rFonts w:ascii="Times New Roman" w:eastAsia="Times New Roman" w:hAnsi="Times New Roman" w:cs="Times New Roman"/>
          <w:sz w:val="28"/>
          <w:szCs w:val="28"/>
          <w:lang w:eastAsia="ru-RU"/>
        </w:rPr>
        <w:t xml:space="preserve">Совет сельского поселения </w:t>
      </w:r>
      <w:proofErr w:type="spellStart"/>
      <w:r w:rsidRPr="00D87949">
        <w:rPr>
          <w:rFonts w:ascii="Times New Roman" w:eastAsia="Times New Roman" w:hAnsi="Times New Roman" w:cs="Times New Roman"/>
          <w:sz w:val="28"/>
          <w:szCs w:val="28"/>
          <w:lang w:eastAsia="ru-RU"/>
        </w:rPr>
        <w:t>Арлановский</w:t>
      </w:r>
      <w:proofErr w:type="spellEnd"/>
      <w:r w:rsidRPr="00D87949">
        <w:rPr>
          <w:rFonts w:ascii="Times New Roman" w:eastAsia="Times New Roman" w:hAnsi="Times New Roman" w:cs="Times New Roman"/>
          <w:sz w:val="28"/>
          <w:szCs w:val="28"/>
          <w:lang w:eastAsia="ru-RU"/>
        </w:rPr>
        <w:t xml:space="preserve"> сельсовет</w:t>
      </w:r>
    </w:p>
    <w:p w:rsidR="00D87949" w:rsidRPr="00D87949" w:rsidRDefault="00D87949" w:rsidP="00D8794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lang w:eastAsia="ru-RU"/>
        </w:rPr>
      </w:pPr>
      <w:r w:rsidRPr="00D87949">
        <w:rPr>
          <w:rFonts w:ascii="Times New Roman" w:eastAsia="Times New Roman" w:hAnsi="Times New Roman" w:cs="Times New Roman"/>
          <w:sz w:val="28"/>
          <w:szCs w:val="28"/>
          <w:lang w:eastAsia="ru-RU"/>
        </w:rPr>
        <w:t xml:space="preserve">муниципального района </w:t>
      </w:r>
      <w:proofErr w:type="spellStart"/>
      <w:r w:rsidRPr="00D87949">
        <w:rPr>
          <w:rFonts w:ascii="Times New Roman" w:eastAsia="Times New Roman" w:hAnsi="Times New Roman" w:cs="Times New Roman"/>
          <w:sz w:val="28"/>
          <w:szCs w:val="28"/>
          <w:lang w:eastAsia="ru-RU"/>
        </w:rPr>
        <w:t>Краснокамский</w:t>
      </w:r>
      <w:proofErr w:type="spellEnd"/>
      <w:r w:rsidRPr="00D87949">
        <w:rPr>
          <w:rFonts w:ascii="Times New Roman" w:eastAsia="Times New Roman" w:hAnsi="Times New Roman" w:cs="Times New Roman"/>
          <w:sz w:val="28"/>
          <w:szCs w:val="28"/>
          <w:lang w:eastAsia="ru-RU"/>
        </w:rPr>
        <w:t xml:space="preserve"> район </w:t>
      </w:r>
    </w:p>
    <w:p w:rsidR="00D87949" w:rsidRPr="00D87949" w:rsidRDefault="00D87949" w:rsidP="00D8794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lang w:eastAsia="ru-RU"/>
        </w:rPr>
      </w:pPr>
      <w:r w:rsidRPr="00D87949">
        <w:rPr>
          <w:rFonts w:ascii="Times New Roman" w:eastAsia="Times New Roman" w:hAnsi="Times New Roman" w:cs="Times New Roman"/>
          <w:sz w:val="28"/>
          <w:szCs w:val="28"/>
          <w:lang w:eastAsia="ru-RU"/>
        </w:rPr>
        <w:t>Республики Башкортостан</w:t>
      </w:r>
    </w:p>
    <w:p w:rsidR="00D87949" w:rsidRPr="00D87949" w:rsidRDefault="00D87949" w:rsidP="00D8794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lang w:eastAsia="ru-RU"/>
        </w:rPr>
      </w:pPr>
    </w:p>
    <w:p w:rsidR="00D87949" w:rsidRPr="00D87949" w:rsidRDefault="00D87949" w:rsidP="00D8794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lang w:eastAsia="ru-RU"/>
        </w:rPr>
      </w:pPr>
    </w:p>
    <w:p w:rsidR="00D87949" w:rsidRPr="00D87949" w:rsidRDefault="00D87949" w:rsidP="00D8794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lang w:eastAsia="ru-RU"/>
        </w:rPr>
      </w:pPr>
      <w:r w:rsidRPr="00D87949">
        <w:rPr>
          <w:rFonts w:ascii="Times New Roman" w:eastAsia="Times New Roman" w:hAnsi="Times New Roman" w:cs="Times New Roman"/>
          <w:sz w:val="28"/>
          <w:szCs w:val="28"/>
          <w:lang w:eastAsia="ru-RU"/>
        </w:rPr>
        <w:t>РЕШЕНИЕ</w:t>
      </w:r>
    </w:p>
    <w:p w:rsidR="00D87949" w:rsidRPr="00D87949" w:rsidRDefault="00D87949" w:rsidP="00D8794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lang w:eastAsia="ru-RU"/>
        </w:rPr>
      </w:pPr>
    </w:p>
    <w:p w:rsidR="00D87949" w:rsidRPr="00D87949" w:rsidRDefault="00D87949" w:rsidP="00D87949">
      <w:pPr>
        <w:widowControl w:val="0"/>
        <w:autoSpaceDE w:val="0"/>
        <w:autoSpaceDN w:val="0"/>
        <w:adjustRightInd w:val="0"/>
        <w:spacing w:after="0" w:line="240" w:lineRule="auto"/>
        <w:ind w:right="-82"/>
        <w:jc w:val="both"/>
        <w:rPr>
          <w:rFonts w:ascii="Times New Roman" w:eastAsia="Times New Roman" w:hAnsi="Times New Roman" w:cs="Times New Roman"/>
          <w:sz w:val="28"/>
          <w:szCs w:val="28"/>
          <w:lang w:eastAsia="ru-RU"/>
        </w:rPr>
      </w:pPr>
      <w:r w:rsidRPr="00D87949">
        <w:rPr>
          <w:rFonts w:ascii="Times New Roman" w:eastAsia="Times New Roman" w:hAnsi="Times New Roman" w:cs="Times New Roman"/>
          <w:sz w:val="28"/>
          <w:szCs w:val="28"/>
          <w:lang w:eastAsia="ru-RU"/>
        </w:rPr>
        <w:t xml:space="preserve">12.11.2015                                                                     </w:t>
      </w:r>
      <w:r w:rsidR="00267934">
        <w:rPr>
          <w:rFonts w:ascii="Times New Roman" w:eastAsia="Times New Roman" w:hAnsi="Times New Roman" w:cs="Times New Roman"/>
          <w:sz w:val="28"/>
          <w:szCs w:val="28"/>
          <w:lang w:eastAsia="ru-RU"/>
        </w:rPr>
        <w:t xml:space="preserve">       </w:t>
      </w:r>
      <w:r w:rsidRPr="00D87949">
        <w:rPr>
          <w:rFonts w:ascii="Times New Roman" w:eastAsia="Times New Roman" w:hAnsi="Times New Roman" w:cs="Times New Roman"/>
          <w:sz w:val="28"/>
          <w:szCs w:val="28"/>
          <w:lang w:eastAsia="ru-RU"/>
        </w:rPr>
        <w:t xml:space="preserve">                                 № 2</w:t>
      </w:r>
      <w:r>
        <w:rPr>
          <w:rFonts w:ascii="Times New Roman" w:eastAsia="Times New Roman" w:hAnsi="Times New Roman" w:cs="Times New Roman"/>
          <w:sz w:val="28"/>
          <w:szCs w:val="28"/>
          <w:lang w:eastAsia="ru-RU"/>
        </w:rPr>
        <w:t>6</w:t>
      </w:r>
    </w:p>
    <w:p w:rsidR="00D87949" w:rsidRPr="00D87949" w:rsidRDefault="00D87949" w:rsidP="00D87949">
      <w:pPr>
        <w:widowControl w:val="0"/>
        <w:autoSpaceDE w:val="0"/>
        <w:autoSpaceDN w:val="0"/>
        <w:adjustRightInd w:val="0"/>
        <w:spacing w:after="0" w:line="240" w:lineRule="auto"/>
        <w:ind w:right="-82"/>
        <w:jc w:val="both"/>
        <w:rPr>
          <w:rFonts w:ascii="Times New Roman" w:eastAsia="Times New Roman" w:hAnsi="Times New Roman" w:cs="Times New Roman"/>
          <w:sz w:val="28"/>
          <w:szCs w:val="28"/>
          <w:lang w:eastAsia="ru-RU"/>
        </w:rPr>
      </w:pPr>
      <w:proofErr w:type="spellStart"/>
      <w:r w:rsidRPr="00D87949">
        <w:rPr>
          <w:rFonts w:ascii="Times New Roman" w:eastAsia="Times New Roman" w:hAnsi="Times New Roman" w:cs="Times New Roman"/>
          <w:sz w:val="28"/>
          <w:szCs w:val="28"/>
          <w:lang w:eastAsia="ru-RU"/>
        </w:rPr>
        <w:t>с.Арлан</w:t>
      </w:r>
      <w:proofErr w:type="spellEnd"/>
    </w:p>
    <w:p w:rsidR="0066731B" w:rsidRP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87949" w:rsidRDefault="00D87949"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87949" w:rsidRDefault="00D87949"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0" w:name="_GoBack"/>
      <w:bookmarkEnd w:id="0"/>
    </w:p>
    <w:p w:rsidR="00D87949" w:rsidRPr="0066731B" w:rsidRDefault="00D87949"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731B" w:rsidRP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731B" w:rsidRP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66731B">
        <w:rPr>
          <w:rFonts w:ascii="Times New Roman" w:eastAsia="Times New Roman" w:hAnsi="Times New Roman" w:cs="Times New Roman"/>
          <w:b/>
          <w:bCs/>
          <w:sz w:val="24"/>
          <w:szCs w:val="24"/>
          <w:lang w:eastAsia="ru-RU"/>
        </w:rPr>
        <w:t>Об  утверждении</w:t>
      </w:r>
      <w:proofErr w:type="gramEnd"/>
      <w:r w:rsidRPr="0066731B">
        <w:rPr>
          <w:rFonts w:ascii="Times New Roman" w:eastAsia="Times New Roman" w:hAnsi="Times New Roman" w:cs="Times New Roman"/>
          <w:b/>
          <w:bCs/>
          <w:sz w:val="24"/>
          <w:szCs w:val="24"/>
          <w:lang w:eastAsia="ru-RU"/>
        </w:rPr>
        <w:t xml:space="preserve"> местных нормативов </w:t>
      </w:r>
    </w:p>
    <w:p w:rsidR="0066731B" w:rsidRP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6731B">
        <w:rPr>
          <w:rFonts w:ascii="Times New Roman" w:eastAsia="Times New Roman" w:hAnsi="Times New Roman" w:cs="Times New Roman"/>
          <w:b/>
          <w:bCs/>
          <w:sz w:val="24"/>
          <w:szCs w:val="24"/>
          <w:lang w:eastAsia="ru-RU"/>
        </w:rPr>
        <w:t xml:space="preserve">градостроительного проектирования </w:t>
      </w:r>
    </w:p>
    <w:p w:rsidR="0066731B" w:rsidRP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6731B">
        <w:rPr>
          <w:rFonts w:ascii="Times New Roman" w:eastAsia="Times New Roman" w:hAnsi="Times New Roman" w:cs="Times New Roman"/>
          <w:b/>
          <w:bCs/>
          <w:sz w:val="24"/>
          <w:szCs w:val="24"/>
          <w:lang w:eastAsia="ru-RU"/>
        </w:rPr>
        <w:t xml:space="preserve">сельского поселения </w:t>
      </w:r>
      <w:proofErr w:type="spellStart"/>
      <w:r w:rsidRPr="0066731B">
        <w:rPr>
          <w:rFonts w:ascii="Times New Roman" w:eastAsia="Times New Roman" w:hAnsi="Times New Roman" w:cs="Times New Roman"/>
          <w:b/>
          <w:bCs/>
          <w:sz w:val="24"/>
          <w:szCs w:val="24"/>
          <w:lang w:eastAsia="ru-RU"/>
        </w:rPr>
        <w:t>Арлановский</w:t>
      </w:r>
      <w:proofErr w:type="spellEnd"/>
      <w:r w:rsidRPr="0066731B">
        <w:rPr>
          <w:rFonts w:ascii="Times New Roman" w:eastAsia="Times New Roman" w:hAnsi="Times New Roman" w:cs="Times New Roman"/>
          <w:b/>
          <w:bCs/>
          <w:sz w:val="24"/>
          <w:szCs w:val="24"/>
          <w:lang w:eastAsia="ru-RU"/>
        </w:rPr>
        <w:t xml:space="preserve"> сельсовет </w:t>
      </w:r>
    </w:p>
    <w:p w:rsidR="0066731B" w:rsidRP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6731B">
        <w:rPr>
          <w:rFonts w:ascii="Times New Roman" w:eastAsia="Times New Roman" w:hAnsi="Times New Roman" w:cs="Times New Roman"/>
          <w:b/>
          <w:bCs/>
          <w:sz w:val="24"/>
          <w:szCs w:val="24"/>
          <w:lang w:eastAsia="ru-RU"/>
        </w:rPr>
        <w:t xml:space="preserve">муниципального района </w:t>
      </w:r>
      <w:proofErr w:type="spellStart"/>
      <w:r w:rsidRPr="0066731B">
        <w:rPr>
          <w:rFonts w:ascii="Times New Roman" w:eastAsia="Times New Roman" w:hAnsi="Times New Roman" w:cs="Times New Roman"/>
          <w:b/>
          <w:bCs/>
          <w:sz w:val="24"/>
          <w:szCs w:val="24"/>
          <w:lang w:eastAsia="ru-RU"/>
        </w:rPr>
        <w:t>Краснокамский</w:t>
      </w:r>
      <w:proofErr w:type="spellEnd"/>
      <w:r w:rsidRPr="0066731B">
        <w:rPr>
          <w:rFonts w:ascii="Times New Roman" w:eastAsia="Times New Roman" w:hAnsi="Times New Roman" w:cs="Times New Roman"/>
          <w:b/>
          <w:bCs/>
          <w:sz w:val="24"/>
          <w:szCs w:val="24"/>
          <w:lang w:eastAsia="ru-RU"/>
        </w:rPr>
        <w:t xml:space="preserve"> район </w:t>
      </w:r>
    </w:p>
    <w:p w:rsidR="0066731B" w:rsidRPr="0066731B" w:rsidRDefault="0066731B" w:rsidP="0066731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6731B">
        <w:rPr>
          <w:rFonts w:ascii="Times New Roman" w:eastAsia="Times New Roman" w:hAnsi="Times New Roman" w:cs="Times New Roman"/>
          <w:b/>
          <w:bCs/>
          <w:sz w:val="24"/>
          <w:szCs w:val="24"/>
          <w:lang w:eastAsia="ru-RU"/>
        </w:rPr>
        <w:t xml:space="preserve">Республики Башкортостан </w:t>
      </w:r>
    </w:p>
    <w:p w:rsidR="0066731B" w:rsidRPr="0066731B" w:rsidRDefault="0066731B" w:rsidP="0066731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6731B">
        <w:rPr>
          <w:rFonts w:ascii="Times New Roman" w:eastAsia="Times New Roman" w:hAnsi="Times New Roman" w:cs="Times New Roman"/>
          <w:b/>
          <w:bCs/>
          <w:sz w:val="28"/>
          <w:szCs w:val="28"/>
          <w:lang w:eastAsia="ru-RU"/>
        </w:rPr>
        <w:tab/>
      </w:r>
    </w:p>
    <w:p w:rsidR="0066731B" w:rsidRPr="0066731B" w:rsidRDefault="0066731B" w:rsidP="0066731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6731B" w:rsidRPr="0066731B" w:rsidRDefault="0066731B" w:rsidP="0066731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6731B" w:rsidRPr="0066731B" w:rsidRDefault="0066731B" w:rsidP="0066731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6731B" w:rsidRDefault="0066731B" w:rsidP="006673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731B">
        <w:rPr>
          <w:rFonts w:ascii="Times New Roman" w:eastAsia="Times New Roman" w:hAnsi="Times New Roman" w:cs="Times New Roman"/>
          <w:sz w:val="28"/>
          <w:szCs w:val="28"/>
          <w:lang w:eastAsia="ru-RU"/>
        </w:rPr>
        <w:t xml:space="preserve">Совет сельского поселения </w:t>
      </w:r>
      <w:proofErr w:type="spellStart"/>
      <w:r w:rsidRPr="0066731B">
        <w:rPr>
          <w:rFonts w:ascii="Times New Roman" w:eastAsia="Times New Roman" w:hAnsi="Times New Roman" w:cs="Times New Roman"/>
          <w:sz w:val="28"/>
          <w:szCs w:val="28"/>
          <w:lang w:eastAsia="ru-RU"/>
        </w:rPr>
        <w:t>Арлановский</w:t>
      </w:r>
      <w:proofErr w:type="spellEnd"/>
      <w:r w:rsidRPr="0066731B">
        <w:rPr>
          <w:rFonts w:ascii="Times New Roman" w:eastAsia="Times New Roman" w:hAnsi="Times New Roman" w:cs="Times New Roman"/>
          <w:sz w:val="28"/>
          <w:szCs w:val="28"/>
          <w:lang w:eastAsia="ru-RU"/>
        </w:rPr>
        <w:t xml:space="preserve"> сельсовет муниципального района </w:t>
      </w:r>
      <w:proofErr w:type="spellStart"/>
      <w:r w:rsidRPr="0066731B">
        <w:rPr>
          <w:rFonts w:ascii="Times New Roman" w:eastAsia="Times New Roman" w:hAnsi="Times New Roman" w:cs="Times New Roman"/>
          <w:sz w:val="28"/>
          <w:szCs w:val="28"/>
          <w:lang w:eastAsia="ru-RU"/>
        </w:rPr>
        <w:t>Краснокамский</w:t>
      </w:r>
      <w:proofErr w:type="spellEnd"/>
      <w:r w:rsidRPr="0066731B">
        <w:rPr>
          <w:rFonts w:ascii="Times New Roman" w:eastAsia="Times New Roman" w:hAnsi="Times New Roman" w:cs="Times New Roman"/>
          <w:sz w:val="28"/>
          <w:szCs w:val="28"/>
          <w:lang w:eastAsia="ru-RU"/>
        </w:rPr>
        <w:t xml:space="preserve"> район Республики Башкортостан решил:</w:t>
      </w:r>
    </w:p>
    <w:p w:rsidR="00D87949" w:rsidRPr="0066731B" w:rsidRDefault="00D87949" w:rsidP="006673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6731B" w:rsidRPr="0066731B" w:rsidRDefault="0066731B" w:rsidP="006673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731B">
        <w:rPr>
          <w:rFonts w:ascii="Times New Roman" w:eastAsia="Times New Roman" w:hAnsi="Times New Roman" w:cs="Times New Roman"/>
          <w:sz w:val="28"/>
          <w:szCs w:val="28"/>
          <w:lang w:eastAsia="ru-RU"/>
        </w:rPr>
        <w:t>Утвердить м</w:t>
      </w:r>
      <w:r w:rsidRPr="0066731B">
        <w:rPr>
          <w:rFonts w:ascii="Times New Roman" w:eastAsia="Times New Roman" w:hAnsi="Times New Roman" w:cs="Times New Roman"/>
          <w:bCs/>
          <w:sz w:val="28"/>
          <w:szCs w:val="28"/>
          <w:lang w:eastAsia="ru-RU"/>
        </w:rPr>
        <w:t xml:space="preserve">естные нормативы градостроительного проектирования </w:t>
      </w:r>
      <w:r w:rsidRPr="0066731B">
        <w:rPr>
          <w:rFonts w:ascii="Times New Roman" w:eastAsia="Times New Roman" w:hAnsi="Times New Roman" w:cs="Times New Roman"/>
          <w:sz w:val="28"/>
          <w:szCs w:val="28"/>
          <w:lang w:eastAsia="ru-RU"/>
        </w:rPr>
        <w:t xml:space="preserve">сельского поселения </w:t>
      </w:r>
      <w:proofErr w:type="spellStart"/>
      <w:r w:rsidRPr="0066731B">
        <w:rPr>
          <w:rFonts w:ascii="Times New Roman" w:eastAsia="Times New Roman" w:hAnsi="Times New Roman" w:cs="Times New Roman"/>
          <w:sz w:val="28"/>
          <w:szCs w:val="28"/>
          <w:lang w:eastAsia="ru-RU"/>
        </w:rPr>
        <w:t>Арлановский</w:t>
      </w:r>
      <w:proofErr w:type="spellEnd"/>
      <w:r w:rsidRPr="0066731B">
        <w:rPr>
          <w:rFonts w:ascii="Times New Roman" w:eastAsia="Times New Roman" w:hAnsi="Times New Roman" w:cs="Times New Roman"/>
          <w:sz w:val="28"/>
          <w:szCs w:val="28"/>
          <w:lang w:eastAsia="ru-RU"/>
        </w:rPr>
        <w:t xml:space="preserve"> сельсовет муниципального района </w:t>
      </w:r>
      <w:proofErr w:type="spellStart"/>
      <w:r w:rsidRPr="0066731B">
        <w:rPr>
          <w:rFonts w:ascii="Times New Roman" w:eastAsia="Times New Roman" w:hAnsi="Times New Roman" w:cs="Times New Roman"/>
          <w:sz w:val="28"/>
          <w:szCs w:val="28"/>
          <w:lang w:eastAsia="ru-RU"/>
        </w:rPr>
        <w:t>Краснокамский</w:t>
      </w:r>
      <w:proofErr w:type="spellEnd"/>
      <w:r w:rsidRPr="0066731B">
        <w:rPr>
          <w:rFonts w:ascii="Times New Roman" w:eastAsia="Times New Roman" w:hAnsi="Times New Roman" w:cs="Times New Roman"/>
          <w:sz w:val="28"/>
          <w:szCs w:val="28"/>
          <w:lang w:eastAsia="ru-RU"/>
        </w:rPr>
        <w:t xml:space="preserve"> район Республики Башкортостан.</w:t>
      </w:r>
      <w:r w:rsidR="00267934">
        <w:rPr>
          <w:rFonts w:ascii="Times New Roman" w:eastAsia="Times New Roman" w:hAnsi="Times New Roman" w:cs="Times New Roman"/>
          <w:sz w:val="28"/>
          <w:szCs w:val="28"/>
          <w:lang w:eastAsia="ru-RU"/>
        </w:rPr>
        <w:t xml:space="preserve"> (Приложение на 190 листах в электронном виде).</w:t>
      </w:r>
    </w:p>
    <w:p w:rsidR="0066731B" w:rsidRPr="0066731B" w:rsidRDefault="0066731B" w:rsidP="006673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731B" w:rsidRPr="0066731B" w:rsidRDefault="0066731B" w:rsidP="0066731B">
      <w:pPr>
        <w:spacing w:before="20" w:after="0" w:line="240" w:lineRule="auto"/>
        <w:ind w:firstLine="740"/>
        <w:rPr>
          <w:rFonts w:ascii="Arial" w:hAnsi="Arial" w:cs="Arial"/>
          <w:sz w:val="28"/>
          <w:szCs w:val="28"/>
        </w:rPr>
      </w:pPr>
    </w:p>
    <w:p w:rsidR="0066731B" w:rsidRPr="0066731B" w:rsidRDefault="0066731B" w:rsidP="0066731B">
      <w:pPr>
        <w:spacing w:before="20" w:after="0" w:line="240" w:lineRule="auto"/>
        <w:ind w:firstLine="740"/>
        <w:rPr>
          <w:rFonts w:ascii="Arial" w:hAnsi="Arial" w:cs="Arial"/>
          <w:sz w:val="28"/>
          <w:szCs w:val="28"/>
        </w:rPr>
      </w:pPr>
    </w:p>
    <w:p w:rsidR="0066731B" w:rsidRPr="0066731B" w:rsidRDefault="0066731B" w:rsidP="0066731B">
      <w:pPr>
        <w:spacing w:before="20" w:after="0" w:line="240" w:lineRule="auto"/>
        <w:ind w:firstLine="740"/>
        <w:rPr>
          <w:rFonts w:ascii="Arial" w:hAnsi="Arial" w:cs="Arial"/>
          <w:sz w:val="28"/>
          <w:szCs w:val="28"/>
        </w:rPr>
      </w:pPr>
    </w:p>
    <w:p w:rsidR="0066731B" w:rsidRPr="0066731B" w:rsidRDefault="0066731B" w:rsidP="0066731B">
      <w:pPr>
        <w:spacing w:before="20" w:after="0" w:line="240" w:lineRule="auto"/>
        <w:jc w:val="center"/>
        <w:rPr>
          <w:rFonts w:ascii="Times New Roman" w:hAnsi="Times New Roman" w:cs="Times New Roman"/>
          <w:sz w:val="28"/>
          <w:szCs w:val="28"/>
        </w:rPr>
      </w:pPr>
      <w:r w:rsidRPr="0066731B">
        <w:rPr>
          <w:rFonts w:ascii="Times New Roman" w:hAnsi="Times New Roman" w:cs="Times New Roman"/>
          <w:sz w:val="28"/>
          <w:szCs w:val="28"/>
        </w:rPr>
        <w:t xml:space="preserve">Глава сельского поселения                                                            </w:t>
      </w:r>
      <w:proofErr w:type="spellStart"/>
      <w:r w:rsidRPr="0066731B">
        <w:rPr>
          <w:rFonts w:ascii="Times New Roman" w:hAnsi="Times New Roman" w:cs="Times New Roman"/>
          <w:sz w:val="28"/>
          <w:szCs w:val="28"/>
        </w:rPr>
        <w:t>Р.А.Сатаева</w:t>
      </w:r>
      <w:proofErr w:type="spellEnd"/>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right"/>
        <w:rPr>
          <w:rFonts w:ascii="Times New Roman" w:hAnsi="Times New Roman" w:cs="Times New Roman"/>
          <w:sz w:val="24"/>
          <w:szCs w:val="24"/>
        </w:rPr>
      </w:pPr>
      <w:r w:rsidRPr="0066731B">
        <w:rPr>
          <w:rFonts w:ascii="Times New Roman" w:hAnsi="Times New Roman" w:cs="Times New Roman"/>
          <w:sz w:val="24"/>
          <w:szCs w:val="24"/>
        </w:rPr>
        <w:t>Утверждены</w:t>
      </w:r>
    </w:p>
    <w:p w:rsidR="0066731B" w:rsidRPr="0066731B" w:rsidRDefault="0066731B" w:rsidP="0066731B">
      <w:pPr>
        <w:spacing w:after="0" w:line="240" w:lineRule="auto"/>
        <w:jc w:val="right"/>
        <w:rPr>
          <w:rFonts w:ascii="Times New Roman" w:hAnsi="Times New Roman" w:cs="Times New Roman"/>
          <w:sz w:val="24"/>
          <w:szCs w:val="24"/>
        </w:rPr>
      </w:pPr>
      <w:r w:rsidRPr="0066731B">
        <w:rPr>
          <w:rFonts w:ascii="Times New Roman" w:hAnsi="Times New Roman" w:cs="Times New Roman"/>
          <w:sz w:val="24"/>
          <w:szCs w:val="24"/>
        </w:rPr>
        <w:t>решением Совета депутатов</w:t>
      </w:r>
    </w:p>
    <w:p w:rsidR="0066731B" w:rsidRPr="0066731B" w:rsidRDefault="0066731B" w:rsidP="0066731B">
      <w:pPr>
        <w:spacing w:after="0" w:line="240" w:lineRule="auto"/>
        <w:jc w:val="right"/>
        <w:rPr>
          <w:rFonts w:ascii="Times New Roman" w:hAnsi="Times New Roman" w:cs="Times New Roman"/>
          <w:sz w:val="24"/>
          <w:szCs w:val="24"/>
        </w:rPr>
      </w:pPr>
      <w:r w:rsidRPr="0066731B">
        <w:rPr>
          <w:rFonts w:ascii="Times New Roman" w:hAnsi="Times New Roman" w:cs="Times New Roman"/>
          <w:sz w:val="24"/>
          <w:szCs w:val="24"/>
        </w:rPr>
        <w:t>сельского поселения</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                                                                                                                                от 12 ноября 2015 г. № 26</w:t>
      </w:r>
    </w:p>
    <w:p w:rsidR="0066731B" w:rsidRPr="0066731B" w:rsidRDefault="0066731B" w:rsidP="0066731B">
      <w:pPr>
        <w:spacing w:after="0" w:line="240" w:lineRule="auto"/>
        <w:jc w:val="center"/>
        <w:rPr>
          <w:rFonts w:ascii="Times New Roman" w:hAnsi="Times New Roman" w:cs="Times New Roman"/>
          <w:b/>
          <w:sz w:val="24"/>
          <w:szCs w:val="24"/>
        </w:rPr>
      </w:pPr>
      <w:r w:rsidRPr="0066731B">
        <w:rPr>
          <w:rFonts w:ascii="Times New Roman" w:hAnsi="Times New Roman" w:cs="Times New Roman"/>
          <w:b/>
          <w:sz w:val="24"/>
          <w:szCs w:val="24"/>
        </w:rPr>
        <w:t>Местные нормативы</w:t>
      </w:r>
    </w:p>
    <w:p w:rsidR="0066731B" w:rsidRPr="0066731B" w:rsidRDefault="0066731B" w:rsidP="0066731B">
      <w:pPr>
        <w:spacing w:after="0" w:line="240" w:lineRule="auto"/>
        <w:jc w:val="center"/>
        <w:rPr>
          <w:rFonts w:ascii="Times New Roman" w:hAnsi="Times New Roman" w:cs="Times New Roman"/>
          <w:b/>
          <w:sz w:val="24"/>
          <w:szCs w:val="24"/>
        </w:rPr>
      </w:pPr>
      <w:r w:rsidRPr="0066731B">
        <w:rPr>
          <w:rFonts w:ascii="Times New Roman" w:hAnsi="Times New Roman" w:cs="Times New Roman"/>
          <w:b/>
          <w:sz w:val="24"/>
          <w:szCs w:val="24"/>
        </w:rPr>
        <w:t>градостроительного проектирования</w:t>
      </w:r>
    </w:p>
    <w:p w:rsidR="0066731B" w:rsidRPr="0066731B" w:rsidRDefault="0066731B" w:rsidP="0066731B">
      <w:pPr>
        <w:spacing w:after="0" w:line="240" w:lineRule="auto"/>
        <w:jc w:val="center"/>
        <w:rPr>
          <w:rFonts w:ascii="Times New Roman" w:hAnsi="Times New Roman" w:cs="Times New Roman"/>
          <w:b/>
          <w:sz w:val="24"/>
          <w:szCs w:val="24"/>
        </w:rPr>
      </w:pPr>
      <w:r w:rsidRPr="0066731B">
        <w:rPr>
          <w:rFonts w:ascii="Times New Roman" w:hAnsi="Times New Roman" w:cs="Times New Roman"/>
          <w:b/>
          <w:sz w:val="24"/>
          <w:szCs w:val="24"/>
        </w:rPr>
        <w:t xml:space="preserve">сельского поселения </w:t>
      </w:r>
      <w:proofErr w:type="spellStart"/>
      <w:r w:rsidRPr="0066731B">
        <w:rPr>
          <w:rFonts w:ascii="Times New Roman" w:hAnsi="Times New Roman" w:cs="Times New Roman"/>
          <w:b/>
          <w:sz w:val="24"/>
          <w:szCs w:val="24"/>
        </w:rPr>
        <w:t>Арлановский</w:t>
      </w:r>
      <w:proofErr w:type="spellEnd"/>
      <w:r w:rsidRPr="0066731B">
        <w:rPr>
          <w:rFonts w:ascii="Times New Roman" w:hAnsi="Times New Roman" w:cs="Times New Roman"/>
          <w:b/>
          <w:sz w:val="24"/>
          <w:szCs w:val="24"/>
        </w:rPr>
        <w:t xml:space="preserve"> сельсовет </w:t>
      </w:r>
    </w:p>
    <w:p w:rsidR="0066731B" w:rsidRPr="0066731B" w:rsidRDefault="0066731B" w:rsidP="0066731B">
      <w:pPr>
        <w:spacing w:after="0" w:line="240" w:lineRule="auto"/>
        <w:jc w:val="center"/>
        <w:rPr>
          <w:rFonts w:ascii="Times New Roman" w:hAnsi="Times New Roman" w:cs="Times New Roman"/>
          <w:b/>
          <w:sz w:val="24"/>
          <w:szCs w:val="24"/>
        </w:rPr>
      </w:pPr>
      <w:r w:rsidRPr="0066731B">
        <w:rPr>
          <w:rFonts w:ascii="Times New Roman" w:hAnsi="Times New Roman" w:cs="Times New Roman"/>
          <w:b/>
          <w:sz w:val="24"/>
          <w:szCs w:val="24"/>
        </w:rPr>
        <w:t xml:space="preserve">муниципального района </w:t>
      </w:r>
      <w:proofErr w:type="spellStart"/>
      <w:r w:rsidRPr="0066731B">
        <w:rPr>
          <w:rFonts w:ascii="Times New Roman" w:hAnsi="Times New Roman" w:cs="Times New Roman"/>
          <w:b/>
          <w:sz w:val="24"/>
          <w:szCs w:val="24"/>
        </w:rPr>
        <w:t>Краснокамский</w:t>
      </w:r>
      <w:proofErr w:type="spellEnd"/>
      <w:r w:rsidRPr="0066731B">
        <w:rPr>
          <w:rFonts w:ascii="Times New Roman" w:hAnsi="Times New Roman" w:cs="Times New Roman"/>
          <w:b/>
          <w:sz w:val="24"/>
          <w:szCs w:val="24"/>
        </w:rPr>
        <w:t xml:space="preserve"> район</w:t>
      </w:r>
    </w:p>
    <w:p w:rsidR="0066731B" w:rsidRPr="0066731B" w:rsidRDefault="0066731B" w:rsidP="0066731B">
      <w:pPr>
        <w:spacing w:after="0" w:line="240" w:lineRule="auto"/>
        <w:jc w:val="center"/>
        <w:rPr>
          <w:rFonts w:ascii="Times New Roman" w:hAnsi="Times New Roman" w:cs="Times New Roman"/>
          <w:b/>
          <w:sz w:val="24"/>
          <w:szCs w:val="24"/>
        </w:rPr>
      </w:pPr>
      <w:r w:rsidRPr="0066731B">
        <w:rPr>
          <w:rFonts w:ascii="Times New Roman" w:hAnsi="Times New Roman" w:cs="Times New Roman"/>
          <w:b/>
          <w:sz w:val="24"/>
          <w:szCs w:val="24"/>
        </w:rPr>
        <w:t xml:space="preserve"> Республики Башкортостан</w:t>
      </w:r>
    </w:p>
    <w:p w:rsidR="0066731B" w:rsidRPr="0066731B" w:rsidRDefault="0066731B" w:rsidP="0066731B">
      <w:pPr>
        <w:spacing w:after="0" w:line="240" w:lineRule="auto"/>
        <w:jc w:val="both"/>
        <w:rPr>
          <w:rFonts w:ascii="Times New Roman" w:hAnsi="Times New Roman" w:cs="Times New Roman"/>
          <w:b/>
          <w:sz w:val="24"/>
          <w:szCs w:val="24"/>
        </w:rPr>
      </w:pPr>
    </w:p>
    <w:p w:rsidR="0066731B" w:rsidRPr="0066731B" w:rsidRDefault="0066731B" w:rsidP="0066731B">
      <w:pPr>
        <w:spacing w:after="0" w:line="240" w:lineRule="auto"/>
        <w:jc w:val="both"/>
        <w:rPr>
          <w:rFonts w:ascii="Times New Roman" w:hAnsi="Times New Roman" w:cs="Times New Roman"/>
          <w:b/>
          <w:sz w:val="24"/>
          <w:szCs w:val="24"/>
        </w:rPr>
      </w:pPr>
    </w:p>
    <w:p w:rsidR="0066731B" w:rsidRPr="0066731B" w:rsidRDefault="0066731B" w:rsidP="0066731B">
      <w:pPr>
        <w:spacing w:after="0" w:line="240" w:lineRule="auto"/>
        <w:jc w:val="both"/>
        <w:rPr>
          <w:rFonts w:ascii="Times New Roman" w:hAnsi="Times New Roman" w:cs="Times New Roman"/>
          <w:b/>
          <w:sz w:val="24"/>
          <w:szCs w:val="24"/>
        </w:rPr>
      </w:pPr>
    </w:p>
    <w:p w:rsidR="0066731B" w:rsidRPr="0066731B" w:rsidRDefault="0066731B" w:rsidP="0066731B">
      <w:pPr>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Содержание:</w:t>
      </w:r>
    </w:p>
    <w:tbl>
      <w:tblPr>
        <w:tblW w:w="9525" w:type="dxa"/>
        <w:tblLayout w:type="fixed"/>
        <w:tblLook w:val="00A0" w:firstRow="1" w:lastRow="0" w:firstColumn="1" w:lastColumn="0" w:noHBand="0" w:noVBand="0"/>
      </w:tblPr>
      <w:tblGrid>
        <w:gridCol w:w="648"/>
        <w:gridCol w:w="648"/>
        <w:gridCol w:w="7448"/>
        <w:gridCol w:w="781"/>
      </w:tblGrid>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Общие положения………………</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2.</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Расчетные показатели обеспеченности и интенсивности использования территорий жилых зон……………………………………………………………</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3.</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Расчетные показатели обеспеченности и интенсивности использования территорий общественно-деловых зон…</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4.</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5.</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6.</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 xml:space="preserve">Расчетные показатели обеспеченности и интенсивности использования территорий садоводческих и </w:t>
            </w:r>
            <w:proofErr w:type="spellStart"/>
            <w:r w:rsidRPr="0066731B">
              <w:rPr>
                <w:rFonts w:ascii="Times New Roman" w:hAnsi="Times New Roman" w:cs="Times New Roman"/>
                <w:sz w:val="24"/>
                <w:szCs w:val="24"/>
              </w:rPr>
              <w:t>огроднических</w:t>
            </w:r>
            <w:proofErr w:type="spellEnd"/>
            <w:r w:rsidRPr="0066731B">
              <w:rPr>
                <w:rFonts w:ascii="Times New Roman" w:hAnsi="Times New Roman" w:cs="Times New Roman"/>
                <w:sz w:val="24"/>
                <w:szCs w:val="24"/>
              </w:rPr>
              <w:t xml:space="preserve"> объединений……………………</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shd w:val="clear" w:color="auto" w:fill="auto"/>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7.</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shd w:val="clear" w:color="auto" w:fill="auto"/>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8.</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9.</w:t>
            </w:r>
          </w:p>
        </w:tc>
        <w:tc>
          <w:tcPr>
            <w:tcW w:w="8096" w:type="dxa"/>
            <w:gridSpan w:val="2"/>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 xml:space="preserve">Расчетные показатели обеспеченности и интенсивности использования территорий производственных </w:t>
            </w:r>
            <w:proofErr w:type="gramStart"/>
            <w:r w:rsidRPr="0066731B">
              <w:rPr>
                <w:rFonts w:ascii="Times New Roman" w:hAnsi="Times New Roman" w:cs="Times New Roman"/>
                <w:sz w:val="24"/>
                <w:szCs w:val="24"/>
              </w:rPr>
              <w:t>и  коммунально</w:t>
            </w:r>
            <w:proofErr w:type="gramEnd"/>
            <w:r w:rsidRPr="0066731B">
              <w:rPr>
                <w:rFonts w:ascii="Times New Roman" w:hAnsi="Times New Roman" w:cs="Times New Roman"/>
                <w:sz w:val="24"/>
                <w:szCs w:val="24"/>
              </w:rPr>
              <w:t>-складских зон………………</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10.</w:t>
            </w:r>
          </w:p>
        </w:tc>
        <w:tc>
          <w:tcPr>
            <w:tcW w:w="8096" w:type="dxa"/>
            <w:gridSpan w:val="2"/>
          </w:tcPr>
          <w:p w:rsidR="0066731B" w:rsidRPr="0066731B" w:rsidRDefault="0066731B" w:rsidP="0066731B">
            <w:pPr>
              <w:widowControl w:val="0"/>
              <w:suppressAutoHyphens/>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11.</w:t>
            </w:r>
          </w:p>
        </w:tc>
        <w:tc>
          <w:tcPr>
            <w:tcW w:w="8096" w:type="dxa"/>
            <w:gridSpan w:val="2"/>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 xml:space="preserve"> Расчетные показатели обеспеченности и интенсивности использования территорий зон инженерной инфраструктуры……………</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12.</w:t>
            </w:r>
          </w:p>
        </w:tc>
        <w:tc>
          <w:tcPr>
            <w:tcW w:w="8096" w:type="dxa"/>
            <w:gridSpan w:val="2"/>
          </w:tcPr>
          <w:p w:rsidR="0066731B" w:rsidRPr="0066731B" w:rsidRDefault="0066731B" w:rsidP="0066731B">
            <w:pPr>
              <w:widowControl w:val="0"/>
              <w:suppressAutoHyphens/>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Расчетные показатели обеспеченности и интенсивности использования территорий зон объектов специального назначения……………………</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13.</w:t>
            </w:r>
          </w:p>
        </w:tc>
        <w:tc>
          <w:tcPr>
            <w:tcW w:w="8096" w:type="dxa"/>
            <w:gridSpan w:val="2"/>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Охрана объектов культурного наследия………………………………</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14.</w:t>
            </w:r>
          </w:p>
        </w:tc>
        <w:tc>
          <w:tcPr>
            <w:tcW w:w="8096" w:type="dxa"/>
            <w:gridSpan w:val="2"/>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Зоны особо охраняемых природных территорий…………………</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 xml:space="preserve"> 15.</w:t>
            </w:r>
          </w:p>
        </w:tc>
        <w:tc>
          <w:tcPr>
            <w:tcW w:w="8096" w:type="dxa"/>
            <w:gridSpan w:val="2"/>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Охрана окружающей среды……………………………………</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 xml:space="preserve"> 16.</w:t>
            </w:r>
          </w:p>
        </w:tc>
        <w:tc>
          <w:tcPr>
            <w:tcW w:w="8096" w:type="dxa"/>
            <w:gridSpan w:val="2"/>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Пожарная безопасность………………………</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17.</w:t>
            </w:r>
          </w:p>
        </w:tc>
        <w:tc>
          <w:tcPr>
            <w:tcW w:w="8096" w:type="dxa"/>
            <w:gridSpan w:val="2"/>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Приложения………………………………………………………………………</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1.</w:t>
            </w:r>
          </w:p>
        </w:tc>
        <w:tc>
          <w:tcPr>
            <w:tcW w:w="7448" w:type="dxa"/>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Термины и определения………………</w:t>
            </w:r>
            <w:proofErr w:type="gramStart"/>
            <w:r w:rsidRPr="0066731B">
              <w:rPr>
                <w:rFonts w:ascii="Times New Roman" w:hAnsi="Times New Roman" w:cs="Times New Roman"/>
                <w:sz w:val="24"/>
                <w:szCs w:val="24"/>
              </w:rPr>
              <w:t>…….</w:t>
            </w:r>
            <w:proofErr w:type="gramEnd"/>
            <w:r w:rsidRPr="0066731B">
              <w:rPr>
                <w:rFonts w:ascii="Times New Roman" w:hAnsi="Times New Roman" w:cs="Times New Roman"/>
                <w:sz w:val="24"/>
                <w:szCs w:val="24"/>
              </w:rPr>
              <w:t>……………………………</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r w:rsidR="0066731B" w:rsidRPr="0066731B" w:rsidTr="007876F1">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c>
          <w:tcPr>
            <w:tcW w:w="648" w:type="dxa"/>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eastAsia="Times New Roman" w:hAnsi="Times New Roman" w:cs="Times New Roman"/>
                <w:kern w:val="2"/>
                <w:sz w:val="24"/>
                <w:szCs w:val="24"/>
              </w:rPr>
              <w:t>2.</w:t>
            </w:r>
          </w:p>
        </w:tc>
        <w:tc>
          <w:tcPr>
            <w:tcW w:w="7448" w:type="dxa"/>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r w:rsidRPr="0066731B">
              <w:rPr>
                <w:rFonts w:ascii="Times New Roman" w:hAnsi="Times New Roman" w:cs="Times New Roman"/>
                <w:sz w:val="24"/>
                <w:szCs w:val="24"/>
              </w:rPr>
              <w:t>Перечень законодательных и нормативных документов………………</w:t>
            </w:r>
          </w:p>
        </w:tc>
        <w:tc>
          <w:tcPr>
            <w:tcW w:w="781" w:type="dxa"/>
            <w:vAlign w:val="bottom"/>
            <w:hideMark/>
          </w:tcPr>
          <w:p w:rsidR="0066731B" w:rsidRPr="0066731B" w:rsidRDefault="0066731B" w:rsidP="0066731B">
            <w:pPr>
              <w:widowControl w:val="0"/>
              <w:suppressAutoHyphens/>
              <w:spacing w:after="0" w:line="240" w:lineRule="auto"/>
              <w:jc w:val="both"/>
              <w:rPr>
                <w:rFonts w:ascii="Times New Roman" w:eastAsia="Times New Roman" w:hAnsi="Times New Roman" w:cs="Times New Roman"/>
                <w:kern w:val="2"/>
                <w:sz w:val="24"/>
                <w:szCs w:val="24"/>
              </w:rPr>
            </w:pP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1. ОБЩИЕ ПОЛОЖЕНИЯ</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 Назначение и область применения местных градостроительных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66731B">
        <w:rPr>
          <w:rFonts w:ascii="Times New Roman" w:hAnsi="Times New Roman" w:cs="Times New Roman"/>
          <w:sz w:val="24"/>
          <w:szCs w:val="24"/>
        </w:rPr>
        <w:t>( в</w:t>
      </w:r>
      <w:proofErr w:type="gramEnd"/>
      <w:r w:rsidRPr="0066731B">
        <w:rPr>
          <w:rFonts w:ascii="Times New Roman" w:hAnsi="Times New Roman" w:cs="Times New Roman"/>
          <w:sz w:val="24"/>
          <w:szCs w:val="24"/>
        </w:rPr>
        <w:t xml:space="preserve">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1.1.5. По вопросам, не рассматриваемым в настоящих нормативах, следует руководствоваться действующими федеральными и </w:t>
      </w:r>
      <w:proofErr w:type="gramStart"/>
      <w:r w:rsidRPr="0066731B">
        <w:rPr>
          <w:rFonts w:ascii="Times New Roman" w:hAnsi="Times New Roman" w:cs="Times New Roman"/>
          <w:sz w:val="24"/>
          <w:szCs w:val="24"/>
        </w:rPr>
        <w:t>республиканскими градостроительными нормами</w:t>
      </w:r>
      <w:proofErr w:type="gramEnd"/>
      <w:r w:rsidRPr="0066731B">
        <w:rPr>
          <w:rFonts w:ascii="Times New Roman" w:hAnsi="Times New Roman" w:cs="Times New Roman"/>
          <w:sz w:val="24"/>
          <w:szCs w:val="24"/>
        </w:rPr>
        <w:t xml:space="preserve">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1.1.8. Основные термины и определения, используемые в настоящих нормативах, приведены в разделе 17.1.</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1.2. Общая организация территории сельских поселений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При этом необходимо учитывать:</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требования законодательства по развитию рынка земли и жилья;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возможности бюджета и привлечения негосударственных инвестиций для программ развития сельских поселений.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1.2.6. В пределах указанных территорий в результате градостроительного зонирования могут устанавливаться следующие территориальные зоны:</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жилые;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общественно-деловые;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производственные;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инженерной инфраструктуры;</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транспортной инфраструктуры;</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сельскохозяйственного использования;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рекреационного назначения;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особо охраняемых территорий;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специального назначения;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иные виды территориальных зон.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1.2.7. В состав жилых зон включаются зоны застройки индивидуальными, малоэтажными, </w:t>
      </w:r>
      <w:proofErr w:type="spellStart"/>
      <w:r w:rsidRPr="0066731B">
        <w:rPr>
          <w:rFonts w:ascii="Times New Roman" w:hAnsi="Times New Roman" w:cs="Times New Roman"/>
          <w:sz w:val="24"/>
          <w:szCs w:val="24"/>
        </w:rPr>
        <w:t>среднеэтажными</w:t>
      </w:r>
      <w:proofErr w:type="spellEnd"/>
      <w:r w:rsidRPr="0066731B">
        <w:rPr>
          <w:rFonts w:ascii="Times New Roman" w:hAnsi="Times New Roman" w:cs="Times New Roman"/>
          <w:sz w:val="24"/>
          <w:szCs w:val="24"/>
        </w:rPr>
        <w:t xml:space="preserve"> жилыми зданиями и жилой застройки иных видов.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1.2.8. В состав общественно-деловых зон включаются: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зоны делового, общественного и коммерческого назначения;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зоны размещения объектов социального и коммунально-бытового назначения;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зоны обслуживания объектов, необходимых для осуществления производственной деятельности;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общественно-деловые зоны иных видов.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1.2.9. В состав производственных зон, зон инженерной и транспортной </w:t>
      </w:r>
      <w:proofErr w:type="gramStart"/>
      <w:r w:rsidRPr="0066731B">
        <w:rPr>
          <w:rFonts w:ascii="Times New Roman" w:hAnsi="Times New Roman" w:cs="Times New Roman"/>
          <w:sz w:val="24"/>
          <w:szCs w:val="24"/>
        </w:rPr>
        <w:t>инфраструктур  включаются</w:t>
      </w:r>
      <w:proofErr w:type="gramEnd"/>
      <w:r w:rsidRPr="0066731B">
        <w:rPr>
          <w:rFonts w:ascii="Times New Roman" w:hAnsi="Times New Roman" w:cs="Times New Roman"/>
          <w:sz w:val="24"/>
          <w:szCs w:val="24"/>
        </w:rPr>
        <w:t>:</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иные виды зон производственной, инженерной и транспортной инфраструктур.</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1.2.10. В состав зон сельскохозяйственного назначения включаются: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1.2.13. В состав зон специального назначения включаются зоны, занятые </w:t>
      </w:r>
      <w:proofErr w:type="gramStart"/>
      <w:r w:rsidRPr="0066731B">
        <w:rPr>
          <w:rFonts w:ascii="Times New Roman" w:hAnsi="Times New Roman" w:cs="Times New Roman"/>
          <w:sz w:val="24"/>
          <w:szCs w:val="24"/>
        </w:rPr>
        <w:t>кладбищами,  скотомогильниками</w:t>
      </w:r>
      <w:proofErr w:type="gramEnd"/>
      <w:r w:rsidRPr="0066731B">
        <w:rPr>
          <w:rFonts w:ascii="Times New Roman" w:hAnsi="Times New Roman" w:cs="Times New Roman"/>
          <w:sz w:val="24"/>
          <w:szCs w:val="24"/>
        </w:rPr>
        <w:t>,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1.2.14. В состав территориальных зон могут включаться зоны размещения военных объектов и иные зоны специального назначения.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1.2.16. Границы территориальных зон устанавливаются с учетом: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сложившейся планировки территории и существующего землепользования;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1.2.17. Границы территориальных зон могут устанавливаться по:</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линиям улиц, проездов, разделяющим транспортные потоки противоположных направлений;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красным линиям;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границам земельных участков;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границам населенных пунктов в пределах муниципальных образований;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границам муниципальных образований;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естественным границам природных объектов;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иным границам.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w:t>
      </w:r>
      <w:proofErr w:type="gramStart"/>
      <w:r w:rsidRPr="0066731B">
        <w:rPr>
          <w:rFonts w:ascii="Times New Roman" w:hAnsi="Times New Roman" w:cs="Times New Roman"/>
          <w:sz w:val="24"/>
          <w:szCs w:val="24"/>
        </w:rPr>
        <w:t>территорий  в</w:t>
      </w:r>
      <w:proofErr w:type="gramEnd"/>
      <w:r w:rsidRPr="0066731B">
        <w:rPr>
          <w:rFonts w:ascii="Times New Roman" w:hAnsi="Times New Roman" w:cs="Times New Roman"/>
          <w:sz w:val="24"/>
          <w:szCs w:val="24"/>
        </w:rPr>
        <w:t xml:space="preserve">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1.2.21. Для территорий, подлежащих застройке, документацией</w:t>
      </w:r>
      <w:r w:rsidRPr="0066731B">
        <w:rPr>
          <w:rFonts w:ascii="Times New Roman" w:hAnsi="Times New Roman" w:cs="Times New Roman"/>
          <w:sz w:val="24"/>
          <w:szCs w:val="24"/>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1.2.24. Планировочное структурное членение территории сельского поселения должно предусматривать:</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интенсивность использования территории с учетом ее кадастровой ценности, допустимой плотности застройки, размеров земельных участков;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организацию системы общественных центров сельских поселений в увязке с инженерной и транспортной инфраструктурами;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сохранение объектов культурного наследия и исторической планировки и застройки;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сохранение и развитие природного комплекса как части системы зеленой зоны населенных пунктов.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1.3. Резервные территории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1.3.2. Под резервные территории возможен выкуп сельскохозяйственных земель с низкой кадастровой стоимостью сельхозугодий.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1.3.3. Потребность в резервных территориях определяется на срок до 25 лет с учетом </w:t>
      </w:r>
      <w:proofErr w:type="gramStart"/>
      <w:r w:rsidRPr="0066731B">
        <w:rPr>
          <w:rFonts w:ascii="Times New Roman" w:hAnsi="Times New Roman" w:cs="Times New Roman"/>
          <w:sz w:val="24"/>
          <w:szCs w:val="24"/>
        </w:rPr>
        <w:t>перспектив развития</w:t>
      </w:r>
      <w:proofErr w:type="gramEnd"/>
      <w:r w:rsidRPr="0066731B">
        <w:rPr>
          <w:rFonts w:ascii="Times New Roman" w:hAnsi="Times New Roman" w:cs="Times New Roman"/>
          <w:sz w:val="24"/>
          <w:szCs w:val="24"/>
        </w:rPr>
        <w:t xml:space="preserve"> определенных документами территориального планирования (схемами территориального планирования, генпланами сельских поселений).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1.3.6. Выкуп земельных участков, находящихся в собственности граждан и </w:t>
      </w:r>
      <w:proofErr w:type="gramStart"/>
      <w:r w:rsidRPr="0066731B">
        <w:rPr>
          <w:rFonts w:ascii="Times New Roman" w:hAnsi="Times New Roman" w:cs="Times New Roman"/>
          <w:sz w:val="24"/>
          <w:szCs w:val="24"/>
        </w:rPr>
        <w:t>юридических лиц</w:t>
      </w:r>
      <w:proofErr w:type="gramEnd"/>
      <w:r w:rsidRPr="0066731B">
        <w:rPr>
          <w:rFonts w:ascii="Times New Roman" w:hAnsi="Times New Roman" w:cs="Times New Roman"/>
          <w:sz w:val="24"/>
          <w:szCs w:val="24"/>
        </w:rPr>
        <w:t xml:space="preserve">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w:t>
      </w:r>
      <w:r w:rsidRPr="0066731B">
        <w:rPr>
          <w:rFonts w:ascii="Times New Roman" w:hAnsi="Times New Roman" w:cs="Times New Roman"/>
          <w:sz w:val="24"/>
          <w:szCs w:val="24"/>
        </w:rPr>
        <w:lastRenderedPageBreak/>
        <w:t>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1.4. Селитебная территория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66731B" w:rsidRPr="0066731B" w:rsidRDefault="0066731B" w:rsidP="0066731B">
      <w:pPr>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2. РАСЧЕТНЫЕ ПОКАЗАТЕЛИ ОБЕСПЕЧЕННОСТИ И ИНТЕНСИВНОСТИ ИСПОЛЬЗОВАНИЯ ТЕРРИТОРИЙ ЖИЛЫХ ЗОН</w:t>
      </w:r>
    </w:p>
    <w:p w:rsidR="0066731B" w:rsidRPr="0066731B" w:rsidRDefault="0066731B" w:rsidP="0066731B">
      <w:pPr>
        <w:keepNext/>
        <w:suppressAutoHyphens/>
        <w:spacing w:after="0" w:line="240" w:lineRule="auto"/>
        <w:ind w:firstLine="567"/>
        <w:jc w:val="both"/>
        <w:outlineLvl w:val="1"/>
        <w:rPr>
          <w:rFonts w:ascii="Times New Roman" w:eastAsia="Times New Roman" w:hAnsi="Times New Roman" w:cs="Times New Roman"/>
          <w:b/>
          <w:bCs/>
          <w:iCs/>
          <w:sz w:val="24"/>
          <w:szCs w:val="24"/>
          <w:lang w:eastAsia="ar-SA"/>
        </w:rPr>
      </w:pPr>
      <w:r w:rsidRPr="0066731B">
        <w:rPr>
          <w:rFonts w:ascii="Times New Roman" w:eastAsia="Times New Roman" w:hAnsi="Times New Roman" w:cs="Times New Roman"/>
          <w:b/>
          <w:bCs/>
          <w:iCs/>
          <w:sz w:val="24"/>
          <w:szCs w:val="24"/>
          <w:lang w:eastAsia="ar-SA"/>
        </w:rPr>
        <w:t>2.1.Типология и классификация сельских населенных пунктов</w:t>
      </w:r>
    </w:p>
    <w:p w:rsidR="0066731B" w:rsidRPr="0066731B" w:rsidRDefault="0066731B" w:rsidP="0066731B">
      <w:pPr>
        <w:spacing w:after="0" w:line="240" w:lineRule="auto"/>
        <w:jc w:val="both"/>
        <w:rPr>
          <w:rFonts w:ascii="Times New Roman" w:hAnsi="Times New Roman" w:cs="Times New Roman"/>
          <w:sz w:val="24"/>
          <w:szCs w:val="24"/>
          <w:lang w:eastAsia="ar-SA"/>
        </w:rPr>
      </w:pPr>
      <w:r w:rsidRPr="0066731B">
        <w:rPr>
          <w:rFonts w:ascii="Times New Roman" w:hAnsi="Times New Roman" w:cs="Times New Roman"/>
          <w:sz w:val="24"/>
          <w:szCs w:val="24"/>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66731B" w:rsidRPr="0066731B" w:rsidTr="007876F1">
        <w:tc>
          <w:tcPr>
            <w:tcW w:w="5508" w:type="dxa"/>
            <w:vMerge w:val="restart"/>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Классификация населенных пунктов по численности населения, тыс. чел.</w:t>
            </w:r>
          </w:p>
        </w:tc>
      </w:tr>
      <w:tr w:rsidR="0066731B" w:rsidRPr="0066731B" w:rsidTr="007876F1">
        <w:tc>
          <w:tcPr>
            <w:tcW w:w="5508"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большие</w:t>
            </w:r>
          </w:p>
        </w:tc>
        <w:tc>
          <w:tcPr>
            <w:tcW w:w="1559"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малые</w:t>
            </w:r>
          </w:p>
        </w:tc>
      </w:tr>
      <w:tr w:rsidR="0066731B" w:rsidRPr="0066731B" w:rsidTr="007876F1">
        <w:tc>
          <w:tcPr>
            <w:tcW w:w="10320" w:type="dxa"/>
            <w:gridSpan w:val="4"/>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СЕЛЬСКИЕ НАСЕЛЕННЫЕ ПУНКТЫ</w:t>
            </w:r>
          </w:p>
        </w:tc>
      </w:tr>
      <w:tr w:rsidR="0066731B" w:rsidRPr="0066731B" w:rsidTr="007876F1">
        <w:tc>
          <w:tcPr>
            <w:tcW w:w="5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3-5</w:t>
            </w:r>
          </w:p>
        </w:tc>
        <w:tc>
          <w:tcPr>
            <w:tcW w:w="1559"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1-3</w:t>
            </w:r>
          </w:p>
        </w:tc>
        <w:tc>
          <w:tcPr>
            <w:tcW w:w="156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до 1</w:t>
            </w:r>
          </w:p>
        </w:tc>
      </w:tr>
      <w:tr w:rsidR="0066731B" w:rsidRPr="0066731B" w:rsidTr="007876F1">
        <w:tc>
          <w:tcPr>
            <w:tcW w:w="5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Село</w:t>
            </w:r>
          </w:p>
        </w:tc>
        <w:tc>
          <w:tcPr>
            <w:tcW w:w="169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1-3</w:t>
            </w:r>
          </w:p>
        </w:tc>
        <w:tc>
          <w:tcPr>
            <w:tcW w:w="1559"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0,05-0,2</w:t>
            </w:r>
          </w:p>
        </w:tc>
      </w:tr>
      <w:tr w:rsidR="0066731B" w:rsidRPr="0066731B" w:rsidTr="007876F1">
        <w:tc>
          <w:tcPr>
            <w:tcW w:w="5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Деревня</w:t>
            </w:r>
          </w:p>
        </w:tc>
        <w:tc>
          <w:tcPr>
            <w:tcW w:w="169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до 0,05</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2.2. Общие требования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2.2.2. В состав жилых зон могут включаться: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зоны застройки индивидуальными жилыми домами (в том числе одноэтажными, мансардными, двухэтажными и трехэтажными);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зоны застройки малоэтажными жилыми домами (сблокированными и секционными до четырех этажей);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зоны застройки </w:t>
      </w:r>
      <w:proofErr w:type="spellStart"/>
      <w:r w:rsidRPr="0066731B">
        <w:rPr>
          <w:rFonts w:ascii="Times New Roman" w:hAnsi="Times New Roman" w:cs="Times New Roman"/>
          <w:color w:val="000000"/>
          <w:sz w:val="24"/>
          <w:szCs w:val="24"/>
        </w:rPr>
        <w:t>среднеэтажными</w:t>
      </w:r>
      <w:proofErr w:type="spellEnd"/>
      <w:r w:rsidRPr="0066731B">
        <w:rPr>
          <w:rFonts w:ascii="Times New Roman" w:hAnsi="Times New Roman" w:cs="Times New Roman"/>
          <w:color w:val="000000"/>
          <w:sz w:val="24"/>
          <w:szCs w:val="24"/>
        </w:rPr>
        <w:t xml:space="preserve"> жилыми домами;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зоны жилой застройки иных видов.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2.2.4.  Для определения размеров территорий жилых зон допускается применять укрупненные показатели в расчете на 1000 </w:t>
      </w:r>
      <w:proofErr w:type="gramStart"/>
      <w:r w:rsidRPr="0066731B">
        <w:rPr>
          <w:rFonts w:ascii="Times New Roman" w:hAnsi="Times New Roman" w:cs="Times New Roman"/>
          <w:color w:val="000000"/>
          <w:sz w:val="24"/>
          <w:szCs w:val="24"/>
        </w:rPr>
        <w:t>человек .</w:t>
      </w:r>
      <w:proofErr w:type="gramEnd"/>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66731B">
        <w:rPr>
          <w:rFonts w:ascii="Times New Roman" w:hAnsi="Times New Roman" w:cs="Times New Roman"/>
          <w:color w:val="000000"/>
          <w:sz w:val="24"/>
          <w:szCs w:val="24"/>
        </w:rPr>
        <w:t>шумозащищенности</w:t>
      </w:r>
      <w:proofErr w:type="spellEnd"/>
      <w:r w:rsidRPr="0066731B">
        <w:rPr>
          <w:rFonts w:ascii="Times New Roman" w:hAnsi="Times New Roman" w:cs="Times New Roman"/>
          <w:color w:val="000000"/>
          <w:sz w:val="24"/>
          <w:szCs w:val="24"/>
        </w:rPr>
        <w:t xml:space="preserve"> жилых помещений.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66731B">
        <w:rPr>
          <w:rFonts w:ascii="Times New Roman" w:hAnsi="Times New Roman" w:cs="Times New Roman"/>
          <w:color w:val="000000"/>
          <w:sz w:val="24"/>
          <w:szCs w:val="24"/>
        </w:rPr>
        <w:t>паразитологического</w:t>
      </w:r>
      <w:proofErr w:type="spellEnd"/>
      <w:r w:rsidRPr="0066731B">
        <w:rPr>
          <w:rFonts w:ascii="Times New Roman" w:hAnsi="Times New Roman" w:cs="Times New Roman"/>
          <w:color w:val="000000"/>
          <w:sz w:val="24"/>
          <w:szCs w:val="24"/>
        </w:rPr>
        <w:t xml:space="preserve"> загрязнений в соответствии с требованиями действующих санитарно-эпидемиологических правил и нормативов и раздела </w:t>
      </w:r>
      <w:proofErr w:type="gramStart"/>
      <w:r w:rsidRPr="0066731B">
        <w:rPr>
          <w:rFonts w:ascii="Times New Roman" w:hAnsi="Times New Roman" w:cs="Times New Roman"/>
          <w:color w:val="000000"/>
          <w:sz w:val="24"/>
          <w:szCs w:val="24"/>
        </w:rPr>
        <w:t>15  "</w:t>
      </w:r>
      <w:proofErr w:type="gramEnd"/>
      <w:r w:rsidRPr="0066731B">
        <w:rPr>
          <w:rFonts w:ascii="Times New Roman" w:hAnsi="Times New Roman" w:cs="Times New Roman"/>
          <w:color w:val="000000"/>
          <w:sz w:val="24"/>
          <w:szCs w:val="24"/>
        </w:rPr>
        <w:t xml:space="preserve">Охрана окружающей среды" настоящих нормативов.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proofErr w:type="gramStart"/>
      <w:r w:rsidRPr="0066731B">
        <w:rPr>
          <w:rFonts w:ascii="Times New Roman" w:hAnsi="Times New Roman" w:cs="Times New Roman"/>
          <w:sz w:val="24"/>
          <w:szCs w:val="24"/>
        </w:rPr>
        <w:t>4  настоящих</w:t>
      </w:r>
      <w:proofErr w:type="gramEnd"/>
      <w:r w:rsidRPr="0066731B">
        <w:rPr>
          <w:rFonts w:ascii="Times New Roman" w:hAnsi="Times New Roman" w:cs="Times New Roman"/>
          <w:sz w:val="24"/>
          <w:szCs w:val="24"/>
        </w:rPr>
        <w:t xml:space="preserve">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2.2.15. Расчетные показатели жилищной обеспеченности в сельской малоэтажной, в том числе индивидуальной, застройке не нормируются.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2.2.16. Расчетную плотность населения на территории сельского поселения рекомендуется принимать в соответствии с рекомендуемыми нормами.</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2.3. Предварительные параметры жилой застройки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66731B">
        <w:rPr>
          <w:rFonts w:ascii="Times New Roman" w:hAnsi="Times New Roman" w:cs="Times New Roman"/>
          <w:b/>
          <w:sz w:val="24"/>
          <w:szCs w:val="24"/>
        </w:rPr>
        <w:t xml:space="preserve">, </w:t>
      </w:r>
      <w:r w:rsidRPr="0066731B">
        <w:rPr>
          <w:rFonts w:ascii="Times New Roman" w:hAnsi="Times New Roman" w:cs="Times New Roman"/>
          <w:sz w:val="24"/>
          <w:szCs w:val="24"/>
        </w:rPr>
        <w:t>или исходя из учета конкретных возможностей сельского поселения (</w:t>
      </w:r>
      <w:proofErr w:type="gramStart"/>
      <w:r w:rsidRPr="0066731B">
        <w:rPr>
          <w:rFonts w:ascii="Times New Roman" w:hAnsi="Times New Roman" w:cs="Times New Roman"/>
          <w:sz w:val="24"/>
          <w:szCs w:val="24"/>
        </w:rPr>
        <w:t>территориальных  ресурсов</w:t>
      </w:r>
      <w:proofErr w:type="gramEnd"/>
      <w:r w:rsidRPr="0066731B">
        <w:rPr>
          <w:rFonts w:ascii="Times New Roman" w:hAnsi="Times New Roman" w:cs="Times New Roman"/>
          <w:sz w:val="24"/>
          <w:szCs w:val="24"/>
        </w:rPr>
        <w:t xml:space="preserve"> строительной базы, темпов ввода жилья на момент разработки проектов территориального планирования).</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6731B">
        <w:rPr>
          <w:rFonts w:ascii="Times New Roman" w:hAnsi="Times New Roman" w:cs="Times New Roman"/>
          <w:color w:val="000000"/>
          <w:sz w:val="24"/>
          <w:szCs w:val="24"/>
        </w:rPr>
        <w:t>Таблица  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1980"/>
        <w:gridCol w:w="1980"/>
        <w:gridCol w:w="1980"/>
        <w:gridCol w:w="1980"/>
      </w:tblGrid>
      <w:tr w:rsidR="0066731B" w:rsidRPr="0066731B" w:rsidTr="007876F1">
        <w:trPr>
          <w:trHeight w:val="863"/>
        </w:trPr>
        <w:tc>
          <w:tcPr>
            <w:tcW w:w="1004"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Наименование минимальной обеспеченности </w:t>
            </w:r>
          </w:p>
        </w:tc>
        <w:tc>
          <w:tcPr>
            <w:tcW w:w="1998"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Отчет по годам </w:t>
            </w:r>
          </w:p>
        </w:tc>
        <w:tc>
          <w:tcPr>
            <w:tcW w:w="1998"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Расчетные периоды по годам </w:t>
            </w:r>
          </w:p>
        </w:tc>
      </w:tr>
      <w:tr w:rsidR="0066731B" w:rsidRPr="0066731B" w:rsidTr="007876F1">
        <w:trPr>
          <w:trHeight w:val="220"/>
        </w:trPr>
        <w:tc>
          <w:tcPr>
            <w:tcW w:w="1004"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2001</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2006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2010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2020 </w:t>
            </w:r>
          </w:p>
        </w:tc>
      </w:tr>
      <w:tr w:rsidR="0066731B" w:rsidRPr="0066731B" w:rsidTr="007876F1">
        <w:trPr>
          <w:trHeight w:val="758"/>
        </w:trPr>
        <w:tc>
          <w:tcPr>
            <w:tcW w:w="10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Минимальная обеспеченность общей площадью жилых помещений,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том числе: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18,0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19,2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20,2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24,1 </w:t>
            </w:r>
          </w:p>
        </w:tc>
      </w:tr>
      <w:tr w:rsidR="0066731B" w:rsidRPr="0066731B" w:rsidTr="007876F1">
        <w:trPr>
          <w:trHeight w:val="220"/>
        </w:trPr>
        <w:tc>
          <w:tcPr>
            <w:tcW w:w="10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городской местности,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17,5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19,0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19,7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 </w:t>
            </w:r>
          </w:p>
        </w:tc>
      </w:tr>
      <w:tr w:rsidR="0066731B" w:rsidRPr="0066731B" w:rsidTr="007876F1">
        <w:trPr>
          <w:trHeight w:val="489"/>
        </w:trPr>
        <w:tc>
          <w:tcPr>
            <w:tcW w:w="10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из них государственное и муниципальное жилье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18,0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18</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p>
        </w:tc>
      </w:tr>
      <w:tr w:rsidR="0066731B" w:rsidRPr="0066731B" w:rsidTr="007876F1">
        <w:trPr>
          <w:trHeight w:val="220"/>
        </w:trPr>
        <w:tc>
          <w:tcPr>
            <w:tcW w:w="10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сельской местности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18,9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19,5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21,1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25,6 </w:t>
            </w:r>
          </w:p>
        </w:tc>
      </w:tr>
    </w:tbl>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66731B" w:rsidRPr="0066731B" w:rsidRDefault="0066731B" w:rsidP="0066731B">
      <w:pPr>
        <w:spacing w:after="0" w:line="240" w:lineRule="auto"/>
        <w:ind w:firstLine="567"/>
        <w:jc w:val="both"/>
        <w:rPr>
          <w:rFonts w:ascii="Times New Roman" w:hAnsi="Times New Roman" w:cs="Times New Roman"/>
          <w:sz w:val="20"/>
          <w:szCs w:val="20"/>
        </w:rPr>
      </w:pPr>
      <w:r w:rsidRPr="0066731B">
        <w:rPr>
          <w:rFonts w:ascii="Times New Roman" w:hAnsi="Times New Roman" w:cs="Times New Roman"/>
          <w:sz w:val="20"/>
          <w:szCs w:val="20"/>
        </w:rPr>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2.3.3. муниципальное жилье – 16м2;</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2.3.4. общежитие (не менее) – 6 м2.</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Примечание: - расчетные показатели жилищной обеспеченности для индивидуальной жилой застройки не нормируются.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2.3.5. Предварительное определение потребности в территории жилых зон (кол. га на 1 тыс. чел.):</w:t>
      </w:r>
    </w:p>
    <w:p w:rsidR="0066731B" w:rsidRPr="0066731B" w:rsidRDefault="0066731B" w:rsidP="0066731B">
      <w:pPr>
        <w:suppressAutoHyphens/>
        <w:spacing w:after="0" w:line="240" w:lineRule="auto"/>
        <w:ind w:left="786"/>
        <w:jc w:val="both"/>
        <w:rPr>
          <w:rFonts w:ascii="Times New Roman" w:eastAsia="Times New Roman" w:hAnsi="Times New Roman" w:cs="Times New Roman"/>
          <w:b/>
          <w:sz w:val="24"/>
          <w:szCs w:val="24"/>
          <w:lang w:eastAsia="ar-SA"/>
        </w:rPr>
      </w:pPr>
      <w:r w:rsidRPr="0066731B">
        <w:rPr>
          <w:rFonts w:ascii="Times New Roman" w:eastAsia="Times New Roman" w:hAnsi="Times New Roman" w:cs="Times New Roman"/>
          <w:sz w:val="24"/>
          <w:szCs w:val="24"/>
          <w:lang w:eastAsia="ar-SA"/>
        </w:rPr>
        <w:t xml:space="preserve">- зоны застройки </w:t>
      </w:r>
      <w:proofErr w:type="spellStart"/>
      <w:r w:rsidRPr="0066731B">
        <w:rPr>
          <w:rFonts w:ascii="Times New Roman" w:eastAsia="Times New Roman" w:hAnsi="Times New Roman" w:cs="Times New Roman"/>
          <w:sz w:val="24"/>
          <w:szCs w:val="24"/>
          <w:lang w:eastAsia="ar-SA"/>
        </w:rPr>
        <w:t>среднеэтажными</w:t>
      </w:r>
      <w:proofErr w:type="spellEnd"/>
      <w:r w:rsidRPr="0066731B">
        <w:rPr>
          <w:rFonts w:ascii="Times New Roman" w:eastAsia="Times New Roman" w:hAnsi="Times New Roman" w:cs="Times New Roman"/>
          <w:sz w:val="24"/>
          <w:szCs w:val="24"/>
          <w:lang w:eastAsia="ar-SA"/>
        </w:rPr>
        <w:t xml:space="preserve"> жилыми домами (4-5 этажей) – </w:t>
      </w:r>
      <w:r w:rsidRPr="0066731B">
        <w:rPr>
          <w:rFonts w:ascii="Times New Roman" w:eastAsia="Times New Roman" w:hAnsi="Times New Roman" w:cs="Times New Roman"/>
          <w:b/>
          <w:sz w:val="24"/>
          <w:szCs w:val="24"/>
          <w:lang w:eastAsia="ar-SA"/>
        </w:rPr>
        <w:t xml:space="preserve">8 га </w:t>
      </w:r>
      <w:r w:rsidRPr="0066731B">
        <w:rPr>
          <w:rFonts w:ascii="Times New Roman" w:eastAsia="Times New Roman" w:hAnsi="Times New Roman" w:cs="Times New Roman"/>
          <w:sz w:val="24"/>
          <w:szCs w:val="24"/>
          <w:lang w:eastAsia="ar-SA"/>
        </w:rPr>
        <w:t>при застройке без земельных участков</w:t>
      </w:r>
      <w:r w:rsidRPr="0066731B">
        <w:rPr>
          <w:rFonts w:ascii="Times New Roman" w:eastAsia="Times New Roman" w:hAnsi="Times New Roman" w:cs="Times New Roman"/>
          <w:b/>
          <w:sz w:val="24"/>
          <w:szCs w:val="24"/>
          <w:lang w:eastAsia="ar-SA"/>
        </w:rPr>
        <w:t>;</w:t>
      </w:r>
    </w:p>
    <w:p w:rsidR="0066731B" w:rsidRPr="0066731B" w:rsidRDefault="0066731B" w:rsidP="0066731B">
      <w:pPr>
        <w:suppressAutoHyphens/>
        <w:spacing w:after="0" w:line="240" w:lineRule="auto"/>
        <w:ind w:left="786"/>
        <w:jc w:val="both"/>
        <w:rPr>
          <w:rFonts w:ascii="Times New Roman" w:eastAsia="Times New Roman" w:hAnsi="Times New Roman" w:cs="Times New Roman"/>
          <w:b/>
          <w:sz w:val="24"/>
          <w:szCs w:val="24"/>
          <w:lang w:eastAsia="ar-SA"/>
        </w:rPr>
      </w:pPr>
      <w:r w:rsidRPr="0066731B">
        <w:rPr>
          <w:rFonts w:ascii="Times New Roman" w:eastAsia="Times New Roman" w:hAnsi="Times New Roman" w:cs="Times New Roman"/>
          <w:sz w:val="24"/>
          <w:szCs w:val="24"/>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66731B">
          <w:rPr>
            <w:rFonts w:ascii="Times New Roman" w:eastAsia="Times New Roman" w:hAnsi="Times New Roman" w:cs="Times New Roman"/>
            <w:b/>
            <w:sz w:val="24"/>
            <w:szCs w:val="24"/>
            <w:lang w:eastAsia="ar-SA"/>
          </w:rPr>
          <w:t>10 га</w:t>
        </w:r>
      </w:smartTag>
      <w:r w:rsidRPr="0066731B">
        <w:rPr>
          <w:rFonts w:ascii="Times New Roman" w:eastAsia="Times New Roman" w:hAnsi="Times New Roman" w:cs="Times New Roman"/>
          <w:b/>
          <w:sz w:val="24"/>
          <w:szCs w:val="24"/>
          <w:lang w:eastAsia="ar-SA"/>
        </w:rPr>
        <w:t>;</w:t>
      </w:r>
    </w:p>
    <w:p w:rsidR="0066731B" w:rsidRPr="0066731B" w:rsidRDefault="0066731B" w:rsidP="0066731B">
      <w:pPr>
        <w:suppressAutoHyphens/>
        <w:spacing w:after="0" w:line="240" w:lineRule="auto"/>
        <w:ind w:left="786"/>
        <w:jc w:val="both"/>
        <w:rPr>
          <w:rFonts w:ascii="Times New Roman" w:eastAsia="Times New Roman" w:hAnsi="Times New Roman" w:cs="Times New Roman"/>
          <w:b/>
          <w:spacing w:val="-6"/>
          <w:sz w:val="24"/>
          <w:szCs w:val="24"/>
          <w:lang w:eastAsia="ar-SA"/>
        </w:rPr>
      </w:pPr>
      <w:r w:rsidRPr="0066731B">
        <w:rPr>
          <w:rFonts w:ascii="Times New Roman" w:eastAsia="Times New Roman" w:hAnsi="Times New Roman" w:cs="Times New Roman"/>
          <w:sz w:val="24"/>
          <w:szCs w:val="24"/>
          <w:lang w:eastAsia="ar-SA"/>
        </w:rPr>
        <w:t>-зоны застройки объектами индивидуального жилищного строительства</w:t>
      </w:r>
      <w:r w:rsidRPr="0066731B">
        <w:rPr>
          <w:rFonts w:ascii="Times New Roman" w:eastAsia="Times New Roman" w:hAnsi="Times New Roman" w:cs="Times New Roman"/>
          <w:spacing w:val="-6"/>
          <w:sz w:val="24"/>
          <w:szCs w:val="24"/>
          <w:lang w:eastAsia="ar-SA"/>
        </w:rPr>
        <w:t xml:space="preserve"> с земельным участком (от 400 до 600 м2) – </w:t>
      </w:r>
      <w:smartTag w:uri="urn:schemas-microsoft-com:office:smarttags" w:element="metricconverter">
        <w:smartTagPr>
          <w:attr w:name="ProductID" w:val="25 га"/>
        </w:smartTagPr>
        <w:r w:rsidRPr="0066731B">
          <w:rPr>
            <w:rFonts w:ascii="Times New Roman" w:eastAsia="Times New Roman" w:hAnsi="Times New Roman" w:cs="Times New Roman"/>
            <w:b/>
            <w:spacing w:val="-6"/>
            <w:sz w:val="24"/>
            <w:szCs w:val="24"/>
            <w:lang w:eastAsia="ar-SA"/>
          </w:rPr>
          <w:t>25 га</w:t>
        </w:r>
      </w:smartTag>
      <w:r w:rsidRPr="0066731B">
        <w:rPr>
          <w:rFonts w:ascii="Times New Roman" w:eastAsia="Times New Roman" w:hAnsi="Times New Roman" w:cs="Times New Roman"/>
          <w:b/>
          <w:spacing w:val="-6"/>
          <w:sz w:val="24"/>
          <w:szCs w:val="24"/>
          <w:lang w:eastAsia="ar-SA"/>
        </w:rPr>
        <w:t>;</w:t>
      </w:r>
    </w:p>
    <w:p w:rsidR="0066731B" w:rsidRPr="0066731B" w:rsidRDefault="0066731B" w:rsidP="0066731B">
      <w:pPr>
        <w:suppressAutoHyphens/>
        <w:spacing w:after="0" w:line="240" w:lineRule="auto"/>
        <w:ind w:left="786"/>
        <w:jc w:val="both"/>
        <w:rPr>
          <w:rFonts w:ascii="Times New Roman" w:eastAsia="Times New Roman" w:hAnsi="Times New Roman" w:cs="Times New Roman"/>
          <w:b/>
          <w:spacing w:val="-8"/>
          <w:sz w:val="24"/>
          <w:szCs w:val="24"/>
          <w:lang w:eastAsia="ar-SA"/>
        </w:rPr>
      </w:pPr>
      <w:r w:rsidRPr="0066731B">
        <w:rPr>
          <w:rFonts w:ascii="Times New Roman" w:eastAsia="Times New Roman" w:hAnsi="Times New Roman" w:cs="Times New Roman"/>
          <w:sz w:val="24"/>
          <w:szCs w:val="24"/>
          <w:lang w:eastAsia="ar-SA"/>
        </w:rPr>
        <w:t>- зоны застройки объектами индивидуального жилищного строительства</w:t>
      </w:r>
      <w:r w:rsidRPr="0066731B">
        <w:rPr>
          <w:rFonts w:ascii="Times New Roman" w:eastAsia="Times New Roman" w:hAnsi="Times New Roman" w:cs="Times New Roman"/>
          <w:spacing w:val="-6"/>
          <w:sz w:val="24"/>
          <w:szCs w:val="24"/>
          <w:lang w:eastAsia="ar-SA"/>
        </w:rPr>
        <w:t xml:space="preserve"> </w:t>
      </w:r>
      <w:r w:rsidRPr="0066731B">
        <w:rPr>
          <w:rFonts w:ascii="Times New Roman" w:eastAsia="Times New Roman" w:hAnsi="Times New Roman" w:cs="Times New Roman"/>
          <w:spacing w:val="-8"/>
          <w:sz w:val="24"/>
          <w:szCs w:val="24"/>
          <w:lang w:eastAsia="ar-SA"/>
        </w:rPr>
        <w:t xml:space="preserve">с земельным участком (от 600 до 1200 м2) – </w:t>
      </w:r>
      <w:smartTag w:uri="urn:schemas-microsoft-com:office:smarttags" w:element="metricconverter">
        <w:smartTagPr>
          <w:attr w:name="ProductID" w:val="50 га"/>
        </w:smartTagPr>
        <w:r w:rsidRPr="0066731B">
          <w:rPr>
            <w:rFonts w:ascii="Times New Roman" w:eastAsia="Times New Roman" w:hAnsi="Times New Roman" w:cs="Times New Roman"/>
            <w:b/>
            <w:spacing w:val="-8"/>
            <w:sz w:val="24"/>
            <w:szCs w:val="24"/>
            <w:lang w:eastAsia="ar-SA"/>
          </w:rPr>
          <w:t>50 га</w:t>
        </w:r>
      </w:smartTag>
      <w:r w:rsidRPr="0066731B">
        <w:rPr>
          <w:rFonts w:ascii="Times New Roman" w:eastAsia="Times New Roman" w:hAnsi="Times New Roman" w:cs="Times New Roman"/>
          <w:b/>
          <w:spacing w:val="-8"/>
          <w:sz w:val="24"/>
          <w:szCs w:val="24"/>
          <w:lang w:eastAsia="ar-SA"/>
        </w:rPr>
        <w:t>;</w:t>
      </w:r>
    </w:p>
    <w:p w:rsidR="0066731B" w:rsidRPr="0066731B" w:rsidRDefault="0066731B" w:rsidP="0066731B">
      <w:pPr>
        <w:suppressAutoHyphens/>
        <w:spacing w:after="0" w:line="240" w:lineRule="auto"/>
        <w:ind w:left="786"/>
        <w:jc w:val="both"/>
        <w:rPr>
          <w:rFonts w:ascii="Times New Roman" w:eastAsia="Times New Roman" w:hAnsi="Times New Roman" w:cs="Times New Roman"/>
          <w:b/>
          <w:spacing w:val="-8"/>
          <w:sz w:val="24"/>
          <w:szCs w:val="24"/>
          <w:lang w:eastAsia="ar-SA"/>
        </w:rPr>
      </w:pPr>
      <w:r w:rsidRPr="0066731B">
        <w:rPr>
          <w:rFonts w:ascii="Times New Roman" w:eastAsia="Times New Roman" w:hAnsi="Times New Roman" w:cs="Times New Roman"/>
          <w:sz w:val="24"/>
          <w:szCs w:val="24"/>
          <w:lang w:eastAsia="ar-SA"/>
        </w:rPr>
        <w:t>- зоны застройки объектами индивидуального жилищного строительства</w:t>
      </w:r>
      <w:r w:rsidRPr="0066731B">
        <w:rPr>
          <w:rFonts w:ascii="Times New Roman" w:eastAsia="Times New Roman" w:hAnsi="Times New Roman" w:cs="Times New Roman"/>
          <w:spacing w:val="-6"/>
          <w:sz w:val="24"/>
          <w:szCs w:val="24"/>
          <w:lang w:eastAsia="ar-SA"/>
        </w:rPr>
        <w:t xml:space="preserve"> </w:t>
      </w:r>
      <w:r w:rsidRPr="0066731B">
        <w:rPr>
          <w:rFonts w:ascii="Times New Roman" w:eastAsia="Times New Roman" w:hAnsi="Times New Roman" w:cs="Times New Roman"/>
          <w:spacing w:val="-8"/>
          <w:sz w:val="24"/>
          <w:szCs w:val="24"/>
          <w:lang w:eastAsia="ar-SA"/>
        </w:rPr>
        <w:t xml:space="preserve">с земельным участком ( от 1200 м2 и более) – </w:t>
      </w:r>
      <w:smartTag w:uri="urn:schemas-microsoft-com:office:smarttags" w:element="metricconverter">
        <w:smartTagPr>
          <w:attr w:name="ProductID" w:val="70 га"/>
        </w:smartTagPr>
        <w:r w:rsidRPr="0066731B">
          <w:rPr>
            <w:rFonts w:ascii="Times New Roman" w:eastAsia="Times New Roman" w:hAnsi="Times New Roman" w:cs="Times New Roman"/>
            <w:b/>
            <w:spacing w:val="-8"/>
            <w:sz w:val="24"/>
            <w:szCs w:val="24"/>
            <w:lang w:eastAsia="ar-SA"/>
          </w:rPr>
          <w:t>70 га</w:t>
        </w:r>
      </w:smartTag>
      <w:r w:rsidRPr="0066731B">
        <w:rPr>
          <w:rFonts w:ascii="Times New Roman" w:eastAsia="Times New Roman" w:hAnsi="Times New Roman" w:cs="Times New Roman"/>
          <w:b/>
          <w:spacing w:val="-8"/>
          <w:sz w:val="24"/>
          <w:szCs w:val="24"/>
          <w:lang w:eastAsia="ar-SA"/>
        </w:rPr>
        <w:t xml:space="preserve">. </w:t>
      </w:r>
    </w:p>
    <w:p w:rsidR="0066731B" w:rsidRPr="0066731B" w:rsidRDefault="0066731B" w:rsidP="0066731B">
      <w:pPr>
        <w:keepNext/>
        <w:suppressAutoHyphens/>
        <w:spacing w:after="0" w:line="240" w:lineRule="auto"/>
        <w:jc w:val="both"/>
        <w:outlineLvl w:val="1"/>
        <w:rPr>
          <w:rFonts w:ascii="Times New Roman" w:eastAsia="Times New Roman" w:hAnsi="Times New Roman" w:cs="Times New Roman"/>
          <w:bCs/>
          <w:iCs/>
          <w:sz w:val="24"/>
          <w:szCs w:val="24"/>
          <w:lang w:eastAsia="ar-SA"/>
        </w:rPr>
      </w:pPr>
      <w:r w:rsidRPr="0066731B">
        <w:rPr>
          <w:rFonts w:ascii="Times New Roman" w:eastAsia="Times New Roman" w:hAnsi="Times New Roman" w:cs="Times New Roman"/>
          <w:bCs/>
          <w:iCs/>
          <w:sz w:val="24"/>
          <w:szCs w:val="24"/>
          <w:lang w:eastAsia="ar-SA"/>
        </w:rPr>
        <w:tab/>
        <w:t>2.3.6. Предварительное определение потребности в территории жилых зон сельского населенного пункта (кол. га на 1 дом, квартиру):</w:t>
      </w:r>
    </w:p>
    <w:p w:rsidR="0066731B" w:rsidRPr="0066731B" w:rsidRDefault="0066731B" w:rsidP="0066731B">
      <w:pPr>
        <w:spacing w:after="0" w:line="240" w:lineRule="auto"/>
        <w:jc w:val="both"/>
        <w:rPr>
          <w:rFonts w:ascii="Arial" w:hAnsi="Arial" w:cs="Arial"/>
          <w:sz w:val="24"/>
          <w:szCs w:val="24"/>
          <w:lang w:eastAsia="ar-SA"/>
        </w:rPr>
      </w:pPr>
    </w:p>
    <w:p w:rsidR="0066731B" w:rsidRPr="0066731B" w:rsidRDefault="0066731B" w:rsidP="0066731B">
      <w:pPr>
        <w:spacing w:after="0" w:line="240" w:lineRule="auto"/>
        <w:jc w:val="both"/>
        <w:rPr>
          <w:rFonts w:ascii="Times New Roman" w:hAnsi="Times New Roman" w:cs="Times New Roman"/>
          <w:sz w:val="24"/>
          <w:szCs w:val="24"/>
          <w:lang w:eastAsia="ar-SA"/>
        </w:rPr>
      </w:pPr>
      <w:r w:rsidRPr="0066731B">
        <w:rPr>
          <w:rFonts w:ascii="Times New Roman" w:hAnsi="Times New Roman" w:cs="Times New Roman"/>
          <w:sz w:val="24"/>
          <w:szCs w:val="24"/>
          <w:lang w:eastAsia="ar-SA"/>
        </w:rPr>
        <w:t xml:space="preserve">Таблица 3 </w:t>
      </w:r>
    </w:p>
    <w:tbl>
      <w:tblPr>
        <w:tblW w:w="5000" w:type="pct"/>
        <w:tblLook w:val="0000" w:firstRow="0" w:lastRow="0" w:firstColumn="0" w:lastColumn="0" w:noHBand="0" w:noVBand="0"/>
      </w:tblPr>
      <w:tblGrid>
        <w:gridCol w:w="4048"/>
        <w:gridCol w:w="2904"/>
        <w:gridCol w:w="2959"/>
      </w:tblGrid>
      <w:tr w:rsidR="0066731B" w:rsidRPr="0066731B" w:rsidTr="007876F1">
        <w:trPr>
          <w:trHeight w:val="674"/>
        </w:trPr>
        <w:tc>
          <w:tcPr>
            <w:tcW w:w="204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Тип застройки</w:t>
            </w: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Показатель, га</w:t>
            </w:r>
          </w:p>
        </w:tc>
      </w:tr>
      <w:tr w:rsidR="0066731B" w:rsidRPr="0066731B" w:rsidTr="007876F1">
        <w:trPr>
          <w:trHeight w:hRule="exact" w:val="301"/>
        </w:trPr>
        <w:tc>
          <w:tcPr>
            <w:tcW w:w="2042" w:type="pct"/>
            <w:vMerge w:val="restart"/>
            <w:tcBorders>
              <w:top w:val="single" w:sz="4" w:space="0" w:color="000000"/>
              <w:lef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0,25-0,27</w:t>
            </w:r>
          </w:p>
        </w:tc>
      </w:tr>
      <w:tr w:rsidR="0066731B" w:rsidRPr="0066731B" w:rsidTr="007876F1">
        <w:trPr>
          <w:trHeight w:hRule="exact" w:val="301"/>
        </w:trPr>
        <w:tc>
          <w:tcPr>
            <w:tcW w:w="2042" w:type="pct"/>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0,21-0,23</w:t>
            </w:r>
          </w:p>
        </w:tc>
      </w:tr>
      <w:tr w:rsidR="0066731B" w:rsidRPr="0066731B" w:rsidTr="007876F1">
        <w:trPr>
          <w:trHeight w:hRule="exact" w:val="301"/>
        </w:trPr>
        <w:tc>
          <w:tcPr>
            <w:tcW w:w="2042" w:type="pct"/>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0,17-0,20</w:t>
            </w:r>
          </w:p>
        </w:tc>
      </w:tr>
      <w:tr w:rsidR="0066731B" w:rsidRPr="0066731B" w:rsidTr="007876F1">
        <w:trPr>
          <w:trHeight w:hRule="exact" w:val="301"/>
        </w:trPr>
        <w:tc>
          <w:tcPr>
            <w:tcW w:w="2042" w:type="pct"/>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0,15-0,17</w:t>
            </w:r>
          </w:p>
        </w:tc>
      </w:tr>
      <w:tr w:rsidR="0066731B" w:rsidRPr="0066731B" w:rsidTr="007876F1">
        <w:trPr>
          <w:trHeight w:hRule="exact" w:val="301"/>
        </w:trPr>
        <w:tc>
          <w:tcPr>
            <w:tcW w:w="2042" w:type="pct"/>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0,15-0,17</w:t>
            </w:r>
          </w:p>
        </w:tc>
      </w:tr>
      <w:tr w:rsidR="0066731B" w:rsidRPr="0066731B" w:rsidTr="007876F1">
        <w:trPr>
          <w:trHeight w:hRule="exact" w:val="301"/>
        </w:trPr>
        <w:tc>
          <w:tcPr>
            <w:tcW w:w="2042" w:type="pct"/>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0,12-0,15</w:t>
            </w:r>
          </w:p>
        </w:tc>
      </w:tr>
      <w:tr w:rsidR="0066731B" w:rsidRPr="0066731B" w:rsidTr="007876F1">
        <w:trPr>
          <w:trHeight w:hRule="exact" w:val="301"/>
        </w:trPr>
        <w:tc>
          <w:tcPr>
            <w:tcW w:w="2042" w:type="pct"/>
            <w:vMerge/>
            <w:tcBorders>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0,08-0,12</w:t>
            </w:r>
          </w:p>
        </w:tc>
      </w:tr>
      <w:tr w:rsidR="0066731B" w:rsidRPr="0066731B" w:rsidTr="007876F1">
        <w:trPr>
          <w:trHeight w:hRule="exact" w:val="301"/>
        </w:trPr>
        <w:tc>
          <w:tcPr>
            <w:tcW w:w="2042"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0,04-0,06</w:t>
            </w:r>
          </w:p>
        </w:tc>
      </w:tr>
      <w:tr w:rsidR="0066731B" w:rsidRPr="0066731B" w:rsidTr="007876F1">
        <w:trPr>
          <w:trHeight w:hRule="exact" w:val="301"/>
        </w:trPr>
        <w:tc>
          <w:tcPr>
            <w:tcW w:w="2042" w:type="pct"/>
            <w:vMerge/>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0,03-0,04</w:t>
            </w:r>
          </w:p>
        </w:tc>
      </w:tr>
      <w:tr w:rsidR="0066731B" w:rsidRPr="0066731B" w:rsidTr="007876F1">
        <w:trPr>
          <w:trHeight w:hRule="exact" w:val="571"/>
        </w:trPr>
        <w:tc>
          <w:tcPr>
            <w:tcW w:w="2042"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0,02-0,03</w:t>
            </w:r>
          </w:p>
        </w:tc>
      </w:tr>
    </w:tbl>
    <w:p w:rsidR="0066731B" w:rsidRPr="0066731B" w:rsidRDefault="0066731B" w:rsidP="0066731B">
      <w:pPr>
        <w:suppressAutoHyphens/>
        <w:spacing w:after="0" w:line="240" w:lineRule="auto"/>
        <w:jc w:val="both"/>
        <w:rPr>
          <w:rFonts w:ascii="Times New Roman" w:eastAsia="Times New Roman" w:hAnsi="Times New Roman" w:cs="Times New Roman"/>
          <w:sz w:val="24"/>
          <w:szCs w:val="24"/>
          <w:u w:val="single"/>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0"/>
          <w:szCs w:val="20"/>
          <w:u w:val="single"/>
          <w:lang w:eastAsia="ar-SA"/>
        </w:rPr>
        <w:t>Примечание:</w:t>
      </w:r>
      <w:r w:rsidRPr="0066731B">
        <w:rPr>
          <w:rFonts w:ascii="Times New Roman" w:eastAsia="Times New Roman" w:hAnsi="Times New Roman" w:cs="Times New Roman"/>
          <w:sz w:val="20"/>
          <w:szCs w:val="20"/>
          <w:lang w:eastAsia="ar-SA"/>
        </w:rPr>
        <w:t xml:space="preserve"> Нижний предел принимается для крупных и больших поселений, верхний – для средних и малых</w:t>
      </w:r>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keepNext/>
        <w:suppressAutoHyphens/>
        <w:spacing w:after="0" w:line="240" w:lineRule="auto"/>
        <w:jc w:val="both"/>
        <w:outlineLvl w:val="1"/>
        <w:rPr>
          <w:rFonts w:ascii="Times New Roman" w:eastAsia="Times New Roman" w:hAnsi="Times New Roman" w:cs="Times New Roman"/>
          <w:bCs/>
          <w:iCs/>
          <w:sz w:val="24"/>
          <w:szCs w:val="24"/>
          <w:lang w:eastAsia="ar-SA"/>
        </w:rPr>
      </w:pPr>
      <w:r w:rsidRPr="0066731B">
        <w:rPr>
          <w:rFonts w:ascii="Times New Roman" w:eastAsia="Times New Roman" w:hAnsi="Times New Roman" w:cs="Times New Roman"/>
          <w:bCs/>
          <w:iCs/>
          <w:sz w:val="24"/>
          <w:szCs w:val="24"/>
          <w:lang w:eastAsia="ar-SA"/>
        </w:rPr>
        <w:tab/>
        <w:t>2.3.7. Предельные размеры земельных участков для ведения:</w:t>
      </w:r>
    </w:p>
    <w:p w:rsidR="0066731B" w:rsidRPr="0066731B" w:rsidRDefault="0066731B" w:rsidP="0066731B">
      <w:pPr>
        <w:spacing w:after="0" w:line="240" w:lineRule="auto"/>
        <w:jc w:val="both"/>
        <w:rPr>
          <w:rFonts w:ascii="Times New Roman" w:hAnsi="Times New Roman" w:cs="Times New Roman"/>
          <w:sz w:val="24"/>
          <w:szCs w:val="24"/>
          <w:lang w:eastAsia="ar-SA"/>
        </w:rPr>
      </w:pPr>
    </w:p>
    <w:p w:rsidR="0066731B" w:rsidRPr="0066731B" w:rsidRDefault="0066731B" w:rsidP="0066731B">
      <w:pPr>
        <w:spacing w:after="0" w:line="240" w:lineRule="auto"/>
        <w:jc w:val="both"/>
        <w:rPr>
          <w:rFonts w:ascii="Times New Roman" w:hAnsi="Times New Roman" w:cs="Times New Roman"/>
          <w:sz w:val="24"/>
          <w:szCs w:val="24"/>
          <w:lang w:eastAsia="ar-SA"/>
        </w:rPr>
      </w:pPr>
    </w:p>
    <w:p w:rsidR="0066731B" w:rsidRPr="0066731B" w:rsidRDefault="0066731B" w:rsidP="0066731B">
      <w:pPr>
        <w:spacing w:after="0" w:line="240" w:lineRule="auto"/>
        <w:jc w:val="both"/>
        <w:rPr>
          <w:rFonts w:ascii="Times New Roman" w:hAnsi="Times New Roman" w:cs="Times New Roman"/>
          <w:sz w:val="24"/>
          <w:szCs w:val="24"/>
          <w:lang w:eastAsia="ar-SA"/>
        </w:rPr>
      </w:pPr>
      <w:r w:rsidRPr="0066731B">
        <w:rPr>
          <w:rFonts w:ascii="Times New Roman" w:hAnsi="Times New Roman" w:cs="Times New Roman"/>
          <w:sz w:val="24"/>
          <w:szCs w:val="24"/>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66731B" w:rsidRPr="0066731B" w:rsidTr="007876F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Размеры земельных участков, га</w:t>
            </w:r>
          </w:p>
        </w:tc>
      </w:tr>
      <w:tr w:rsidR="0066731B" w:rsidRPr="0066731B" w:rsidTr="007876F1">
        <w:trPr>
          <w:cantSplit/>
        </w:trPr>
        <w:tc>
          <w:tcPr>
            <w:tcW w:w="5500"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максимальные</w:t>
            </w:r>
          </w:p>
        </w:tc>
      </w:tr>
      <w:tr w:rsidR="0066731B" w:rsidRPr="0066731B" w:rsidTr="007876F1">
        <w:tc>
          <w:tcPr>
            <w:tcW w:w="550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0,15</w:t>
            </w:r>
          </w:p>
        </w:tc>
      </w:tr>
      <w:tr w:rsidR="0066731B" w:rsidRPr="0066731B" w:rsidTr="007876F1">
        <w:tc>
          <w:tcPr>
            <w:tcW w:w="55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w:t>
            </w:r>
          </w:p>
        </w:tc>
      </w:tr>
      <w:tr w:rsidR="0066731B" w:rsidRPr="0066731B" w:rsidTr="007876F1">
        <w:tc>
          <w:tcPr>
            <w:tcW w:w="55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животноводства</w:t>
            </w: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r>
      <w:tr w:rsidR="0066731B" w:rsidRPr="0066731B" w:rsidTr="007876F1">
        <w:tc>
          <w:tcPr>
            <w:tcW w:w="55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садоводства</w:t>
            </w: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0,30</w:t>
            </w:r>
          </w:p>
        </w:tc>
      </w:tr>
      <w:tr w:rsidR="0066731B" w:rsidRPr="0066731B" w:rsidTr="007876F1">
        <w:tc>
          <w:tcPr>
            <w:tcW w:w="55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огородничества</w:t>
            </w: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0,30</w:t>
            </w:r>
          </w:p>
        </w:tc>
      </w:tr>
      <w:tr w:rsidR="0066731B" w:rsidRPr="0066731B" w:rsidTr="007876F1">
        <w:tc>
          <w:tcPr>
            <w:tcW w:w="55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w:t>
            </w:r>
          </w:p>
        </w:tc>
      </w:tr>
      <w:tr w:rsidR="0066731B" w:rsidRPr="0066731B" w:rsidTr="007876F1">
        <w:tc>
          <w:tcPr>
            <w:tcW w:w="55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50,0</w:t>
            </w:r>
          </w:p>
        </w:tc>
      </w:tr>
    </w:tbl>
    <w:p w:rsidR="0066731B" w:rsidRPr="0066731B" w:rsidRDefault="0066731B" w:rsidP="0066731B">
      <w:pPr>
        <w:suppressAutoHyphens/>
        <w:spacing w:after="0" w:line="240" w:lineRule="auto"/>
        <w:ind w:left="360"/>
        <w:jc w:val="both"/>
        <w:rPr>
          <w:rFonts w:ascii="Times New Roman" w:hAnsi="Times New Roman" w:cs="Times New Roman"/>
          <w:sz w:val="24"/>
          <w:szCs w:val="24"/>
        </w:rPr>
      </w:pPr>
      <w:r w:rsidRPr="0066731B">
        <w:rPr>
          <w:rFonts w:ascii="Times New Roman" w:hAnsi="Times New Roman" w:cs="Times New Roman"/>
          <w:sz w:val="24"/>
          <w:szCs w:val="24"/>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66731B">
          <w:rPr>
            <w:rFonts w:ascii="Times New Roman" w:hAnsi="Times New Roman" w:cs="Times New Roman"/>
            <w:sz w:val="24"/>
            <w:szCs w:val="24"/>
          </w:rPr>
          <w:t>2 га</w:t>
        </w:r>
      </w:smartTag>
      <w:r w:rsidRPr="0066731B">
        <w:rPr>
          <w:rFonts w:ascii="Times New Roman" w:hAnsi="Times New Roman" w:cs="Times New Roman"/>
          <w:sz w:val="24"/>
          <w:szCs w:val="24"/>
        </w:rPr>
        <w:t>.</w:t>
      </w:r>
    </w:p>
    <w:p w:rsidR="0066731B" w:rsidRPr="0066731B" w:rsidRDefault="0066731B" w:rsidP="0066731B">
      <w:pPr>
        <w:keepNext/>
        <w:suppressAutoHyphens/>
        <w:spacing w:after="0" w:line="240" w:lineRule="auto"/>
        <w:jc w:val="both"/>
        <w:outlineLvl w:val="1"/>
        <w:rPr>
          <w:rFonts w:ascii="Times New Roman" w:eastAsia="Times New Roman" w:hAnsi="Times New Roman" w:cs="Times New Roman"/>
          <w:bCs/>
          <w:iCs/>
          <w:sz w:val="24"/>
          <w:szCs w:val="24"/>
          <w:lang w:eastAsia="ar-SA"/>
        </w:rPr>
      </w:pPr>
      <w:r w:rsidRPr="0066731B">
        <w:rPr>
          <w:rFonts w:ascii="Times New Roman" w:eastAsia="Times New Roman" w:hAnsi="Times New Roman" w:cs="Times New Roman"/>
          <w:bCs/>
          <w:iCs/>
          <w:sz w:val="24"/>
          <w:szCs w:val="24"/>
          <w:lang w:eastAsia="ar-SA"/>
        </w:rPr>
        <w:tab/>
      </w:r>
    </w:p>
    <w:p w:rsidR="0066731B" w:rsidRPr="0066731B" w:rsidRDefault="0066731B" w:rsidP="0066731B">
      <w:pPr>
        <w:keepNext/>
        <w:suppressAutoHyphens/>
        <w:spacing w:after="0" w:line="240" w:lineRule="auto"/>
        <w:ind w:firstLine="360"/>
        <w:jc w:val="both"/>
        <w:outlineLvl w:val="1"/>
        <w:rPr>
          <w:rFonts w:ascii="Times New Roman" w:eastAsia="Times New Roman" w:hAnsi="Times New Roman" w:cs="Times New Roman"/>
          <w:bCs/>
          <w:iCs/>
          <w:sz w:val="24"/>
          <w:szCs w:val="24"/>
          <w:lang w:eastAsia="ar-SA"/>
        </w:rPr>
      </w:pPr>
      <w:r w:rsidRPr="0066731B">
        <w:rPr>
          <w:rFonts w:ascii="Times New Roman" w:eastAsia="Times New Roman" w:hAnsi="Times New Roman" w:cs="Times New Roman"/>
          <w:bCs/>
          <w:iCs/>
          <w:sz w:val="24"/>
          <w:szCs w:val="24"/>
          <w:lang w:eastAsia="ar-SA"/>
        </w:rPr>
        <w:t>2.3.8. Показатели предельно допустимых параметров плотности застройки индивидуального жилищного строительства</w:t>
      </w:r>
    </w:p>
    <w:p w:rsidR="0066731B" w:rsidRPr="0066731B" w:rsidRDefault="0066731B" w:rsidP="0066731B">
      <w:pPr>
        <w:spacing w:after="0" w:line="240" w:lineRule="auto"/>
        <w:jc w:val="both"/>
        <w:rPr>
          <w:rFonts w:ascii="Times New Roman" w:hAnsi="Times New Roman" w:cs="Times New Roman"/>
          <w:sz w:val="24"/>
          <w:szCs w:val="24"/>
          <w:lang w:eastAsia="ar-SA"/>
        </w:rPr>
      </w:pPr>
      <w:r w:rsidRPr="0066731B">
        <w:rPr>
          <w:rFonts w:ascii="Times New Roman" w:hAnsi="Times New Roman" w:cs="Times New Roman"/>
          <w:sz w:val="24"/>
          <w:szCs w:val="24"/>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66731B" w:rsidRPr="0066731B" w:rsidTr="007876F1">
        <w:tc>
          <w:tcPr>
            <w:tcW w:w="5070" w:type="dxa"/>
            <w:vMerge w:val="restar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Типы застройки</w:t>
            </w:r>
          </w:p>
        </w:tc>
        <w:tc>
          <w:tcPr>
            <w:tcW w:w="3402" w:type="dxa"/>
            <w:gridSpan w:val="2"/>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Коэффициент плотности застройки</w:t>
            </w:r>
          </w:p>
        </w:tc>
        <w:tc>
          <w:tcPr>
            <w:tcW w:w="1842" w:type="dxa"/>
            <w:vMerge w:val="restar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Коэффициент застройки</w:t>
            </w:r>
          </w:p>
        </w:tc>
      </w:tr>
      <w:tr w:rsidR="0066731B" w:rsidRPr="0066731B" w:rsidTr="007876F1">
        <w:tc>
          <w:tcPr>
            <w:tcW w:w="5070" w:type="dxa"/>
            <w:vMerge/>
          </w:tcPr>
          <w:p w:rsidR="0066731B" w:rsidRPr="0066731B" w:rsidRDefault="0066731B" w:rsidP="0066731B">
            <w:pPr>
              <w:spacing w:after="0" w:line="240" w:lineRule="auto"/>
              <w:jc w:val="both"/>
              <w:rPr>
                <w:rFonts w:ascii="Times New Roman" w:hAnsi="Times New Roman" w:cs="Times New Roman"/>
                <w:sz w:val="24"/>
                <w:szCs w:val="24"/>
              </w:rPr>
            </w:pPr>
          </w:p>
        </w:tc>
        <w:tc>
          <w:tcPr>
            <w:tcW w:w="1701"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«брутто»</w:t>
            </w:r>
          </w:p>
        </w:tc>
        <w:tc>
          <w:tcPr>
            <w:tcW w:w="1701"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«нетто»</w:t>
            </w:r>
          </w:p>
        </w:tc>
        <w:tc>
          <w:tcPr>
            <w:tcW w:w="1842" w:type="dxa"/>
            <w:vMerge/>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5070"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многоквартирная </w:t>
            </w:r>
            <w:proofErr w:type="spellStart"/>
            <w:r w:rsidRPr="0066731B">
              <w:rPr>
                <w:rFonts w:ascii="Times New Roman" w:hAnsi="Times New Roman" w:cs="Times New Roman"/>
                <w:sz w:val="24"/>
                <w:szCs w:val="24"/>
              </w:rPr>
              <w:t>среднеэтажная</w:t>
            </w:r>
            <w:proofErr w:type="spellEnd"/>
            <w:r w:rsidRPr="0066731B">
              <w:rPr>
                <w:rFonts w:ascii="Times New Roman" w:hAnsi="Times New Roman" w:cs="Times New Roman"/>
                <w:sz w:val="24"/>
                <w:szCs w:val="24"/>
              </w:rPr>
              <w:t xml:space="preserve"> застройка (4-5 этажей)</w:t>
            </w:r>
          </w:p>
        </w:tc>
        <w:tc>
          <w:tcPr>
            <w:tcW w:w="1701"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0,70</w:t>
            </w:r>
          </w:p>
        </w:tc>
        <w:tc>
          <w:tcPr>
            <w:tcW w:w="1701"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0,90</w:t>
            </w:r>
          </w:p>
        </w:tc>
        <w:tc>
          <w:tcPr>
            <w:tcW w:w="184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0,25</w:t>
            </w:r>
          </w:p>
        </w:tc>
      </w:tr>
      <w:tr w:rsidR="0066731B" w:rsidRPr="0066731B" w:rsidTr="007876F1">
        <w:tc>
          <w:tcPr>
            <w:tcW w:w="5070"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малоэтажная застройка (1-3 этажа)</w:t>
            </w:r>
          </w:p>
        </w:tc>
        <w:tc>
          <w:tcPr>
            <w:tcW w:w="1701"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0,45</w:t>
            </w:r>
          </w:p>
        </w:tc>
        <w:tc>
          <w:tcPr>
            <w:tcW w:w="1701"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0,50</w:t>
            </w:r>
          </w:p>
        </w:tc>
        <w:tc>
          <w:tcPr>
            <w:tcW w:w="184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0,25</w:t>
            </w:r>
          </w:p>
        </w:tc>
      </w:tr>
      <w:tr w:rsidR="0066731B" w:rsidRPr="0066731B" w:rsidTr="007876F1">
        <w:tc>
          <w:tcPr>
            <w:tcW w:w="5070"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малоэтажная блокированная застройка (1-3 этажа)</w:t>
            </w:r>
          </w:p>
        </w:tc>
        <w:tc>
          <w:tcPr>
            <w:tcW w:w="1701"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0,60</w:t>
            </w:r>
          </w:p>
        </w:tc>
        <w:tc>
          <w:tcPr>
            <w:tcW w:w="1701"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0,80</w:t>
            </w:r>
          </w:p>
        </w:tc>
        <w:tc>
          <w:tcPr>
            <w:tcW w:w="1842" w:type="dxa"/>
            <w:tcBorders>
              <w:bottom w:val="single" w:sz="4" w:space="0" w:color="auto"/>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0,30</w:t>
            </w:r>
          </w:p>
        </w:tc>
      </w:tr>
      <w:tr w:rsidR="0066731B" w:rsidRPr="0066731B" w:rsidTr="007876F1">
        <w:tc>
          <w:tcPr>
            <w:tcW w:w="5070" w:type="dxa"/>
            <w:tcBorders>
              <w:bottom w:val="nil"/>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индивидуальная застройка домами с участком:</w:t>
            </w:r>
          </w:p>
        </w:tc>
        <w:tc>
          <w:tcPr>
            <w:tcW w:w="1701" w:type="dxa"/>
            <w:tcBorders>
              <w:bottom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tc>
        <w:tc>
          <w:tcPr>
            <w:tcW w:w="1701" w:type="dxa"/>
            <w:tcBorders>
              <w:bottom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842" w:type="dxa"/>
            <w:tcBorders>
              <w:bottom w:val="single" w:sz="4" w:space="0" w:color="auto"/>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5070" w:type="dxa"/>
            <w:tcBorders>
              <w:top w:val="nil"/>
              <w:bottom w:val="nil"/>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400-600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w:t>
            </w:r>
          </w:p>
        </w:tc>
        <w:tc>
          <w:tcPr>
            <w:tcW w:w="1701" w:type="dxa"/>
            <w:tcBorders>
              <w:top w:val="nil"/>
              <w:bottom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0,10</w:t>
            </w:r>
          </w:p>
        </w:tc>
        <w:tc>
          <w:tcPr>
            <w:tcW w:w="1701" w:type="dxa"/>
            <w:tcBorders>
              <w:top w:val="nil"/>
              <w:bottom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0,15</w:t>
            </w:r>
          </w:p>
        </w:tc>
        <w:tc>
          <w:tcPr>
            <w:tcW w:w="1842" w:type="dxa"/>
            <w:tcBorders>
              <w:top w:val="single" w:sz="4" w:space="0" w:color="auto"/>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0,20</w:t>
            </w:r>
          </w:p>
        </w:tc>
      </w:tr>
      <w:tr w:rsidR="0066731B" w:rsidRPr="0066731B" w:rsidTr="007876F1">
        <w:tc>
          <w:tcPr>
            <w:tcW w:w="5070" w:type="dxa"/>
            <w:tcBorders>
              <w:top w:val="nil"/>
              <w:bottom w:val="nil"/>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600-1500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w:t>
            </w:r>
          </w:p>
        </w:tc>
        <w:tc>
          <w:tcPr>
            <w:tcW w:w="1701" w:type="dxa"/>
            <w:tcBorders>
              <w:top w:val="nil"/>
              <w:bottom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0,05</w:t>
            </w:r>
          </w:p>
        </w:tc>
        <w:tc>
          <w:tcPr>
            <w:tcW w:w="1701" w:type="dxa"/>
            <w:tcBorders>
              <w:top w:val="nil"/>
              <w:bottom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0,08</w:t>
            </w:r>
          </w:p>
        </w:tc>
        <w:tc>
          <w:tcPr>
            <w:tcW w:w="1842"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0,20</w:t>
            </w:r>
          </w:p>
        </w:tc>
      </w:tr>
      <w:tr w:rsidR="0066731B" w:rsidRPr="0066731B" w:rsidTr="007876F1">
        <w:tc>
          <w:tcPr>
            <w:tcW w:w="5070" w:type="dxa"/>
            <w:tcBorders>
              <w:top w:val="nil"/>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более </w:t>
            </w:r>
            <w:smartTag w:uri="urn:schemas-microsoft-com:office:smarttags" w:element="metricconverter">
              <w:smartTagPr>
                <w:attr w:name="ProductID" w:val="1500 м2"/>
              </w:smartTagPr>
              <w:r w:rsidRPr="0066731B">
                <w:rPr>
                  <w:rFonts w:ascii="Times New Roman" w:hAnsi="Times New Roman" w:cs="Times New Roman"/>
                  <w:sz w:val="24"/>
                  <w:szCs w:val="24"/>
                </w:rPr>
                <w:t>1500 м</w:t>
              </w:r>
              <w:r w:rsidRPr="0066731B">
                <w:rPr>
                  <w:rFonts w:ascii="Times New Roman" w:hAnsi="Times New Roman" w:cs="Times New Roman"/>
                  <w:sz w:val="24"/>
                  <w:szCs w:val="24"/>
                  <w:vertAlign w:val="superscript"/>
                </w:rPr>
                <w:t>2</w:t>
              </w:r>
            </w:smartTag>
            <w:r w:rsidRPr="0066731B">
              <w:rPr>
                <w:rFonts w:ascii="Times New Roman" w:hAnsi="Times New Roman" w:cs="Times New Roman"/>
                <w:sz w:val="24"/>
                <w:szCs w:val="24"/>
              </w:rPr>
              <w:t>.</w:t>
            </w:r>
          </w:p>
        </w:tc>
        <w:tc>
          <w:tcPr>
            <w:tcW w:w="1701" w:type="dxa"/>
            <w:tcBorders>
              <w:top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w:t>
            </w:r>
          </w:p>
        </w:tc>
        <w:tc>
          <w:tcPr>
            <w:tcW w:w="1701" w:type="dxa"/>
            <w:tcBorders>
              <w:top w:val="nil"/>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0,06</w:t>
            </w:r>
          </w:p>
        </w:tc>
        <w:tc>
          <w:tcPr>
            <w:tcW w:w="1842" w:type="dxa"/>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jc w:val="both"/>
        <w:rPr>
          <w:rFonts w:ascii="Times New Roman" w:eastAsia="Times New Roman" w:hAnsi="Times New Roman" w:cs="Times New Roman"/>
          <w:bCs/>
          <w:sz w:val="20"/>
          <w:szCs w:val="20"/>
          <w:lang w:eastAsia="ar-SA"/>
        </w:rPr>
      </w:pPr>
      <w:r w:rsidRPr="0066731B">
        <w:rPr>
          <w:rFonts w:ascii="Times New Roman" w:eastAsia="Times New Roman" w:hAnsi="Times New Roman" w:cs="Times New Roman"/>
          <w:bCs/>
          <w:sz w:val="20"/>
          <w:szCs w:val="20"/>
          <w:lang w:eastAsia="ar-SA"/>
        </w:rPr>
        <w:t>Примечание:</w:t>
      </w:r>
    </w:p>
    <w:p w:rsidR="0066731B" w:rsidRPr="0066731B" w:rsidRDefault="0066731B" w:rsidP="0066731B">
      <w:pPr>
        <w:numPr>
          <w:ilvl w:val="0"/>
          <w:numId w:val="4"/>
        </w:numPr>
        <w:suppressAutoHyphens/>
        <w:spacing w:after="0" w:line="240" w:lineRule="auto"/>
        <w:jc w:val="both"/>
        <w:rPr>
          <w:rFonts w:ascii="Times New Roman" w:eastAsia="Times New Roman" w:hAnsi="Times New Roman" w:cs="Times New Roman"/>
          <w:sz w:val="20"/>
          <w:szCs w:val="20"/>
          <w:lang w:eastAsia="ar-SA"/>
        </w:rPr>
      </w:pPr>
      <w:r w:rsidRPr="0066731B">
        <w:rPr>
          <w:rFonts w:ascii="Times New Roman" w:eastAsia="Times New Roman" w:hAnsi="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66731B" w:rsidRPr="0066731B" w:rsidRDefault="0066731B" w:rsidP="0066731B">
      <w:pPr>
        <w:numPr>
          <w:ilvl w:val="0"/>
          <w:numId w:val="4"/>
        </w:numPr>
        <w:suppressAutoHyphens/>
        <w:spacing w:after="0" w:line="240" w:lineRule="auto"/>
        <w:jc w:val="both"/>
        <w:rPr>
          <w:rFonts w:ascii="Times New Roman" w:eastAsia="Times New Roman" w:hAnsi="Times New Roman" w:cs="Times New Roman"/>
          <w:sz w:val="20"/>
          <w:szCs w:val="20"/>
          <w:lang w:eastAsia="ar-SA"/>
        </w:rPr>
      </w:pPr>
      <w:r w:rsidRPr="0066731B">
        <w:rPr>
          <w:rFonts w:ascii="Times New Roman" w:eastAsia="Times New Roman" w:hAnsi="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66731B">
        <w:rPr>
          <w:rFonts w:ascii="Times New Roman" w:eastAsia="Times New Roman" w:hAnsi="Times New Roman" w:cs="Times New Roman"/>
          <w:sz w:val="20"/>
          <w:szCs w:val="20"/>
          <w:vertAlign w:val="superscript"/>
          <w:lang w:eastAsia="ar-SA"/>
        </w:rPr>
        <w:t>2</w:t>
      </w:r>
      <w:r w:rsidRPr="0066731B">
        <w:rPr>
          <w:rFonts w:ascii="Times New Roman" w:eastAsia="Times New Roman" w:hAnsi="Times New Roman" w:cs="Times New Roman"/>
          <w:sz w:val="20"/>
          <w:szCs w:val="20"/>
          <w:lang w:eastAsia="ar-SA"/>
        </w:rPr>
        <w:t>/га;</w:t>
      </w:r>
    </w:p>
    <w:p w:rsidR="0066731B" w:rsidRPr="0066731B" w:rsidRDefault="0066731B" w:rsidP="0066731B">
      <w:pPr>
        <w:spacing w:after="0" w:line="240" w:lineRule="auto"/>
        <w:ind w:firstLine="709"/>
        <w:jc w:val="both"/>
        <w:rPr>
          <w:rFonts w:ascii="Times New Roman" w:hAnsi="Times New Roman" w:cs="Times New Roman"/>
          <w:sz w:val="20"/>
          <w:szCs w:val="20"/>
        </w:rPr>
      </w:pPr>
      <w:r w:rsidRPr="0066731B">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66731B" w:rsidRPr="0066731B" w:rsidRDefault="0066731B" w:rsidP="0066731B">
      <w:pPr>
        <w:spacing w:after="0" w:line="240" w:lineRule="auto"/>
        <w:ind w:firstLine="709"/>
        <w:jc w:val="both"/>
        <w:rPr>
          <w:rFonts w:ascii="Times New Roman" w:hAnsi="Times New Roman" w:cs="Times New Roman"/>
          <w:sz w:val="24"/>
          <w:szCs w:val="24"/>
        </w:rPr>
      </w:pP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2.3.9. Расчетная плотность населения на территории жилых зон сельского населенного пункта</w:t>
      </w:r>
    </w:p>
    <w:p w:rsidR="0066731B" w:rsidRPr="0066731B" w:rsidRDefault="0066731B" w:rsidP="0066731B">
      <w:pPr>
        <w:spacing w:after="0" w:line="240" w:lineRule="auto"/>
        <w:ind w:left="566" w:hanging="283"/>
        <w:contextualSpacing/>
        <w:jc w:val="both"/>
        <w:rPr>
          <w:rFonts w:ascii="Times New Roman" w:hAnsi="Times New Roman" w:cs="Times New Roman"/>
          <w:sz w:val="24"/>
          <w:szCs w:val="24"/>
        </w:rPr>
      </w:pPr>
      <w:r w:rsidRPr="0066731B">
        <w:rPr>
          <w:rFonts w:ascii="Times New Roman" w:hAnsi="Times New Roman" w:cs="Times New Roman"/>
          <w:sz w:val="24"/>
          <w:szCs w:val="24"/>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66731B" w:rsidRPr="0066731B" w:rsidTr="007876F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Плотность населения, чел/га, при среднем размере семьи, чел.</w:t>
            </w:r>
          </w:p>
        </w:tc>
      </w:tr>
      <w:tr w:rsidR="0066731B" w:rsidRPr="0066731B" w:rsidTr="007876F1">
        <w:trPr>
          <w:cantSplit/>
        </w:trPr>
        <w:tc>
          <w:tcPr>
            <w:tcW w:w="4507" w:type="dxa"/>
            <w:gridSpan w:val="2"/>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97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97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97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97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r>
      <w:tr w:rsidR="0066731B" w:rsidRPr="0066731B" w:rsidTr="007876F1">
        <w:trPr>
          <w:cantSplit/>
        </w:trPr>
        <w:tc>
          <w:tcPr>
            <w:tcW w:w="3515" w:type="dxa"/>
            <w:vMerge w:val="restart"/>
            <w:tcBorders>
              <w:top w:val="single" w:sz="4" w:space="0" w:color="000000"/>
              <w:lef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Застройка объектами индивидуального жилищного строительства с участками при доме, м2</w:t>
            </w:r>
          </w:p>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2000-2500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12</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14</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16</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r>
      <w:tr w:rsidR="0066731B" w:rsidRPr="0066731B" w:rsidTr="007876F1">
        <w:trPr>
          <w:cantSplit/>
        </w:trPr>
        <w:tc>
          <w:tcPr>
            <w:tcW w:w="3515" w:type="dxa"/>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1500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13</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17</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r>
      <w:tr w:rsidR="0066731B" w:rsidRPr="0066731B" w:rsidTr="007876F1">
        <w:trPr>
          <w:cantSplit/>
        </w:trPr>
        <w:tc>
          <w:tcPr>
            <w:tcW w:w="3515" w:type="dxa"/>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1200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17</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21</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23</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32</w:t>
            </w:r>
          </w:p>
        </w:tc>
      </w:tr>
      <w:tr w:rsidR="0066731B" w:rsidRPr="0066731B" w:rsidTr="007876F1">
        <w:trPr>
          <w:cantSplit/>
        </w:trPr>
        <w:tc>
          <w:tcPr>
            <w:tcW w:w="3515" w:type="dxa"/>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24</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r>
      <w:tr w:rsidR="0066731B" w:rsidRPr="0066731B" w:rsidTr="007876F1">
        <w:trPr>
          <w:cantSplit/>
        </w:trPr>
        <w:tc>
          <w:tcPr>
            <w:tcW w:w="3515" w:type="dxa"/>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800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33</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42</w:t>
            </w:r>
          </w:p>
        </w:tc>
      </w:tr>
      <w:tr w:rsidR="0066731B" w:rsidRPr="0066731B" w:rsidTr="007876F1">
        <w:trPr>
          <w:cantSplit/>
        </w:trPr>
        <w:tc>
          <w:tcPr>
            <w:tcW w:w="3515" w:type="dxa"/>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33</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41</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48</w:t>
            </w:r>
          </w:p>
        </w:tc>
      </w:tr>
      <w:tr w:rsidR="0066731B" w:rsidRPr="0066731B" w:rsidTr="007876F1">
        <w:trPr>
          <w:cantSplit/>
        </w:trPr>
        <w:tc>
          <w:tcPr>
            <w:tcW w:w="3515" w:type="dxa"/>
            <w:vMerge/>
            <w:tcBorders>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44</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45</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54</w:t>
            </w:r>
          </w:p>
        </w:tc>
      </w:tr>
      <w:tr w:rsidR="0066731B" w:rsidRPr="0066731B" w:rsidTr="007876F1">
        <w:trPr>
          <w:cantSplit/>
        </w:trPr>
        <w:tc>
          <w:tcPr>
            <w:tcW w:w="3515" w:type="dxa"/>
            <w:vMerge w:val="restart"/>
            <w:tcBorders>
              <w:top w:val="single" w:sz="4" w:space="0" w:color="000000"/>
              <w:lef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pacing w:val="-6"/>
                <w:sz w:val="24"/>
                <w:szCs w:val="24"/>
              </w:rPr>
            </w:pPr>
            <w:r w:rsidRPr="0066731B">
              <w:rPr>
                <w:rFonts w:ascii="Times New Roman" w:hAnsi="Times New Roman" w:cs="Times New Roman"/>
                <w:spacing w:val="-6"/>
                <w:sz w:val="24"/>
                <w:szCs w:val="24"/>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130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r w:rsidR="0066731B" w:rsidRPr="0066731B" w:rsidTr="007876F1">
        <w:trPr>
          <w:cantSplit/>
        </w:trPr>
        <w:tc>
          <w:tcPr>
            <w:tcW w:w="3515" w:type="dxa"/>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r w:rsidR="0066731B" w:rsidRPr="0066731B" w:rsidTr="007876F1">
        <w:trPr>
          <w:cantSplit/>
        </w:trPr>
        <w:tc>
          <w:tcPr>
            <w:tcW w:w="3515" w:type="dxa"/>
            <w:vMerge/>
            <w:tcBorders>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170</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keepNext/>
        <w:keepLines/>
        <w:spacing w:after="0" w:line="240" w:lineRule="auto"/>
        <w:ind w:firstLine="708"/>
        <w:jc w:val="both"/>
        <w:outlineLvl w:val="2"/>
        <w:rPr>
          <w:rFonts w:ascii="Times New Roman" w:eastAsiaTheme="majorEastAsia" w:hAnsi="Times New Roman" w:cs="Times New Roman"/>
          <w:bCs/>
          <w:sz w:val="24"/>
          <w:szCs w:val="24"/>
        </w:rPr>
      </w:pPr>
      <w:r w:rsidRPr="0066731B">
        <w:rPr>
          <w:rFonts w:ascii="Times New Roman" w:eastAsiaTheme="majorEastAsia" w:hAnsi="Times New Roman" w:cs="Times New Roman"/>
          <w:bCs/>
          <w:sz w:val="24"/>
          <w:szCs w:val="24"/>
        </w:rPr>
        <w:t>2.3.10. Расстояние до красной линии от построек на приусадебном земельном участке</w:t>
      </w:r>
    </w:p>
    <w:p w:rsidR="0066731B" w:rsidRPr="0066731B" w:rsidRDefault="0066731B" w:rsidP="0066731B">
      <w:pPr>
        <w:spacing w:after="0" w:line="240" w:lineRule="auto"/>
        <w:jc w:val="both"/>
        <w:rPr>
          <w:rFonts w:ascii="Arial" w:hAnsi="Arial" w:cs="Arial"/>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Таблица 7</w:t>
      </w:r>
    </w:p>
    <w:tbl>
      <w:tblPr>
        <w:tblW w:w="0" w:type="auto"/>
        <w:tblInd w:w="-5" w:type="dxa"/>
        <w:tblLayout w:type="fixed"/>
        <w:tblLook w:val="0000" w:firstRow="0" w:lastRow="0" w:firstColumn="0" w:lastColumn="0" w:noHBand="0" w:noVBand="0"/>
      </w:tblPr>
      <w:tblGrid>
        <w:gridCol w:w="5925"/>
        <w:gridCol w:w="2222"/>
        <w:gridCol w:w="2126"/>
      </w:tblGrid>
      <w:tr w:rsidR="0066731B" w:rsidRPr="0066731B" w:rsidTr="007876F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от красной линии (не менее)</w:t>
            </w:r>
          </w:p>
        </w:tc>
      </w:tr>
      <w:tr w:rsidR="0066731B" w:rsidRPr="0066731B" w:rsidTr="007876F1">
        <w:trPr>
          <w:cantSplit/>
        </w:trPr>
        <w:tc>
          <w:tcPr>
            <w:tcW w:w="5925"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22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проездов</w:t>
            </w:r>
          </w:p>
        </w:tc>
      </w:tr>
      <w:tr w:rsidR="0066731B" w:rsidRPr="0066731B" w:rsidTr="007876F1">
        <w:tc>
          <w:tcPr>
            <w:tcW w:w="592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592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708"/>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2.3.11. Расстояние между жилыми домами* </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66731B" w:rsidRPr="0066731B" w:rsidTr="007876F1">
        <w:tc>
          <w:tcPr>
            <w:tcW w:w="280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Высота дома </w:t>
            </w:r>
          </w:p>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(количество этажей)</w:t>
            </w:r>
          </w:p>
        </w:tc>
        <w:tc>
          <w:tcPr>
            <w:tcW w:w="30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между длинными сторонами и торцами зданий с окнами из жилых комнат</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 (не менее), м </w:t>
            </w:r>
          </w:p>
        </w:tc>
      </w:tr>
      <w:tr w:rsidR="0066731B" w:rsidRPr="0066731B" w:rsidTr="007876F1">
        <w:trPr>
          <w:cantSplit/>
          <w:trHeight w:hRule="exact" w:val="493"/>
        </w:trPr>
        <w:tc>
          <w:tcPr>
            <w:tcW w:w="280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2-3</w:t>
            </w:r>
          </w:p>
        </w:tc>
        <w:tc>
          <w:tcPr>
            <w:tcW w:w="30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rPr>
          <w:cantSplit/>
          <w:trHeight w:hRule="exact" w:val="429"/>
        </w:trPr>
        <w:tc>
          <w:tcPr>
            <w:tcW w:w="280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 и более</w:t>
            </w:r>
          </w:p>
        </w:tc>
        <w:tc>
          <w:tcPr>
            <w:tcW w:w="30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0"/>
          <w:szCs w:val="24"/>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708"/>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66731B">
          <w:rPr>
            <w:rFonts w:ascii="Times New Roman" w:eastAsia="Times New Roman" w:hAnsi="Times New Roman" w:cs="Times New Roman"/>
            <w:sz w:val="24"/>
            <w:szCs w:val="24"/>
            <w:lang w:eastAsia="ar-SA"/>
          </w:rPr>
          <w:t>6 м</w:t>
        </w:r>
      </w:smartTag>
      <w:r w:rsidRPr="0066731B">
        <w:rPr>
          <w:rFonts w:ascii="Times New Roman" w:eastAsia="Times New Roman" w:hAnsi="Times New Roman" w:cs="Times New Roman"/>
          <w:sz w:val="24"/>
          <w:szCs w:val="24"/>
          <w:lang w:eastAsia="ar-SA"/>
        </w:rPr>
        <w:t>.</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2.3.13. На </w:t>
      </w:r>
      <w:proofErr w:type="spellStart"/>
      <w:r w:rsidRPr="0066731B">
        <w:rPr>
          <w:rFonts w:ascii="Times New Roman" w:hAnsi="Times New Roman" w:cs="Times New Roman"/>
          <w:color w:val="000000"/>
          <w:sz w:val="24"/>
          <w:szCs w:val="24"/>
        </w:rPr>
        <w:t>приквартирных</w:t>
      </w:r>
      <w:proofErr w:type="spellEnd"/>
      <w:r w:rsidRPr="0066731B">
        <w:rPr>
          <w:rFonts w:ascii="Times New Roman" w:hAnsi="Times New Roman" w:cs="Times New Roman"/>
          <w:color w:val="000000"/>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110"/>
        <w:gridCol w:w="1255"/>
        <w:gridCol w:w="1110"/>
        <w:gridCol w:w="1255"/>
        <w:gridCol w:w="1110"/>
        <w:gridCol w:w="1257"/>
        <w:gridCol w:w="1158"/>
      </w:tblGrid>
      <w:tr w:rsidR="0066731B" w:rsidRPr="0066731B" w:rsidTr="007876F1">
        <w:trPr>
          <w:trHeight w:val="489"/>
        </w:trPr>
        <w:tc>
          <w:tcPr>
            <w:tcW w:w="836"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Нормативный разрыв </w:t>
            </w:r>
          </w:p>
        </w:tc>
        <w:tc>
          <w:tcPr>
            <w:tcW w:w="4164" w:type="pct"/>
            <w:gridSpan w:val="7"/>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Поголовье (шт.), не более </w:t>
            </w:r>
          </w:p>
        </w:tc>
      </w:tr>
      <w:tr w:rsidR="0066731B" w:rsidRPr="0066731B" w:rsidTr="007876F1">
        <w:trPr>
          <w:trHeight w:val="490"/>
        </w:trPr>
        <w:tc>
          <w:tcPr>
            <w:tcW w:w="836"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свиньи</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коровы, бычки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овцы, козы </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кролики-матки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птица </w:t>
            </w:r>
          </w:p>
        </w:tc>
        <w:tc>
          <w:tcPr>
            <w:tcW w:w="63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лошади </w:t>
            </w:r>
          </w:p>
        </w:tc>
        <w:tc>
          <w:tcPr>
            <w:tcW w:w="5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нутрии, песцы </w:t>
            </w:r>
          </w:p>
        </w:tc>
      </w:tr>
      <w:tr w:rsidR="0066731B" w:rsidRPr="0066731B" w:rsidTr="007876F1">
        <w:trPr>
          <w:trHeight w:val="220"/>
        </w:trPr>
        <w:tc>
          <w:tcPr>
            <w:tcW w:w="83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м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63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c>
          <w:tcPr>
            <w:tcW w:w="5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r>
      <w:tr w:rsidR="0066731B" w:rsidRPr="0066731B" w:rsidTr="007876F1">
        <w:trPr>
          <w:trHeight w:val="220"/>
        </w:trPr>
        <w:tc>
          <w:tcPr>
            <w:tcW w:w="83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м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c>
          <w:tcPr>
            <w:tcW w:w="63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c>
          <w:tcPr>
            <w:tcW w:w="5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r>
      <w:tr w:rsidR="0066731B" w:rsidRPr="0066731B" w:rsidTr="007876F1">
        <w:trPr>
          <w:trHeight w:val="220"/>
        </w:trPr>
        <w:tc>
          <w:tcPr>
            <w:tcW w:w="83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м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w:t>
            </w:r>
          </w:p>
        </w:tc>
        <w:tc>
          <w:tcPr>
            <w:tcW w:w="6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56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c>
          <w:tcPr>
            <w:tcW w:w="63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5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r>
    </w:tbl>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2.3.15. В сельских населенных пунктах размещаемые в пределах жилой зоны группы сараев должны содержать не более 30 блоков каждая.</w:t>
      </w:r>
    </w:p>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2.3.16. Сараи для скота и птицы следует предусматривать на расстоянии от окон жилых помещений дома: </w:t>
      </w:r>
    </w:p>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одиночные или двойные - не менее 15 м; </w:t>
      </w:r>
    </w:p>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8 блоков - не менее 25 м; </w:t>
      </w:r>
    </w:p>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8 до 30 блоков - не менее 50 м. </w:t>
      </w:r>
    </w:p>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66731B" w:rsidRPr="0066731B" w:rsidRDefault="0066731B" w:rsidP="0066731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2.3.18. Расстояния от сараев для скота и птицы до шахтных колодцев должны быть не менее 50 м. </w:t>
      </w:r>
    </w:p>
    <w:p w:rsidR="0066731B" w:rsidRPr="0066731B" w:rsidRDefault="0066731B" w:rsidP="0066731B">
      <w:pPr>
        <w:spacing w:after="0" w:line="240" w:lineRule="auto"/>
        <w:ind w:firstLine="709"/>
        <w:jc w:val="both"/>
        <w:rPr>
          <w:rFonts w:ascii="Times New Roman" w:hAnsi="Times New Roman" w:cs="Times New Roman"/>
          <w:sz w:val="24"/>
          <w:szCs w:val="24"/>
        </w:rPr>
      </w:pPr>
      <w:r w:rsidRPr="0066731B">
        <w:rPr>
          <w:rFonts w:ascii="Times New Roman" w:hAnsi="Times New Roman" w:cs="Times New Roman"/>
          <w:sz w:val="24"/>
          <w:szCs w:val="24"/>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66731B" w:rsidRPr="0066731B" w:rsidRDefault="0066731B" w:rsidP="0066731B">
      <w:pPr>
        <w:spacing w:after="0" w:line="240" w:lineRule="auto"/>
        <w:ind w:firstLine="709"/>
        <w:jc w:val="both"/>
        <w:rPr>
          <w:rFonts w:ascii="Times New Roman" w:hAnsi="Times New Roman" w:cs="Times New Roman"/>
          <w:sz w:val="24"/>
          <w:szCs w:val="24"/>
        </w:rPr>
      </w:pPr>
      <w:r w:rsidRPr="0066731B">
        <w:rPr>
          <w:rFonts w:ascii="Times New Roman" w:hAnsi="Times New Roman" w:cs="Times New Roman"/>
          <w:sz w:val="24"/>
          <w:szCs w:val="24"/>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66731B">
        <w:rPr>
          <w:rFonts w:ascii="Times New Roman" w:hAnsi="Times New Roman" w:cs="Times New Roman"/>
          <w:sz w:val="24"/>
          <w:szCs w:val="24"/>
        </w:rPr>
        <w:t>самоуравления</w:t>
      </w:r>
      <w:proofErr w:type="spellEnd"/>
      <w:r w:rsidRPr="0066731B">
        <w:rPr>
          <w:rFonts w:ascii="Times New Roman" w:hAnsi="Times New Roman" w:cs="Times New Roman"/>
          <w:sz w:val="24"/>
          <w:szCs w:val="24"/>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2.3.22. Размеры хозяйственных построек, размещаемых в сельских населенных пунктах на приусадебных и </w:t>
      </w:r>
      <w:proofErr w:type="spellStart"/>
      <w:r w:rsidRPr="0066731B">
        <w:rPr>
          <w:rFonts w:ascii="Times New Roman" w:hAnsi="Times New Roman" w:cs="Times New Roman"/>
          <w:color w:val="000000"/>
          <w:sz w:val="24"/>
          <w:szCs w:val="24"/>
        </w:rPr>
        <w:t>приквартирных</w:t>
      </w:r>
      <w:proofErr w:type="spellEnd"/>
      <w:r w:rsidRPr="0066731B">
        <w:rPr>
          <w:rFonts w:ascii="Times New Roman" w:hAnsi="Times New Roman" w:cs="Times New Roman"/>
          <w:color w:val="000000"/>
          <w:sz w:val="24"/>
          <w:szCs w:val="24"/>
        </w:rPr>
        <w:t xml:space="preserve"> участках и за пределами жилой зоны, следует принимать в соответствии с заданием на проектирование.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2.3.26. На территории сельской малоэтажной жилой застройки предусматривается 100-процентная обеспеченность </w:t>
      </w:r>
      <w:proofErr w:type="spellStart"/>
      <w:r w:rsidRPr="0066731B">
        <w:rPr>
          <w:rFonts w:ascii="Times New Roman" w:hAnsi="Times New Roman" w:cs="Times New Roman"/>
          <w:color w:val="000000"/>
          <w:sz w:val="24"/>
          <w:szCs w:val="24"/>
        </w:rPr>
        <w:t>машино</w:t>
      </w:r>
      <w:proofErr w:type="spellEnd"/>
      <w:r w:rsidRPr="0066731B">
        <w:rPr>
          <w:rFonts w:ascii="Times New Roman" w:hAnsi="Times New Roman" w:cs="Times New Roman"/>
          <w:color w:val="000000"/>
          <w:sz w:val="24"/>
          <w:szCs w:val="24"/>
        </w:rPr>
        <w:t xml:space="preserve">-местами для хранения и парковки легковых автомобилей и других транспортных средств.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2.3.27. На территории с застройкой жилыми домами усадебного типа стоянки размещаются в пределах отведенного участка.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66731B" w:rsidRPr="0066731B" w:rsidRDefault="0066731B" w:rsidP="0066731B">
      <w:pPr>
        <w:spacing w:after="0" w:line="240" w:lineRule="auto"/>
        <w:ind w:firstLine="709"/>
        <w:jc w:val="both"/>
        <w:rPr>
          <w:rFonts w:ascii="Times New Roman" w:hAnsi="Times New Roman" w:cs="Times New Roman"/>
          <w:sz w:val="24"/>
          <w:szCs w:val="24"/>
        </w:rPr>
      </w:pPr>
      <w:r w:rsidRPr="0066731B">
        <w:rPr>
          <w:rFonts w:ascii="Times New Roman" w:hAnsi="Times New Roman" w:cs="Times New Roman"/>
          <w:sz w:val="24"/>
          <w:szCs w:val="24"/>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b/>
          <w:sz w:val="24"/>
          <w:szCs w:val="24"/>
          <w:lang w:eastAsia="ar-SA"/>
        </w:rPr>
        <w:tab/>
      </w:r>
      <w:r w:rsidRPr="0066731B">
        <w:rPr>
          <w:rFonts w:ascii="Times New Roman" w:eastAsia="Times New Roman" w:hAnsi="Times New Roman" w:cs="Times New Roman"/>
          <w:sz w:val="24"/>
          <w:szCs w:val="24"/>
          <w:lang w:eastAsia="ar-SA"/>
        </w:rPr>
        <w:t>2.3.31</w:t>
      </w:r>
      <w:r w:rsidRPr="0066731B">
        <w:rPr>
          <w:rFonts w:ascii="Times New Roman" w:eastAsia="Times New Roman" w:hAnsi="Times New Roman" w:cs="Times New Roman"/>
          <w:b/>
          <w:sz w:val="24"/>
          <w:szCs w:val="24"/>
          <w:lang w:eastAsia="ar-SA"/>
        </w:rPr>
        <w:t>.</w:t>
      </w:r>
      <w:r w:rsidRPr="0066731B">
        <w:rPr>
          <w:rFonts w:ascii="Times New Roman" w:eastAsia="Times New Roman" w:hAnsi="Times New Roman" w:cs="Times New Roman"/>
          <w:sz w:val="24"/>
          <w:szCs w:val="24"/>
          <w:lang w:eastAsia="ar-SA"/>
        </w:rPr>
        <w:t>Расстояние до границ соседнего участка от построек, стволов деревьев и кустарников</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10</w:t>
      </w:r>
    </w:p>
    <w:tbl>
      <w:tblPr>
        <w:tblW w:w="0" w:type="auto"/>
        <w:tblInd w:w="-5" w:type="dxa"/>
        <w:tblLayout w:type="fixed"/>
        <w:tblLook w:val="0000" w:firstRow="0" w:lastRow="0" w:firstColumn="0" w:lastColumn="0" w:noHBand="0" w:noVBand="0"/>
      </w:tblPr>
      <w:tblGrid>
        <w:gridCol w:w="6634"/>
        <w:gridCol w:w="3686"/>
      </w:tblGrid>
      <w:tr w:rsidR="0066731B" w:rsidRPr="0066731B" w:rsidTr="007876F1">
        <w:tc>
          <w:tcPr>
            <w:tcW w:w="6634"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до границ соседнего участка, м</w:t>
            </w:r>
          </w:p>
        </w:tc>
      </w:tr>
      <w:tr w:rsidR="0066731B" w:rsidRPr="0066731B" w:rsidTr="007876F1">
        <w:tc>
          <w:tcPr>
            <w:tcW w:w="663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3,0</w:t>
            </w:r>
          </w:p>
        </w:tc>
      </w:tr>
      <w:tr w:rsidR="0066731B" w:rsidRPr="0066731B" w:rsidTr="007876F1">
        <w:tc>
          <w:tcPr>
            <w:tcW w:w="663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4,0</w:t>
            </w:r>
          </w:p>
        </w:tc>
      </w:tr>
      <w:tr w:rsidR="0066731B" w:rsidRPr="0066731B" w:rsidTr="007876F1">
        <w:tc>
          <w:tcPr>
            <w:tcW w:w="663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1,0</w:t>
            </w:r>
          </w:p>
        </w:tc>
      </w:tr>
      <w:tr w:rsidR="0066731B" w:rsidRPr="0066731B" w:rsidTr="007876F1">
        <w:tc>
          <w:tcPr>
            <w:tcW w:w="663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4,0</w:t>
            </w:r>
          </w:p>
        </w:tc>
      </w:tr>
      <w:tr w:rsidR="0066731B" w:rsidRPr="0066731B" w:rsidTr="007876F1">
        <w:tc>
          <w:tcPr>
            <w:tcW w:w="663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2,0</w:t>
            </w:r>
          </w:p>
        </w:tc>
      </w:tr>
      <w:tr w:rsidR="0066731B" w:rsidRPr="0066731B" w:rsidTr="007876F1">
        <w:tc>
          <w:tcPr>
            <w:tcW w:w="663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t>1,0</w:t>
            </w:r>
          </w:p>
        </w:tc>
      </w:tr>
    </w:tbl>
    <w:p w:rsidR="0066731B" w:rsidRPr="0066731B" w:rsidRDefault="0066731B" w:rsidP="0066731B">
      <w:pPr>
        <w:spacing w:after="0" w:line="240" w:lineRule="auto"/>
        <w:ind w:firstLine="709"/>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66731B" w:rsidRPr="0066731B" w:rsidRDefault="0066731B" w:rsidP="0066731B">
      <w:pPr>
        <w:spacing w:after="0" w:line="240" w:lineRule="auto"/>
        <w:ind w:firstLine="709"/>
        <w:jc w:val="both"/>
        <w:rPr>
          <w:rFonts w:ascii="Times New Roman" w:hAnsi="Times New Roman" w:cs="Times New Roman"/>
          <w:sz w:val="24"/>
          <w:szCs w:val="24"/>
        </w:rPr>
      </w:pPr>
      <w:r w:rsidRPr="0066731B">
        <w:rPr>
          <w:rFonts w:ascii="Times New Roman" w:hAnsi="Times New Roman" w:cs="Times New Roman"/>
          <w:sz w:val="24"/>
          <w:szCs w:val="24"/>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66731B" w:rsidRPr="0066731B" w:rsidRDefault="0066731B" w:rsidP="0066731B">
      <w:pPr>
        <w:spacing w:after="0" w:line="240" w:lineRule="auto"/>
        <w:ind w:firstLine="709"/>
        <w:jc w:val="both"/>
        <w:rPr>
          <w:rFonts w:ascii="Times New Roman" w:hAnsi="Times New Roman" w:cs="Times New Roman"/>
          <w:sz w:val="24"/>
          <w:szCs w:val="24"/>
        </w:rPr>
      </w:pPr>
      <w:r w:rsidRPr="0066731B">
        <w:rPr>
          <w:rFonts w:ascii="Times New Roman" w:hAnsi="Times New Roman" w:cs="Times New Roman"/>
          <w:sz w:val="24"/>
          <w:szCs w:val="24"/>
        </w:rPr>
        <w:t>2.3.34. Расчет площади нормируемых элементов дворовой территории осуществляется в соответствии с нормами, приведенными в таблице 11.</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lastRenderedPageBreak/>
        <w:t>.</w:t>
      </w:r>
      <w:r w:rsidRPr="0066731B">
        <w:rPr>
          <w:rFonts w:ascii="Times New Roman" w:eastAsia="Times New Roman" w:hAnsi="Times New Roman" w:cs="Times New Roman"/>
          <w:sz w:val="24"/>
          <w:szCs w:val="24"/>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66731B" w:rsidRPr="0066731B" w:rsidTr="007876F1">
        <w:tc>
          <w:tcPr>
            <w:tcW w:w="3374"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Площадки</w:t>
            </w:r>
          </w:p>
        </w:tc>
        <w:tc>
          <w:tcPr>
            <w:tcW w:w="233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Средний размер одной</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до окон жилых и общественных зданий, м</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12</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w:t>
            </w:r>
          </w:p>
        </w:tc>
        <w:tc>
          <w:tcPr>
            <w:tcW w:w="219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1,5-2,0</w:t>
            </w:r>
          </w:p>
        </w:tc>
        <w:tc>
          <w:tcPr>
            <w:tcW w:w="219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10-40</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0,3-0,4</w:t>
            </w:r>
          </w:p>
        </w:tc>
        <w:tc>
          <w:tcPr>
            <w:tcW w:w="219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выгула собак</w:t>
            </w:r>
          </w:p>
        </w:tc>
        <w:tc>
          <w:tcPr>
            <w:tcW w:w="233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0,1-0,3</w:t>
            </w:r>
          </w:p>
        </w:tc>
        <w:tc>
          <w:tcPr>
            <w:tcW w:w="219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0,8-2,5</w:t>
            </w:r>
          </w:p>
        </w:tc>
        <w:tc>
          <w:tcPr>
            <w:tcW w:w="219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10-50</w:t>
            </w:r>
          </w:p>
        </w:tc>
      </w:tr>
    </w:tbl>
    <w:p w:rsidR="0066731B" w:rsidRPr="0066731B" w:rsidRDefault="0066731B" w:rsidP="0066731B">
      <w:pPr>
        <w:suppressAutoHyphens/>
        <w:spacing w:after="0" w:line="240" w:lineRule="auto"/>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Примечания:</w:t>
      </w:r>
      <w:r w:rsidRPr="0066731B">
        <w:rPr>
          <w:rFonts w:ascii="Times New Roman" w:eastAsia="Times New Roman" w:hAnsi="Times New Roman" w:cs="Times New Roman"/>
          <w:sz w:val="20"/>
          <w:szCs w:val="24"/>
          <w:lang w:eastAsia="ar-SA"/>
        </w:rPr>
        <w:t xml:space="preserve"> 1. Хозяйственные площадки следует располагать не далее 100м от наиболее удаленного входа в жилое здание.</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2.</w:t>
      </w:r>
      <w:r w:rsidRPr="0066731B">
        <w:rPr>
          <w:rFonts w:ascii="Times New Roman" w:hAnsi="Times New Roman" w:cs="Times New Roman"/>
          <w:sz w:val="20"/>
          <w:szCs w:val="24"/>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3.</w:t>
      </w:r>
      <w:r w:rsidRPr="0066731B">
        <w:rPr>
          <w:rFonts w:ascii="Times New Roman" w:hAnsi="Times New Roman" w:cs="Times New Roman"/>
          <w:sz w:val="20"/>
          <w:szCs w:val="24"/>
        </w:rPr>
        <w:tab/>
        <w:t>Расстояние от площадки для сушки белья не нормируется.</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4.</w:t>
      </w:r>
      <w:r w:rsidRPr="0066731B">
        <w:rPr>
          <w:rFonts w:ascii="Times New Roman" w:hAnsi="Times New Roman" w:cs="Times New Roman"/>
          <w:sz w:val="20"/>
          <w:szCs w:val="24"/>
        </w:rPr>
        <w:tab/>
        <w:t>Расстояние от площадок для занятий физкультурой устанавливается в зависимости от их шумовых характеристик.</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5.</w:t>
      </w:r>
      <w:r w:rsidRPr="0066731B">
        <w:rPr>
          <w:rFonts w:ascii="Times New Roman" w:hAnsi="Times New Roman" w:cs="Times New Roman"/>
          <w:sz w:val="20"/>
          <w:szCs w:val="24"/>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6.</w:t>
      </w:r>
      <w:r w:rsidRPr="0066731B">
        <w:rPr>
          <w:rFonts w:ascii="Times New Roman" w:hAnsi="Times New Roman" w:cs="Times New Roman"/>
          <w:sz w:val="20"/>
          <w:szCs w:val="24"/>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66731B" w:rsidRPr="0066731B" w:rsidRDefault="0066731B" w:rsidP="0066731B">
      <w:pPr>
        <w:autoSpaceDE w:val="0"/>
        <w:autoSpaceDN w:val="0"/>
        <w:adjustRightInd w:val="0"/>
        <w:spacing w:after="0" w:line="240" w:lineRule="auto"/>
        <w:ind w:firstLine="283"/>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66731B" w:rsidRPr="0066731B" w:rsidRDefault="0066731B" w:rsidP="0066731B">
      <w:pPr>
        <w:autoSpaceDE w:val="0"/>
        <w:autoSpaceDN w:val="0"/>
        <w:adjustRightInd w:val="0"/>
        <w:spacing w:after="0" w:line="240" w:lineRule="auto"/>
        <w:ind w:firstLine="283"/>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66731B" w:rsidRPr="0066731B" w:rsidRDefault="0066731B" w:rsidP="0066731B">
      <w:pPr>
        <w:autoSpaceDE w:val="0"/>
        <w:autoSpaceDN w:val="0"/>
        <w:adjustRightInd w:val="0"/>
        <w:spacing w:after="0" w:line="240" w:lineRule="auto"/>
        <w:ind w:firstLine="283"/>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66731B" w:rsidRPr="0066731B" w:rsidRDefault="0066731B" w:rsidP="0066731B">
      <w:pPr>
        <w:spacing w:after="0" w:line="240" w:lineRule="auto"/>
        <w:ind w:firstLine="283"/>
        <w:jc w:val="both"/>
        <w:rPr>
          <w:rFonts w:ascii="Times New Roman" w:hAnsi="Times New Roman" w:cs="Times New Roman"/>
          <w:sz w:val="24"/>
          <w:szCs w:val="24"/>
        </w:rPr>
      </w:pPr>
      <w:r w:rsidRPr="0066731B">
        <w:rPr>
          <w:rFonts w:ascii="Times New Roman" w:hAnsi="Times New Roman" w:cs="Times New Roman"/>
          <w:sz w:val="24"/>
          <w:szCs w:val="24"/>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3. РАСЧЕТНЫЕ ПОКАЗАТЕЛИ ОБЕСПЕЧЕННОСТИ И ИНТЕНСИВНОСТИ ИСПОЛЬЗОВАНИЯ ТЕРРИТОРИЙ ОБЩЕСТВЕННО – ДЕЛОВЫХ ЗОН.</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3.1. Общие требования.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3.1.4. В сельском поселении формируется поселенческая общественно-деловая зона, являющаяся центром сельского поселения.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66731B">
        <w:rPr>
          <w:rFonts w:ascii="Times New Roman" w:hAnsi="Times New Roman" w:cs="Times New Roman"/>
          <w:color w:val="000000"/>
          <w:sz w:val="24"/>
          <w:szCs w:val="24"/>
        </w:rPr>
        <w:t>руинированного</w:t>
      </w:r>
      <w:proofErr w:type="spellEnd"/>
      <w:r w:rsidRPr="0066731B">
        <w:rPr>
          <w:rFonts w:ascii="Times New Roman" w:hAnsi="Times New Roman" w:cs="Times New Roman"/>
          <w:color w:val="000000"/>
          <w:sz w:val="24"/>
          <w:szCs w:val="24"/>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утвержденных границ и режимов содержания территорий объектов культурного наследия и зон охраны;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утвержденных градостроительных регламентов данного исторического поселения;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историко-архитектурных опорных планов исторического поселения;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историко-архитектурных, историко-градостроительных, архивных и археологических исследований;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3.2. Структура и типология общественных центров и объектов общественно-деловой зоны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3.2.4. В общественно-деловых зонах допускается размещать: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предприятия индустрии развлечений при отсутствии ограничений на их размещение, установленных органами местного самоуправления.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66731B">
        <w:rPr>
          <w:rFonts w:ascii="Times New Roman" w:hAnsi="Times New Roman" w:cs="Times New Roman"/>
          <w:sz w:val="24"/>
          <w:szCs w:val="24"/>
        </w:rPr>
        <w:t>санитарно</w:t>
      </w:r>
      <w:proofErr w:type="spellEnd"/>
      <w:r w:rsidRPr="0066731B">
        <w:rPr>
          <w:rFonts w:ascii="Times New Roman" w:hAnsi="Times New Roman" w:cs="Times New Roman"/>
          <w:sz w:val="24"/>
          <w:szCs w:val="24"/>
        </w:rPr>
        <w:t xml:space="preserve"> – защитными зонами.</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b/>
          <w:color w:val="000000"/>
          <w:sz w:val="24"/>
          <w:szCs w:val="24"/>
        </w:rPr>
        <w:t>3.3. Нормативные параметры застройки общественно-деловой зоны</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3.3.4. Для объектов, не указанных в разделе 3.4 расчетные данные следует устанавливать в задании на проектирование.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3.3.7. Интенсивность использования территории общественно-деловой зоны характеризуется плотностью застройки (тыс.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 xml:space="preserve">га) и процентом </w:t>
      </w:r>
      <w:proofErr w:type="spellStart"/>
      <w:r w:rsidRPr="0066731B">
        <w:rPr>
          <w:rFonts w:ascii="Times New Roman" w:hAnsi="Times New Roman" w:cs="Times New Roman"/>
          <w:sz w:val="24"/>
          <w:szCs w:val="24"/>
        </w:rPr>
        <w:t>застроенности</w:t>
      </w:r>
      <w:proofErr w:type="spellEnd"/>
      <w:r w:rsidRPr="0066731B">
        <w:rPr>
          <w:rFonts w:ascii="Times New Roman" w:hAnsi="Times New Roman" w:cs="Times New Roman"/>
          <w:sz w:val="24"/>
          <w:szCs w:val="24"/>
        </w:rPr>
        <w:t xml:space="preserve"> территории.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периодического обслуживания – учреждения и предприятия, посещаемые населением не реже одного раза в месяц;</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3.4. Учреждения и предприятия социальной инфраструктуры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3.4.2. Учреждения и предприятия обслуживания необходимо размещать с учетом следующих факторов: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приближения их к местам жительства и работы;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увязки с сетью общественного пассажирского транспорта.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sz w:val="24"/>
          <w:szCs w:val="24"/>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3.4.6. Норма обеспеченности детскими дошкольными учреждениями и размер их земельного участка (кол. мест на 1 тыс. чел.) – 35-50 мест.</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Таблица 12</w:t>
      </w:r>
    </w:p>
    <w:tbl>
      <w:tblPr>
        <w:tblW w:w="5000" w:type="pct"/>
        <w:tblLook w:val="0000" w:firstRow="0" w:lastRow="0" w:firstColumn="0" w:lastColumn="0" w:noHBand="0" w:noVBand="0"/>
      </w:tblPr>
      <w:tblGrid>
        <w:gridCol w:w="3977"/>
        <w:gridCol w:w="2967"/>
        <w:gridCol w:w="2967"/>
      </w:tblGrid>
      <w:tr w:rsidR="0066731B" w:rsidRPr="0066731B" w:rsidTr="007876F1">
        <w:tc>
          <w:tcPr>
            <w:tcW w:w="2006"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1497"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2006" w:type="pct"/>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66731B">
              <w:rPr>
                <w:rFonts w:ascii="Times New Roman" w:hAnsi="Times New Roman" w:cs="Times New Roman"/>
                <w:sz w:val="24"/>
                <w:szCs w:val="24"/>
              </w:rPr>
              <w:t>т.ч</w:t>
            </w:r>
            <w:proofErr w:type="spellEnd"/>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общего типа – 70% детей;</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 специализированного  – 3%;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оздоровительного – 12%.</w:t>
            </w:r>
          </w:p>
        </w:tc>
        <w:tc>
          <w:tcPr>
            <w:tcW w:w="1497" w:type="pct"/>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одно место при вместимости учреждений:</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100 мест - 40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100 мест – 35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w:t>
            </w:r>
            <w:r w:rsidRPr="0066731B">
              <w:rPr>
                <w:rFonts w:ascii="Times New Roman" w:hAnsi="Times New Roman" w:cs="Times New Roman"/>
                <w:sz w:val="24"/>
                <w:szCs w:val="24"/>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Размер групповой площадки на 1 место следует принимать (не менее):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детей ясельного возраста – 7 40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детей дошкольного возраста – 9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w:t>
            </w:r>
          </w:p>
        </w:tc>
      </w:tr>
    </w:tbl>
    <w:p w:rsidR="0066731B" w:rsidRPr="0066731B" w:rsidRDefault="0066731B" w:rsidP="0066731B">
      <w:pPr>
        <w:suppressAutoHyphens/>
        <w:spacing w:after="0" w:line="240" w:lineRule="auto"/>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Примечания</w:t>
      </w:r>
      <w:r w:rsidRPr="0066731B">
        <w:rPr>
          <w:rFonts w:ascii="Times New Roman" w:eastAsia="Times New Roman" w:hAnsi="Times New Roman" w:cs="Times New Roman"/>
          <w:sz w:val="20"/>
          <w:szCs w:val="24"/>
          <w:lang w:eastAsia="ar-SA"/>
        </w:rPr>
        <w:t xml:space="preserve">:   1. Вместимость ДОУ для сельских населенных пунктов и поселков городского типа рекомендуется не более 140 мест.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3.4.8. Радиус обслуживания детскими дошкольными учреждениями территорий сельских населенных пунктов:</w:t>
      </w:r>
    </w:p>
    <w:p w:rsidR="0066731B" w:rsidRPr="0066731B" w:rsidRDefault="0066731B" w:rsidP="0066731B">
      <w:pPr>
        <w:suppressAutoHyphens/>
        <w:spacing w:after="0" w:line="240" w:lineRule="auto"/>
        <w:ind w:left="643" w:firstLine="567"/>
        <w:jc w:val="both"/>
        <w:rPr>
          <w:rFonts w:ascii="Times New Roman" w:eastAsia="Times New Roman" w:hAnsi="Times New Roman" w:cs="Times New Roman"/>
          <w:b/>
          <w:sz w:val="24"/>
          <w:szCs w:val="24"/>
          <w:lang w:eastAsia="ar-SA"/>
        </w:rPr>
      </w:pPr>
      <w:r w:rsidRPr="0066731B">
        <w:rPr>
          <w:rFonts w:ascii="Times New Roman" w:eastAsia="Times New Roman" w:hAnsi="Times New Roman" w:cs="Times New Roman"/>
          <w:sz w:val="24"/>
          <w:szCs w:val="24"/>
          <w:lang w:eastAsia="ar-SA"/>
        </w:rPr>
        <w:t>- зона многоквартирной и малоэтажной жилой застройки – 300 м;</w:t>
      </w:r>
    </w:p>
    <w:p w:rsidR="0066731B" w:rsidRPr="0066731B" w:rsidRDefault="0066731B" w:rsidP="0066731B">
      <w:pPr>
        <w:suppressAutoHyphens/>
        <w:spacing w:after="0" w:line="240" w:lineRule="auto"/>
        <w:ind w:left="643"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зона застройки объектами индивидуального жилищного строительства (для начальных классов) – 500 м;</w:t>
      </w:r>
    </w:p>
    <w:p w:rsidR="0066731B" w:rsidRPr="0066731B" w:rsidRDefault="0066731B" w:rsidP="0066731B">
      <w:pPr>
        <w:keepNext/>
        <w:keepLines/>
        <w:spacing w:after="0" w:line="240" w:lineRule="auto"/>
        <w:ind w:firstLine="567"/>
        <w:jc w:val="both"/>
        <w:outlineLvl w:val="4"/>
        <w:rPr>
          <w:rFonts w:ascii="Times New Roman" w:eastAsiaTheme="majorEastAsia" w:hAnsi="Times New Roman" w:cs="Times New Roman"/>
          <w:b/>
          <w:sz w:val="24"/>
          <w:szCs w:val="24"/>
        </w:rPr>
      </w:pPr>
      <w:r w:rsidRPr="0066731B">
        <w:rPr>
          <w:rFonts w:ascii="Times New Roman" w:eastAsiaTheme="majorEastAsia" w:hAnsi="Times New Roman" w:cs="Times New Roman"/>
          <w:sz w:val="20"/>
          <w:szCs w:val="20"/>
          <w:u w:val="single"/>
        </w:rPr>
        <w:lastRenderedPageBreak/>
        <w:t xml:space="preserve">Примечание: </w:t>
      </w:r>
      <w:r w:rsidRPr="0066731B">
        <w:rPr>
          <w:rFonts w:ascii="Times New Roman" w:eastAsiaTheme="majorEastAsia" w:hAnsi="Times New Roman" w:cs="Times New Roman"/>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66731B">
        <w:rPr>
          <w:rFonts w:ascii="Times New Roman" w:eastAsiaTheme="majorEastAsia" w:hAnsi="Times New Roman" w:cs="Times New Roman"/>
          <w:sz w:val="24"/>
          <w:szCs w:val="24"/>
        </w:rPr>
        <w:t>.</w:t>
      </w:r>
    </w:p>
    <w:p w:rsidR="0066731B" w:rsidRPr="0066731B" w:rsidRDefault="0066731B" w:rsidP="0066731B">
      <w:pPr>
        <w:keepNext/>
        <w:keepLines/>
        <w:spacing w:after="0" w:line="240" w:lineRule="auto"/>
        <w:ind w:firstLine="567"/>
        <w:jc w:val="both"/>
        <w:outlineLvl w:val="3"/>
        <w:rPr>
          <w:rFonts w:ascii="Times New Roman" w:eastAsiaTheme="majorEastAsia" w:hAnsi="Times New Roman" w:cs="Times New Roman"/>
          <w:bCs/>
          <w:iCs/>
          <w:sz w:val="24"/>
          <w:szCs w:val="24"/>
        </w:rPr>
      </w:pPr>
      <w:r w:rsidRPr="0066731B">
        <w:rPr>
          <w:rFonts w:ascii="Times New Roman" w:eastAsiaTheme="majorEastAsia" w:hAnsi="Times New Roman" w:cs="Times New Roman"/>
          <w:bCs/>
          <w:iCs/>
          <w:sz w:val="24"/>
          <w:szCs w:val="24"/>
        </w:rPr>
        <w:t>3.4.9. Норма обеспеченности общеобразовательными учреждениями и размер их земельного участка (кол. мест на 1 тыс. чел.) – 114 учащихся.</w:t>
      </w:r>
    </w:p>
    <w:p w:rsidR="0066731B" w:rsidRPr="0066731B" w:rsidRDefault="0066731B" w:rsidP="0066731B">
      <w:pPr>
        <w:spacing w:after="0" w:line="240" w:lineRule="auto"/>
        <w:jc w:val="both"/>
        <w:rPr>
          <w:rFonts w:ascii="Times New Roman" w:hAnsi="Times New Roman" w:cs="Times New Roman"/>
          <w:sz w:val="24"/>
          <w:szCs w:val="24"/>
          <w:lang w:eastAsia="ar-SA"/>
        </w:rPr>
      </w:pPr>
      <w:r w:rsidRPr="0066731B">
        <w:rPr>
          <w:rFonts w:ascii="Times New Roman" w:hAnsi="Times New Roman" w:cs="Times New Roman"/>
          <w:sz w:val="24"/>
          <w:szCs w:val="24"/>
          <w:lang w:eastAsia="ar-SA"/>
        </w:rPr>
        <w:t>Таблица 13</w:t>
      </w:r>
    </w:p>
    <w:tbl>
      <w:tblPr>
        <w:tblW w:w="5000" w:type="pct"/>
        <w:tblLook w:val="0000" w:firstRow="0" w:lastRow="0" w:firstColumn="0" w:lastColumn="0" w:noHBand="0" w:noVBand="0"/>
      </w:tblPr>
      <w:tblGrid>
        <w:gridCol w:w="3977"/>
        <w:gridCol w:w="2967"/>
        <w:gridCol w:w="2967"/>
      </w:tblGrid>
      <w:tr w:rsidR="0066731B" w:rsidRPr="0066731B" w:rsidTr="007876F1">
        <w:tc>
          <w:tcPr>
            <w:tcW w:w="2006"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149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2006" w:type="pct"/>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Устанавливается в зависимости, от демографической структуры населения исходя из обеспеченности:</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неполным средним образованием – 100% детей;</w:t>
            </w:r>
          </w:p>
          <w:p w:rsidR="0066731B" w:rsidRPr="0066731B" w:rsidRDefault="0066731B" w:rsidP="0066731B">
            <w:pPr>
              <w:spacing w:after="0" w:line="240" w:lineRule="auto"/>
              <w:jc w:val="both"/>
              <w:rPr>
                <w:rFonts w:ascii="Times New Roman" w:hAnsi="Times New Roman" w:cs="Times New Roman"/>
                <w:b/>
                <w:sz w:val="24"/>
                <w:szCs w:val="24"/>
              </w:rPr>
            </w:pPr>
            <w:r w:rsidRPr="0066731B">
              <w:rPr>
                <w:rFonts w:ascii="Times New Roman" w:hAnsi="Times New Roman" w:cs="Times New Roman"/>
                <w:sz w:val="24"/>
                <w:szCs w:val="24"/>
              </w:rPr>
              <w:t xml:space="preserve">- средним образованием (10-11 </w:t>
            </w:r>
            <w:proofErr w:type="spellStart"/>
            <w:r w:rsidRPr="0066731B">
              <w:rPr>
                <w:rFonts w:ascii="Times New Roman" w:hAnsi="Times New Roman" w:cs="Times New Roman"/>
                <w:sz w:val="24"/>
                <w:szCs w:val="24"/>
              </w:rPr>
              <w:t>кл</w:t>
            </w:r>
            <w:proofErr w:type="spellEnd"/>
            <w:r w:rsidRPr="0066731B">
              <w:rPr>
                <w:rFonts w:ascii="Times New Roman" w:hAnsi="Times New Roman" w:cs="Times New Roman"/>
                <w:sz w:val="24"/>
                <w:szCs w:val="24"/>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одно место при вместимости учреждений:</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40 до 400 - </w:t>
            </w:r>
            <w:smartTag w:uri="urn:schemas-microsoft-com:office:smarttags" w:element="metricconverter">
              <w:smartTagPr>
                <w:attr w:name="ProductID" w:val="50 м2"/>
              </w:smartTagPr>
              <w:r w:rsidRPr="0066731B">
                <w:rPr>
                  <w:rFonts w:ascii="Times New Roman" w:hAnsi="Times New Roman" w:cs="Times New Roman"/>
                  <w:sz w:val="24"/>
                  <w:szCs w:val="24"/>
                </w:rPr>
                <w:t>50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400 до 500 - </w:t>
            </w:r>
            <w:smartTag w:uri="urn:schemas-microsoft-com:office:smarttags" w:element="metricconverter">
              <w:smartTagPr>
                <w:attr w:name="ProductID" w:val="60 м2"/>
              </w:smartTagPr>
              <w:r w:rsidRPr="0066731B">
                <w:rPr>
                  <w:rFonts w:ascii="Times New Roman" w:hAnsi="Times New Roman" w:cs="Times New Roman"/>
                  <w:sz w:val="24"/>
                  <w:szCs w:val="24"/>
                </w:rPr>
                <w:t>60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500 до 600 - </w:t>
            </w:r>
            <w:smartTag w:uri="urn:schemas-microsoft-com:office:smarttags" w:element="metricconverter">
              <w:smartTagPr>
                <w:attr w:name="ProductID" w:val="50 м2"/>
              </w:smartTagPr>
              <w:r w:rsidRPr="0066731B">
                <w:rPr>
                  <w:rFonts w:ascii="Times New Roman" w:hAnsi="Times New Roman" w:cs="Times New Roman"/>
                  <w:sz w:val="24"/>
                  <w:szCs w:val="24"/>
                </w:rPr>
                <w:t>50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600 до 800 - </w:t>
            </w:r>
            <w:smartTag w:uri="urn:schemas-microsoft-com:office:smarttags" w:element="metricconverter">
              <w:smartTagPr>
                <w:attr w:name="ProductID" w:val="40 м2"/>
              </w:smartTagPr>
              <w:r w:rsidRPr="0066731B">
                <w:rPr>
                  <w:rFonts w:ascii="Times New Roman" w:hAnsi="Times New Roman" w:cs="Times New Roman"/>
                  <w:sz w:val="24"/>
                  <w:szCs w:val="24"/>
                </w:rPr>
                <w:t>40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b/>
                <w:sz w:val="24"/>
                <w:szCs w:val="24"/>
              </w:rPr>
            </w:pPr>
            <w:r w:rsidRPr="0066731B">
              <w:rPr>
                <w:rFonts w:ascii="Times New Roman" w:hAnsi="Times New Roman" w:cs="Times New Roman"/>
                <w:sz w:val="24"/>
                <w:szCs w:val="24"/>
              </w:rPr>
              <w:t xml:space="preserve">от 800 до 1100 - </w:t>
            </w:r>
            <w:smartTag w:uri="urn:schemas-microsoft-com:office:smarttags" w:element="metricconverter">
              <w:smartTagPr>
                <w:attr w:name="ProductID" w:val="33 м2"/>
              </w:smartTagPr>
              <w:r w:rsidRPr="0066731B">
                <w:rPr>
                  <w:rFonts w:ascii="Times New Roman" w:hAnsi="Times New Roman" w:cs="Times New Roman"/>
                  <w:sz w:val="24"/>
                  <w:szCs w:val="24"/>
                </w:rPr>
                <w:t>33 м2</w:t>
              </w:r>
            </w:smartTag>
            <w:r w:rsidRPr="0066731B">
              <w:rPr>
                <w:rFonts w:ascii="Times New Roman" w:hAnsi="Times New Roman" w:cs="Times New Roman"/>
                <w:sz w:val="24"/>
                <w:szCs w:val="24"/>
              </w:rPr>
              <w:t>.</w:t>
            </w:r>
          </w:p>
        </w:tc>
        <w:tc>
          <w:tcPr>
            <w:tcW w:w="1497"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земельном участке выделяются следующие зоны: учебно-опытная, физкультурно-спортивная, отдыха, хозяйственная.</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Примечания</w:t>
      </w:r>
      <w:r w:rsidRPr="0066731B">
        <w:rPr>
          <w:rFonts w:ascii="Times New Roman" w:eastAsia="Times New Roman" w:hAnsi="Times New Roman" w:cs="Times New Roman"/>
          <w:sz w:val="20"/>
          <w:szCs w:val="24"/>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3.4.9. Радиус обслуживания общеобразовательными учреждениями на территориях населенных пунктов:</w:t>
      </w:r>
    </w:p>
    <w:p w:rsidR="0066731B" w:rsidRPr="0066731B" w:rsidRDefault="0066731B" w:rsidP="0066731B">
      <w:pPr>
        <w:tabs>
          <w:tab w:val="num" w:pos="643"/>
        </w:tabs>
        <w:suppressAutoHyphens/>
        <w:spacing w:after="0" w:line="240" w:lineRule="auto"/>
        <w:ind w:left="643" w:hanging="360"/>
        <w:jc w:val="both"/>
        <w:rPr>
          <w:rFonts w:ascii="Times New Roman" w:eastAsia="Times New Roman" w:hAnsi="Times New Roman" w:cs="Times New Roman"/>
          <w:b/>
          <w:sz w:val="24"/>
          <w:szCs w:val="24"/>
          <w:lang w:eastAsia="ar-SA"/>
        </w:rPr>
      </w:pPr>
      <w:r w:rsidRPr="0066731B">
        <w:rPr>
          <w:rFonts w:ascii="Times New Roman" w:eastAsia="Times New Roman" w:hAnsi="Times New Roman" w:cs="Times New Roman"/>
          <w:sz w:val="24"/>
          <w:szCs w:val="24"/>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66731B">
          <w:rPr>
            <w:rFonts w:ascii="Times New Roman" w:eastAsia="Times New Roman" w:hAnsi="Times New Roman" w:cs="Times New Roman"/>
            <w:b/>
            <w:sz w:val="24"/>
            <w:szCs w:val="24"/>
            <w:lang w:eastAsia="ar-SA"/>
          </w:rPr>
          <w:t>500 м</w:t>
        </w:r>
      </w:smartTag>
      <w:r w:rsidRPr="0066731B">
        <w:rPr>
          <w:rFonts w:ascii="Times New Roman" w:eastAsia="Times New Roman" w:hAnsi="Times New Roman" w:cs="Times New Roman"/>
          <w:b/>
          <w:sz w:val="24"/>
          <w:szCs w:val="24"/>
          <w:lang w:eastAsia="ar-SA"/>
        </w:rPr>
        <w:t>;</w:t>
      </w:r>
    </w:p>
    <w:p w:rsidR="0066731B" w:rsidRPr="0066731B" w:rsidRDefault="0066731B" w:rsidP="0066731B">
      <w:pPr>
        <w:tabs>
          <w:tab w:val="num" w:pos="643"/>
        </w:tabs>
        <w:suppressAutoHyphens/>
        <w:spacing w:after="0" w:line="240" w:lineRule="auto"/>
        <w:ind w:left="643"/>
        <w:jc w:val="both"/>
        <w:rPr>
          <w:rFonts w:ascii="Times New Roman" w:eastAsia="Times New Roman" w:hAnsi="Times New Roman" w:cs="Times New Roman"/>
          <w:b/>
          <w:sz w:val="24"/>
          <w:szCs w:val="24"/>
          <w:lang w:eastAsia="ar-SA"/>
        </w:rPr>
      </w:pPr>
      <w:r w:rsidRPr="0066731B">
        <w:rPr>
          <w:rFonts w:ascii="Times New Roman" w:eastAsia="Times New Roman" w:hAnsi="Times New Roman" w:cs="Times New Roman"/>
          <w:sz w:val="24"/>
          <w:szCs w:val="24"/>
          <w:lang w:eastAsia="ar-SA"/>
        </w:rPr>
        <w:t xml:space="preserve">- зона застройки объектами индивидуального жилищного строительства (для начальных классов) – </w:t>
      </w:r>
      <w:r w:rsidRPr="0066731B">
        <w:rPr>
          <w:rFonts w:ascii="Times New Roman" w:eastAsia="Times New Roman" w:hAnsi="Times New Roman" w:cs="Times New Roman"/>
          <w:b/>
          <w:sz w:val="24"/>
          <w:szCs w:val="24"/>
          <w:lang w:eastAsia="ar-SA"/>
        </w:rPr>
        <w:t>750 (500) м;</w:t>
      </w:r>
    </w:p>
    <w:p w:rsidR="0066731B" w:rsidRPr="0066731B" w:rsidRDefault="0066731B" w:rsidP="0066731B">
      <w:p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допускается размещение на расстоянии транспортной доступности: для обучающихся </w:t>
      </w:r>
      <w:r w:rsidRPr="0066731B">
        <w:rPr>
          <w:rFonts w:ascii="Times New Roman" w:eastAsia="Times New Roman" w:hAnsi="Times New Roman" w:cs="Times New Roman"/>
          <w:sz w:val="24"/>
          <w:szCs w:val="24"/>
          <w:lang w:val="en-US" w:eastAsia="ar-SA"/>
        </w:rPr>
        <w:t>I</w:t>
      </w:r>
      <w:r w:rsidRPr="0066731B">
        <w:rPr>
          <w:rFonts w:ascii="Times New Roman" w:eastAsia="Times New Roman" w:hAnsi="Times New Roman" w:cs="Times New Roman"/>
          <w:sz w:val="24"/>
          <w:szCs w:val="24"/>
          <w:lang w:eastAsia="ar-SA"/>
        </w:rPr>
        <w:t xml:space="preserve"> ступени обучения - не более </w:t>
      </w:r>
      <w:smartTag w:uri="urn:schemas-microsoft-com:office:smarttags" w:element="metricconverter">
        <w:smartTagPr>
          <w:attr w:name="ProductID" w:val="2 км"/>
        </w:smartTagPr>
        <w:r w:rsidRPr="0066731B">
          <w:rPr>
            <w:rFonts w:ascii="Times New Roman" w:eastAsia="Times New Roman" w:hAnsi="Times New Roman" w:cs="Times New Roman"/>
            <w:sz w:val="24"/>
            <w:szCs w:val="24"/>
            <w:lang w:eastAsia="ar-SA"/>
          </w:rPr>
          <w:t>2 км</w:t>
        </w:r>
      </w:smartTag>
      <w:r w:rsidRPr="0066731B">
        <w:rPr>
          <w:rFonts w:ascii="Times New Roman" w:eastAsia="Times New Roman" w:hAnsi="Times New Roman" w:cs="Times New Roman"/>
          <w:sz w:val="24"/>
          <w:szCs w:val="24"/>
          <w:lang w:eastAsia="ar-SA"/>
        </w:rPr>
        <w:t xml:space="preserve"> пешком и не более 15 минут (в одну сторону) при транспортном обслуживании, для обучающихся </w:t>
      </w:r>
      <w:r w:rsidRPr="0066731B">
        <w:rPr>
          <w:rFonts w:ascii="Times New Roman" w:eastAsia="Times New Roman" w:hAnsi="Times New Roman" w:cs="Times New Roman"/>
          <w:sz w:val="24"/>
          <w:szCs w:val="24"/>
          <w:lang w:val="en-US" w:eastAsia="ar-SA"/>
        </w:rPr>
        <w:t>II</w:t>
      </w:r>
      <w:r w:rsidRPr="0066731B">
        <w:rPr>
          <w:rFonts w:ascii="Times New Roman" w:eastAsia="Times New Roman" w:hAnsi="Times New Roman" w:cs="Times New Roman"/>
          <w:sz w:val="24"/>
          <w:szCs w:val="24"/>
          <w:lang w:eastAsia="ar-SA"/>
        </w:rPr>
        <w:t xml:space="preserve"> и </w:t>
      </w:r>
      <w:r w:rsidRPr="0066731B">
        <w:rPr>
          <w:rFonts w:ascii="Times New Roman" w:eastAsia="Times New Roman" w:hAnsi="Times New Roman" w:cs="Times New Roman"/>
          <w:sz w:val="24"/>
          <w:szCs w:val="24"/>
          <w:lang w:val="en-US" w:eastAsia="ar-SA"/>
        </w:rPr>
        <w:t>III</w:t>
      </w:r>
      <w:r w:rsidRPr="0066731B">
        <w:rPr>
          <w:rFonts w:ascii="Times New Roman" w:eastAsia="Times New Roman" w:hAnsi="Times New Roman" w:cs="Times New Roman"/>
          <w:sz w:val="24"/>
          <w:szCs w:val="24"/>
          <w:lang w:eastAsia="ar-SA"/>
        </w:rPr>
        <w:t xml:space="preserve"> ступени - не более </w:t>
      </w:r>
      <w:smartTag w:uri="urn:schemas-microsoft-com:office:smarttags" w:element="metricconverter">
        <w:smartTagPr>
          <w:attr w:name="ProductID" w:val="4 км"/>
        </w:smartTagPr>
        <w:r w:rsidRPr="0066731B">
          <w:rPr>
            <w:rFonts w:ascii="Times New Roman" w:eastAsia="Times New Roman" w:hAnsi="Times New Roman" w:cs="Times New Roman"/>
            <w:sz w:val="24"/>
            <w:szCs w:val="24"/>
            <w:lang w:eastAsia="ar-SA"/>
          </w:rPr>
          <w:t>4 км</w:t>
        </w:r>
      </w:smartTag>
      <w:r w:rsidRPr="0066731B">
        <w:rPr>
          <w:rFonts w:ascii="Times New Roman" w:eastAsia="Times New Roman" w:hAnsi="Times New Roman" w:cs="Times New Roman"/>
          <w:sz w:val="24"/>
          <w:szCs w:val="24"/>
          <w:lang w:eastAsia="ar-SA"/>
        </w:rPr>
        <w:t xml:space="preserve"> пешком и не более 30 минут (в одну сторону) при транспортном обслуживании.</w:t>
      </w:r>
    </w:p>
    <w:p w:rsidR="0066731B" w:rsidRPr="0066731B" w:rsidRDefault="0066731B" w:rsidP="0066731B">
      <w:pPr>
        <w:keepNext/>
        <w:keepLines/>
        <w:spacing w:after="0" w:line="240" w:lineRule="auto"/>
        <w:ind w:firstLine="567"/>
        <w:jc w:val="both"/>
        <w:outlineLvl w:val="4"/>
        <w:rPr>
          <w:rFonts w:ascii="Times New Roman" w:eastAsiaTheme="majorEastAsia" w:hAnsi="Times New Roman" w:cs="Times New Roman"/>
          <w:b/>
          <w:sz w:val="20"/>
          <w:szCs w:val="24"/>
        </w:rPr>
      </w:pPr>
      <w:r w:rsidRPr="0066731B">
        <w:rPr>
          <w:rFonts w:ascii="Times New Roman" w:eastAsiaTheme="majorEastAsia" w:hAnsi="Times New Roman" w:cs="Times New Roman"/>
          <w:sz w:val="20"/>
          <w:szCs w:val="24"/>
          <w:u w:val="single"/>
        </w:rPr>
        <w:t>Примечания</w:t>
      </w:r>
      <w:r w:rsidRPr="0066731B">
        <w:rPr>
          <w:rFonts w:ascii="Times New Roman" w:eastAsiaTheme="majorEastAsia" w:hAnsi="Times New Roman" w:cs="Times New Roman"/>
          <w:sz w:val="20"/>
          <w:szCs w:val="24"/>
        </w:rPr>
        <w:t xml:space="preserve">: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1. Указанный радиус обслуживания не распространяется на специализированные общеобразовательные учреждения.</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66731B">
          <w:rPr>
            <w:rFonts w:ascii="Times New Roman" w:eastAsia="Times New Roman" w:hAnsi="Times New Roman" w:cs="Times New Roman"/>
            <w:sz w:val="20"/>
            <w:szCs w:val="24"/>
            <w:lang w:eastAsia="ar-SA"/>
          </w:rPr>
          <w:t>15 км</w:t>
        </w:r>
      </w:smartTag>
      <w:r w:rsidRPr="0066731B">
        <w:rPr>
          <w:rFonts w:ascii="Times New Roman" w:eastAsia="Times New Roman" w:hAnsi="Times New Roman" w:cs="Times New Roman"/>
          <w:sz w:val="20"/>
          <w:szCs w:val="24"/>
          <w:lang w:eastAsia="ar-SA"/>
        </w:rPr>
        <w:t>.</w:t>
      </w:r>
    </w:p>
    <w:p w:rsidR="0066731B" w:rsidRPr="0066731B" w:rsidRDefault="0066731B" w:rsidP="0066731B">
      <w:pPr>
        <w:keepNext/>
        <w:keepLines/>
        <w:spacing w:after="0" w:line="240" w:lineRule="auto"/>
        <w:ind w:firstLine="567"/>
        <w:jc w:val="both"/>
        <w:outlineLvl w:val="5"/>
        <w:rPr>
          <w:rFonts w:ascii="Times New Roman" w:eastAsiaTheme="majorEastAsia" w:hAnsi="Times New Roman" w:cs="Times New Roman"/>
          <w:iCs/>
          <w:sz w:val="24"/>
          <w:szCs w:val="24"/>
        </w:rPr>
      </w:pPr>
    </w:p>
    <w:p w:rsidR="0066731B" w:rsidRPr="0066731B" w:rsidRDefault="0066731B" w:rsidP="0066731B">
      <w:pPr>
        <w:keepNext/>
        <w:keepLines/>
        <w:spacing w:after="0" w:line="240" w:lineRule="auto"/>
        <w:ind w:firstLine="567"/>
        <w:jc w:val="both"/>
        <w:outlineLvl w:val="5"/>
        <w:rPr>
          <w:rFonts w:ascii="Times New Roman" w:eastAsiaTheme="majorEastAsia" w:hAnsi="Times New Roman" w:cs="Times New Roman"/>
          <w:b/>
          <w:iCs/>
          <w:sz w:val="24"/>
          <w:szCs w:val="24"/>
        </w:rPr>
      </w:pPr>
      <w:r w:rsidRPr="0066731B">
        <w:rPr>
          <w:rFonts w:ascii="Times New Roman" w:eastAsiaTheme="majorEastAsia" w:hAnsi="Times New Roman" w:cs="Times New Roman"/>
          <w:iCs/>
          <w:sz w:val="24"/>
          <w:szCs w:val="24"/>
        </w:rPr>
        <w:t>3.4.10. Расстояние от стен зданий общеобразовательных школ и границ земельных участков детских дошкольных учреждений до красной линии:</w:t>
      </w:r>
    </w:p>
    <w:p w:rsidR="0066731B" w:rsidRPr="0066731B" w:rsidRDefault="0066731B" w:rsidP="0066731B">
      <w:pPr>
        <w:suppressAutoHyphens/>
        <w:spacing w:after="0" w:line="240" w:lineRule="auto"/>
        <w:ind w:left="643" w:hanging="76"/>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-в сельских населенных пунктах - </w:t>
      </w:r>
      <w:smartTag w:uri="urn:schemas-microsoft-com:office:smarttags" w:element="metricconverter">
        <w:smartTagPr>
          <w:attr w:name="ProductID" w:val="10 м"/>
        </w:smartTagPr>
        <w:r w:rsidRPr="0066731B">
          <w:rPr>
            <w:rFonts w:ascii="Times New Roman" w:eastAsia="Times New Roman" w:hAnsi="Times New Roman" w:cs="Times New Roman"/>
            <w:sz w:val="24"/>
            <w:szCs w:val="24"/>
            <w:lang w:eastAsia="ar-SA"/>
          </w:rPr>
          <w:t>10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left="780"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14</w:t>
      </w:r>
    </w:p>
    <w:tbl>
      <w:tblPr>
        <w:tblW w:w="5000" w:type="pct"/>
        <w:tblLook w:val="0000" w:firstRow="0" w:lastRow="0" w:firstColumn="0" w:lastColumn="0" w:noHBand="0" w:noVBand="0"/>
      </w:tblPr>
      <w:tblGrid>
        <w:gridCol w:w="2375"/>
        <w:gridCol w:w="3679"/>
        <w:gridCol w:w="1780"/>
        <w:gridCol w:w="2077"/>
      </w:tblGrid>
      <w:tr w:rsidR="0066731B" w:rsidRPr="0066731B" w:rsidTr="007876F1">
        <w:tc>
          <w:tcPr>
            <w:tcW w:w="11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1856"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89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c>
          <w:tcPr>
            <w:tcW w:w="119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32%, в том числе по видам:</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детская спортивная школа – 20%;</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r>
      <w:tr w:rsidR="0066731B" w:rsidRPr="0066731B" w:rsidTr="007876F1">
        <w:tc>
          <w:tcPr>
            <w:tcW w:w="119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Межшкольное учебно-</w:t>
            </w:r>
            <w:r w:rsidRPr="0066731B">
              <w:rPr>
                <w:rFonts w:ascii="Times New Roman" w:hAnsi="Times New Roman" w:cs="Times New Roman"/>
                <w:sz w:val="24"/>
                <w:szCs w:val="24"/>
              </w:rPr>
              <w:lastRenderedPageBreak/>
              <w:t>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8%</w:t>
            </w:r>
          </w:p>
        </w:tc>
        <w:tc>
          <w:tcPr>
            <w:tcW w:w="89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pacing w:val="-8"/>
                <w:sz w:val="24"/>
                <w:szCs w:val="24"/>
              </w:rPr>
            </w:pPr>
            <w:r w:rsidRPr="0066731B">
              <w:rPr>
                <w:rFonts w:ascii="Times New Roman" w:hAnsi="Times New Roman" w:cs="Times New Roman"/>
                <w:spacing w:val="-8"/>
                <w:sz w:val="24"/>
                <w:szCs w:val="24"/>
              </w:rPr>
              <w:t xml:space="preserve">Не менее </w:t>
            </w:r>
            <w:smartTag w:uri="urn:schemas-microsoft-com:office:smarttags" w:element="metricconverter">
              <w:smartTagPr>
                <w:attr w:name="ProductID" w:val="2 га"/>
              </w:smartTagPr>
              <w:r w:rsidRPr="0066731B">
                <w:rPr>
                  <w:rFonts w:ascii="Times New Roman" w:hAnsi="Times New Roman" w:cs="Times New Roman"/>
                  <w:spacing w:val="-8"/>
                  <w:sz w:val="24"/>
                  <w:szCs w:val="24"/>
                </w:rPr>
                <w:t>2 га</w:t>
              </w:r>
            </w:smartTag>
            <w:r w:rsidRPr="0066731B">
              <w:rPr>
                <w:rFonts w:ascii="Times New Roman" w:hAnsi="Times New Roman" w:cs="Times New Roman"/>
                <w:spacing w:val="-8"/>
                <w:sz w:val="24"/>
                <w:szCs w:val="24"/>
              </w:rPr>
              <w:t xml:space="preserve">, при устройстве </w:t>
            </w:r>
            <w:r w:rsidRPr="0066731B">
              <w:rPr>
                <w:rFonts w:ascii="Times New Roman" w:hAnsi="Times New Roman" w:cs="Times New Roman"/>
                <w:spacing w:val="-8"/>
                <w:sz w:val="24"/>
                <w:szCs w:val="24"/>
              </w:rPr>
              <w:lastRenderedPageBreak/>
              <w:t xml:space="preserve">автополигона не менее </w:t>
            </w:r>
            <w:smartTag w:uri="urn:schemas-microsoft-com:office:smarttags" w:element="metricconverter">
              <w:smartTagPr>
                <w:attr w:name="ProductID" w:val="3 га"/>
              </w:smartTagPr>
              <w:r w:rsidRPr="0066731B">
                <w:rPr>
                  <w:rFonts w:ascii="Times New Roman" w:hAnsi="Times New Roman" w:cs="Times New Roman"/>
                  <w:spacing w:val="-8"/>
                  <w:sz w:val="24"/>
                  <w:szCs w:val="24"/>
                </w:rPr>
                <w:t>3 га</w:t>
              </w:r>
            </w:smartTag>
          </w:p>
        </w:tc>
      </w:tr>
    </w:tbl>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0"/>
          <w:szCs w:val="24"/>
          <w:u w:val="single"/>
          <w:lang w:eastAsia="ar-SA"/>
        </w:rPr>
        <w:lastRenderedPageBreak/>
        <w:t>Примечание:</w:t>
      </w:r>
      <w:r w:rsidRPr="0066731B">
        <w:rPr>
          <w:rFonts w:ascii="Times New Roman" w:eastAsia="Times New Roman" w:hAnsi="Times New Roman" w:cs="Times New Roman"/>
          <w:sz w:val="20"/>
          <w:szCs w:val="24"/>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3.4.12. Радиус обслуживания учреждений внешкольного образования:</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66731B">
          <w:rPr>
            <w:rFonts w:ascii="Times New Roman" w:eastAsia="Times New Roman" w:hAnsi="Times New Roman" w:cs="Times New Roman"/>
            <w:sz w:val="24"/>
            <w:szCs w:val="24"/>
            <w:lang w:eastAsia="ar-SA"/>
          </w:rPr>
          <w:t>500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66731B">
          <w:rPr>
            <w:rFonts w:ascii="Times New Roman" w:eastAsia="Times New Roman" w:hAnsi="Times New Roman" w:cs="Times New Roman"/>
            <w:sz w:val="24"/>
            <w:szCs w:val="24"/>
            <w:lang w:eastAsia="ar-SA"/>
          </w:rPr>
          <w:t>700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3.4.13. Норма обеспеченности спортивными и физкультурно-оздоровительными учреждениями и размер их земельного участка</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851"/>
        <w:gridCol w:w="1541"/>
        <w:gridCol w:w="1988"/>
        <w:gridCol w:w="2282"/>
      </w:tblGrid>
      <w:tr w:rsidR="0066731B" w:rsidRPr="0066731B" w:rsidTr="007876F1">
        <w:tc>
          <w:tcPr>
            <w:tcW w:w="1181"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7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824"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0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119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1181"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Помещения для физкультурно-оздоровительных занятий на территории микрорайона (квартала)</w:t>
            </w:r>
          </w:p>
        </w:tc>
        <w:tc>
          <w:tcPr>
            <w:tcW w:w="7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70-80</w:t>
            </w:r>
          </w:p>
        </w:tc>
        <w:tc>
          <w:tcPr>
            <w:tcW w:w="82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pacing w:val="-6"/>
                <w:sz w:val="24"/>
                <w:szCs w:val="24"/>
              </w:rPr>
              <w:t>м</w:t>
            </w:r>
            <w:r w:rsidRPr="0066731B">
              <w:rPr>
                <w:rFonts w:ascii="Times New Roman" w:hAnsi="Times New Roman" w:cs="Times New Roman"/>
                <w:spacing w:val="-6"/>
                <w:sz w:val="24"/>
                <w:szCs w:val="24"/>
                <w:vertAlign w:val="superscript"/>
              </w:rPr>
              <w:t>2</w:t>
            </w:r>
            <w:r w:rsidRPr="0066731B">
              <w:rPr>
                <w:rFonts w:ascii="Times New Roman" w:hAnsi="Times New Roman" w:cs="Times New Roman"/>
                <w:spacing w:val="-6"/>
                <w:sz w:val="24"/>
                <w:szCs w:val="24"/>
              </w:rPr>
              <w:t xml:space="preserve"> </w:t>
            </w:r>
            <w:r w:rsidRPr="0066731B">
              <w:rPr>
                <w:rFonts w:ascii="Times New Roman" w:hAnsi="Times New Roman" w:cs="Times New Roman"/>
                <w:sz w:val="24"/>
                <w:szCs w:val="24"/>
              </w:rPr>
              <w:t>общей площади на 1 чел.</w:t>
            </w:r>
          </w:p>
        </w:tc>
        <w:tc>
          <w:tcPr>
            <w:tcW w:w="1049"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c>
          <w:tcPr>
            <w:tcW w:w="1198" w:type="pct"/>
            <w:vMerge w:val="restart"/>
          </w:tcPr>
          <w:p w:rsidR="0066731B" w:rsidRPr="0066731B" w:rsidRDefault="0066731B" w:rsidP="0066731B">
            <w:pPr>
              <w:spacing w:after="0" w:line="240" w:lineRule="auto"/>
              <w:jc w:val="both"/>
              <w:rPr>
                <w:rFonts w:ascii="Times New Roman" w:hAnsi="Times New Roman" w:cs="Times New Roman"/>
                <w:spacing w:val="-10"/>
                <w:sz w:val="24"/>
                <w:szCs w:val="24"/>
              </w:rPr>
            </w:pPr>
            <w:r w:rsidRPr="0066731B">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66731B" w:rsidRPr="0066731B" w:rsidTr="007876F1">
        <w:tc>
          <w:tcPr>
            <w:tcW w:w="1181"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Спортивно-досуговый комплекс на территории малоэтажной застройки    </w:t>
            </w:r>
          </w:p>
        </w:tc>
        <w:tc>
          <w:tcPr>
            <w:tcW w:w="7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w:t>
            </w:r>
          </w:p>
        </w:tc>
        <w:tc>
          <w:tcPr>
            <w:tcW w:w="824" w:type="pct"/>
          </w:tcPr>
          <w:p w:rsidR="0066731B" w:rsidRPr="0066731B" w:rsidRDefault="0066731B" w:rsidP="0066731B">
            <w:pPr>
              <w:spacing w:after="0" w:line="240" w:lineRule="auto"/>
              <w:jc w:val="both"/>
              <w:rPr>
                <w:rFonts w:ascii="Times New Roman" w:hAnsi="Times New Roman" w:cs="Times New Roman"/>
                <w:spacing w:val="-6"/>
                <w:sz w:val="24"/>
                <w:szCs w:val="24"/>
              </w:rPr>
            </w:pPr>
            <w:r w:rsidRPr="0066731B">
              <w:rPr>
                <w:rFonts w:ascii="Times New Roman" w:hAnsi="Times New Roman" w:cs="Times New Roman"/>
                <w:spacing w:val="-6"/>
                <w:sz w:val="24"/>
                <w:szCs w:val="24"/>
              </w:rPr>
              <w:t>м</w:t>
            </w:r>
            <w:r w:rsidRPr="0066731B">
              <w:rPr>
                <w:rFonts w:ascii="Times New Roman" w:hAnsi="Times New Roman" w:cs="Times New Roman"/>
                <w:spacing w:val="-6"/>
                <w:sz w:val="24"/>
                <w:szCs w:val="24"/>
                <w:vertAlign w:val="superscript"/>
              </w:rPr>
              <w:t>2</w:t>
            </w:r>
            <w:r w:rsidRPr="0066731B">
              <w:rPr>
                <w:rFonts w:ascii="Times New Roman" w:hAnsi="Times New Roman" w:cs="Times New Roman"/>
                <w:spacing w:val="-6"/>
                <w:sz w:val="24"/>
                <w:szCs w:val="24"/>
              </w:rPr>
              <w:t xml:space="preserve"> общей площади на 1000 чел.</w:t>
            </w:r>
          </w:p>
        </w:tc>
        <w:tc>
          <w:tcPr>
            <w:tcW w:w="10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 —</w:t>
            </w:r>
          </w:p>
        </w:tc>
        <w:tc>
          <w:tcPr>
            <w:tcW w:w="1198" w:type="pct"/>
            <w:vMerge/>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1181"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Спортивные залы общего пользования</w:t>
            </w:r>
          </w:p>
        </w:tc>
        <w:tc>
          <w:tcPr>
            <w:tcW w:w="7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350</w:t>
            </w:r>
          </w:p>
        </w:tc>
        <w:tc>
          <w:tcPr>
            <w:tcW w:w="82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pacing w:val="-6"/>
                <w:sz w:val="24"/>
                <w:szCs w:val="24"/>
              </w:rPr>
              <w:t>м</w:t>
            </w:r>
            <w:r w:rsidRPr="0066731B">
              <w:rPr>
                <w:rFonts w:ascii="Times New Roman" w:hAnsi="Times New Roman" w:cs="Times New Roman"/>
                <w:spacing w:val="-6"/>
                <w:sz w:val="24"/>
                <w:szCs w:val="24"/>
                <w:vertAlign w:val="superscript"/>
              </w:rPr>
              <w:t>2</w:t>
            </w:r>
            <w:r w:rsidRPr="0066731B">
              <w:rPr>
                <w:rFonts w:ascii="Times New Roman" w:hAnsi="Times New Roman" w:cs="Times New Roman"/>
                <w:sz w:val="24"/>
                <w:szCs w:val="24"/>
              </w:rPr>
              <w:t xml:space="preserve"> на 1000 чел.</w:t>
            </w:r>
          </w:p>
        </w:tc>
        <w:tc>
          <w:tcPr>
            <w:tcW w:w="10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 —</w:t>
            </w:r>
          </w:p>
        </w:tc>
        <w:tc>
          <w:tcPr>
            <w:tcW w:w="1198" w:type="pct"/>
            <w:vMerge/>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1181"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Плоскостные сооружения</w:t>
            </w:r>
          </w:p>
        </w:tc>
        <w:tc>
          <w:tcPr>
            <w:tcW w:w="749"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1950 </w:t>
            </w:r>
          </w:p>
        </w:tc>
        <w:tc>
          <w:tcPr>
            <w:tcW w:w="82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pacing w:val="-6"/>
                <w:sz w:val="24"/>
                <w:szCs w:val="24"/>
              </w:rPr>
              <w:t>м</w:t>
            </w:r>
            <w:r w:rsidRPr="0066731B">
              <w:rPr>
                <w:rFonts w:ascii="Times New Roman" w:hAnsi="Times New Roman" w:cs="Times New Roman"/>
                <w:spacing w:val="-6"/>
                <w:sz w:val="24"/>
                <w:szCs w:val="24"/>
                <w:vertAlign w:val="superscript"/>
              </w:rPr>
              <w:t>2</w:t>
            </w:r>
            <w:r w:rsidRPr="0066731B">
              <w:rPr>
                <w:rFonts w:ascii="Times New Roman" w:hAnsi="Times New Roman" w:cs="Times New Roman"/>
                <w:sz w:val="24"/>
                <w:szCs w:val="24"/>
              </w:rPr>
              <w:t xml:space="preserve"> </w:t>
            </w:r>
            <w:r w:rsidRPr="0066731B">
              <w:rPr>
                <w:rFonts w:ascii="Times New Roman" w:hAnsi="Times New Roman" w:cs="Times New Roman"/>
                <w:spacing w:val="-6"/>
                <w:sz w:val="24"/>
                <w:szCs w:val="24"/>
              </w:rPr>
              <w:t>на 1000 чел.</w:t>
            </w:r>
          </w:p>
        </w:tc>
        <w:tc>
          <w:tcPr>
            <w:tcW w:w="1049" w:type="pct"/>
          </w:tcPr>
          <w:p w:rsidR="0066731B" w:rsidRPr="0066731B" w:rsidRDefault="0066731B" w:rsidP="0066731B">
            <w:pPr>
              <w:spacing w:after="0" w:line="240" w:lineRule="auto"/>
              <w:jc w:val="both"/>
              <w:rPr>
                <w:rFonts w:ascii="Times New Roman" w:hAnsi="Times New Roman" w:cs="Times New Roman"/>
                <w:sz w:val="24"/>
                <w:szCs w:val="24"/>
              </w:rPr>
            </w:pPr>
          </w:p>
        </w:tc>
        <w:tc>
          <w:tcPr>
            <w:tcW w:w="1198" w:type="pct"/>
            <w:vMerge/>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1181"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Крытые бассейны общего пользования</w:t>
            </w:r>
          </w:p>
        </w:tc>
        <w:tc>
          <w:tcPr>
            <w:tcW w:w="749"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20-25</w:t>
            </w:r>
          </w:p>
        </w:tc>
        <w:tc>
          <w:tcPr>
            <w:tcW w:w="82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pacing w:val="-6"/>
                <w:sz w:val="24"/>
                <w:szCs w:val="24"/>
              </w:rPr>
              <w:t>м</w:t>
            </w:r>
            <w:r w:rsidRPr="0066731B">
              <w:rPr>
                <w:rFonts w:ascii="Times New Roman" w:hAnsi="Times New Roman" w:cs="Times New Roman"/>
                <w:spacing w:val="-6"/>
                <w:sz w:val="24"/>
                <w:szCs w:val="24"/>
                <w:vertAlign w:val="superscript"/>
              </w:rPr>
              <w:t>2</w:t>
            </w:r>
            <w:r w:rsidRPr="0066731B">
              <w:rPr>
                <w:rFonts w:ascii="Times New Roman" w:hAnsi="Times New Roman" w:cs="Times New Roman"/>
                <w:sz w:val="24"/>
                <w:szCs w:val="24"/>
              </w:rPr>
              <w:t xml:space="preserve"> зеркала воды на 1000 чел.</w:t>
            </w:r>
          </w:p>
        </w:tc>
        <w:tc>
          <w:tcPr>
            <w:tcW w:w="104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c>
          <w:tcPr>
            <w:tcW w:w="1198" w:type="pct"/>
            <w:vMerge/>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Примечание</w:t>
      </w:r>
      <w:r w:rsidRPr="0066731B">
        <w:rPr>
          <w:rFonts w:ascii="Times New Roman" w:eastAsia="Times New Roman" w:hAnsi="Times New Roman" w:cs="Times New Roman"/>
          <w:sz w:val="20"/>
          <w:szCs w:val="24"/>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66731B" w:rsidRPr="0066731B" w:rsidRDefault="0066731B" w:rsidP="0066731B">
      <w:pPr>
        <w:suppressAutoHyphens/>
        <w:spacing w:after="0" w:line="240" w:lineRule="auto"/>
        <w:jc w:val="both"/>
        <w:rPr>
          <w:rFonts w:ascii="Times New Roman" w:eastAsia="Times New Roman" w:hAnsi="Times New Roman" w:cs="Times New Roman"/>
          <w:sz w:val="20"/>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66731B" w:rsidRPr="0066731B" w:rsidRDefault="0066731B" w:rsidP="0066731B">
      <w:pPr>
        <w:suppressAutoHyphens/>
        <w:spacing w:after="0" w:line="240" w:lineRule="auto"/>
        <w:ind w:left="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66731B">
          <w:rPr>
            <w:rFonts w:ascii="Times New Roman" w:eastAsia="Times New Roman" w:hAnsi="Times New Roman" w:cs="Times New Roman"/>
            <w:sz w:val="24"/>
            <w:szCs w:val="24"/>
            <w:lang w:eastAsia="ar-SA"/>
          </w:rPr>
          <w:t>500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66731B">
          <w:rPr>
            <w:rFonts w:ascii="Times New Roman" w:eastAsia="Times New Roman" w:hAnsi="Times New Roman" w:cs="Times New Roman"/>
            <w:sz w:val="24"/>
            <w:szCs w:val="24"/>
            <w:lang w:eastAsia="ar-SA"/>
          </w:rPr>
          <w:t>700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66731B">
          <w:rPr>
            <w:rFonts w:ascii="Times New Roman" w:eastAsia="Times New Roman" w:hAnsi="Times New Roman" w:cs="Times New Roman"/>
            <w:sz w:val="24"/>
            <w:szCs w:val="24"/>
            <w:lang w:eastAsia="ar-SA"/>
          </w:rPr>
          <w:t>1500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3.4.16. Норма обеспеченности учреждениями культуры для сельских населенных пунктов или их групп</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069"/>
        <w:gridCol w:w="1625"/>
        <w:gridCol w:w="2219"/>
        <w:gridCol w:w="1814"/>
      </w:tblGrid>
      <w:tr w:rsidR="0066731B" w:rsidRPr="0066731B" w:rsidTr="007876F1">
        <w:tc>
          <w:tcPr>
            <w:tcW w:w="1106"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1048"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населенного пункта</w:t>
            </w:r>
          </w:p>
        </w:tc>
        <w:tc>
          <w:tcPr>
            <w:tcW w:w="824"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123"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899"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1106"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spacing w:val="-10"/>
                <w:sz w:val="24"/>
                <w:szCs w:val="24"/>
              </w:rPr>
            </w:pPr>
            <w:r w:rsidRPr="0066731B">
              <w:rPr>
                <w:rFonts w:ascii="Times New Roman" w:hAnsi="Times New Roman" w:cs="Times New Roman"/>
                <w:spacing w:val="-10"/>
                <w:sz w:val="24"/>
                <w:szCs w:val="24"/>
              </w:rPr>
              <w:t>Помещения для организации досуга населения, детей и подростков (в жилой застройке)</w:t>
            </w:r>
          </w:p>
        </w:tc>
        <w:tc>
          <w:tcPr>
            <w:tcW w:w="1048"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824"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 xml:space="preserve"> площади пола на 1000 чел.</w:t>
            </w:r>
          </w:p>
        </w:tc>
        <w:tc>
          <w:tcPr>
            <w:tcW w:w="1123"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50-60</w:t>
            </w:r>
          </w:p>
        </w:tc>
        <w:tc>
          <w:tcPr>
            <w:tcW w:w="899" w:type="pct"/>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Возможна организация на базе школы</w:t>
            </w:r>
          </w:p>
        </w:tc>
      </w:tr>
      <w:tr w:rsidR="0066731B" w:rsidRPr="0066731B" w:rsidTr="007876F1">
        <w:trPr>
          <w:trHeight w:val="161"/>
        </w:trPr>
        <w:tc>
          <w:tcPr>
            <w:tcW w:w="1106" w:type="pct"/>
            <w:vMerge w:val="restar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Клубы, дома культуры</w:t>
            </w:r>
          </w:p>
        </w:tc>
        <w:tc>
          <w:tcPr>
            <w:tcW w:w="1048"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0,5 тыс. чел.</w:t>
            </w:r>
          </w:p>
        </w:tc>
        <w:tc>
          <w:tcPr>
            <w:tcW w:w="824" w:type="pct"/>
            <w:vMerge w:val="restar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proofErr w:type="spellStart"/>
            <w:r w:rsidRPr="0066731B">
              <w:rPr>
                <w:rFonts w:ascii="Times New Roman" w:hAnsi="Times New Roman" w:cs="Times New Roman"/>
                <w:sz w:val="24"/>
                <w:szCs w:val="24"/>
              </w:rPr>
              <w:t>посет</w:t>
            </w:r>
            <w:proofErr w:type="spellEnd"/>
            <w:r w:rsidRPr="0066731B">
              <w:rPr>
                <w:rFonts w:ascii="Times New Roman" w:hAnsi="Times New Roman" w:cs="Times New Roman"/>
                <w:sz w:val="24"/>
                <w:szCs w:val="24"/>
              </w:rPr>
              <w:t>. мест на</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 1 тыс. чел.</w:t>
            </w:r>
          </w:p>
        </w:tc>
        <w:tc>
          <w:tcPr>
            <w:tcW w:w="1123"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w:t>
            </w:r>
          </w:p>
        </w:tc>
        <w:tc>
          <w:tcPr>
            <w:tcW w:w="899" w:type="pct"/>
            <w:vMerge w:val="restart"/>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1106" w:type="pct"/>
            <w:vMerge/>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p>
        </w:tc>
        <w:tc>
          <w:tcPr>
            <w:tcW w:w="1048"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0,5 до 1,0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24" w:type="pct"/>
            <w:vMerge/>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23"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175</w:t>
            </w:r>
          </w:p>
        </w:tc>
        <w:tc>
          <w:tcPr>
            <w:tcW w:w="899" w:type="pct"/>
            <w:vMerge/>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1106" w:type="pct"/>
            <w:vMerge/>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p>
        </w:tc>
        <w:tc>
          <w:tcPr>
            <w:tcW w:w="1048"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от 1,0 до 2,0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24" w:type="pct"/>
            <w:vMerge/>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23"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150</w:t>
            </w:r>
          </w:p>
        </w:tc>
        <w:tc>
          <w:tcPr>
            <w:tcW w:w="899" w:type="pct"/>
            <w:vMerge/>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trHeight w:val="177"/>
        </w:trPr>
        <w:tc>
          <w:tcPr>
            <w:tcW w:w="1106"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Дискотеки</w:t>
            </w:r>
          </w:p>
        </w:tc>
        <w:tc>
          <w:tcPr>
            <w:tcW w:w="1048"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24"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мест на 1000 чел.</w:t>
            </w:r>
          </w:p>
        </w:tc>
        <w:tc>
          <w:tcPr>
            <w:tcW w:w="1123" w:type="pct"/>
            <w:shd w:val="clear" w:color="auto" w:fill="auto"/>
            <w:vAlign w:val="center"/>
          </w:tcPr>
          <w:p w:rsidR="0066731B" w:rsidRPr="0066731B" w:rsidRDefault="0066731B" w:rsidP="0066731B">
            <w:pPr>
              <w:snapToGrid w:val="0"/>
              <w:spacing w:after="0" w:line="240" w:lineRule="auto"/>
              <w:jc w:val="both"/>
              <w:rPr>
                <w:rFonts w:ascii="Times New Roman" w:hAnsi="Times New Roman" w:cs="Times New Roman"/>
                <w:color w:val="FF0000"/>
                <w:sz w:val="24"/>
                <w:szCs w:val="24"/>
              </w:rPr>
            </w:pPr>
            <w:r w:rsidRPr="0066731B">
              <w:rPr>
                <w:rFonts w:ascii="Times New Roman" w:hAnsi="Times New Roman" w:cs="Times New Roman"/>
                <w:sz w:val="24"/>
                <w:szCs w:val="24"/>
              </w:rPr>
              <w:t xml:space="preserve">6 </w:t>
            </w:r>
          </w:p>
        </w:tc>
        <w:tc>
          <w:tcPr>
            <w:tcW w:w="899" w:type="pct"/>
          </w:tcPr>
          <w:p w:rsidR="0066731B" w:rsidRPr="0066731B" w:rsidRDefault="0066731B" w:rsidP="0066731B">
            <w:pPr>
              <w:snapToGrid w:val="0"/>
              <w:spacing w:after="0" w:line="240" w:lineRule="auto"/>
              <w:jc w:val="both"/>
              <w:rPr>
                <w:rFonts w:ascii="Times New Roman" w:hAnsi="Times New Roman" w:cs="Times New Roman"/>
                <w:color w:val="FF0000"/>
                <w:sz w:val="24"/>
                <w:szCs w:val="24"/>
              </w:rPr>
            </w:pPr>
          </w:p>
        </w:tc>
      </w:tr>
      <w:tr w:rsidR="0066731B" w:rsidRPr="0066731B" w:rsidTr="007876F1">
        <w:trPr>
          <w:trHeight w:val="568"/>
        </w:trPr>
        <w:tc>
          <w:tcPr>
            <w:tcW w:w="1106" w:type="pct"/>
            <w:vMerge w:val="restart"/>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Сельские массовые библиотеки (из расчета 30-мин. доступности)</w:t>
            </w:r>
          </w:p>
        </w:tc>
        <w:tc>
          <w:tcPr>
            <w:tcW w:w="1048"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до 1,0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24" w:type="pct"/>
            <w:vMerge w:val="restart"/>
            <w:shd w:val="clear" w:color="auto" w:fill="auto"/>
            <w:vAlign w:val="center"/>
          </w:tcPr>
          <w:p w:rsidR="0066731B" w:rsidRPr="0066731B" w:rsidRDefault="0066731B" w:rsidP="0066731B">
            <w:pPr>
              <w:spacing w:after="0" w:line="240" w:lineRule="auto"/>
              <w:jc w:val="both"/>
              <w:rPr>
                <w:rFonts w:ascii="Times New Roman" w:hAnsi="Times New Roman" w:cs="Times New Roman"/>
                <w:spacing w:val="-6"/>
                <w:sz w:val="24"/>
                <w:szCs w:val="24"/>
              </w:rPr>
            </w:pPr>
            <w:r w:rsidRPr="0066731B">
              <w:rPr>
                <w:rFonts w:ascii="Times New Roman" w:hAnsi="Times New Roman" w:cs="Times New Roman"/>
                <w:spacing w:val="-6"/>
                <w:sz w:val="24"/>
                <w:szCs w:val="24"/>
              </w:rPr>
              <w:t>кол. объектов. или</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pacing w:val="-6"/>
                <w:sz w:val="24"/>
                <w:szCs w:val="24"/>
              </w:rPr>
              <w:t>кол. ед. хранения/кол. читательских мест на 1 тыс. чел.</w:t>
            </w:r>
          </w:p>
        </w:tc>
        <w:tc>
          <w:tcPr>
            <w:tcW w:w="1123"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1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6000-7500/5-6</w:t>
            </w:r>
          </w:p>
        </w:tc>
        <w:tc>
          <w:tcPr>
            <w:tcW w:w="899" w:type="pct"/>
            <w:vMerge w:val="restar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Дополнительно в центральной библиотеке местной системе расселения на 1 тыс. чел. 4500-5000/3-4 ед. хранен./</w:t>
            </w:r>
            <w:proofErr w:type="spellStart"/>
            <w:r w:rsidRPr="0066731B">
              <w:rPr>
                <w:rFonts w:ascii="Times New Roman" w:hAnsi="Times New Roman" w:cs="Times New Roman"/>
                <w:sz w:val="24"/>
                <w:szCs w:val="24"/>
              </w:rPr>
              <w:t>чит</w:t>
            </w:r>
            <w:proofErr w:type="spellEnd"/>
            <w:r w:rsidRPr="0066731B">
              <w:rPr>
                <w:rFonts w:ascii="Times New Roman" w:hAnsi="Times New Roman" w:cs="Times New Roman"/>
                <w:sz w:val="24"/>
                <w:szCs w:val="24"/>
              </w:rPr>
              <w:t>. места</w:t>
            </w:r>
          </w:p>
        </w:tc>
      </w:tr>
      <w:tr w:rsidR="0066731B" w:rsidRPr="0066731B" w:rsidTr="007876F1">
        <w:trPr>
          <w:trHeight w:val="770"/>
        </w:trPr>
        <w:tc>
          <w:tcPr>
            <w:tcW w:w="1106" w:type="pct"/>
            <w:vMerge/>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p>
        </w:tc>
        <w:tc>
          <w:tcPr>
            <w:tcW w:w="1048"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более 1,0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24" w:type="pct"/>
            <w:vMerge/>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23" w:type="pc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 на 1 тыс. чел. 5000-6000/4-5</w:t>
            </w:r>
          </w:p>
        </w:tc>
        <w:tc>
          <w:tcPr>
            <w:tcW w:w="899" w:type="pct"/>
            <w:vMerge/>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u w:val="single"/>
          <w:lang w:eastAsia="ar-SA"/>
        </w:rPr>
        <w:t>Примечания</w:t>
      </w:r>
      <w:r w:rsidRPr="0066731B">
        <w:rPr>
          <w:rFonts w:ascii="Times New Roman" w:eastAsia="Times New Roman" w:hAnsi="Times New Roman" w:cs="Times New Roman"/>
          <w:bCs/>
          <w:sz w:val="20"/>
          <w:szCs w:val="24"/>
          <w:lang w:eastAsia="ar-SA"/>
        </w:rPr>
        <w:t xml:space="preserve">:  </w:t>
      </w:r>
    </w:p>
    <w:p w:rsidR="0066731B" w:rsidRPr="0066731B" w:rsidRDefault="0066731B" w:rsidP="0066731B">
      <w:pPr>
        <w:suppressAutoHyphens/>
        <w:spacing w:after="0" w:line="240" w:lineRule="auto"/>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lang w:eastAsia="ar-SA"/>
        </w:rPr>
        <w:t>1. Приведенные нормы не распространяются на специализированные библиотеки.</w:t>
      </w:r>
    </w:p>
    <w:p w:rsidR="0066731B" w:rsidRPr="0066731B" w:rsidRDefault="0066731B" w:rsidP="0066731B">
      <w:pPr>
        <w:spacing w:after="0" w:line="240" w:lineRule="auto"/>
        <w:contextualSpacing/>
        <w:jc w:val="both"/>
        <w:rPr>
          <w:rFonts w:ascii="Times New Roman" w:hAnsi="Times New Roman" w:cs="Times New Roman"/>
          <w:sz w:val="24"/>
          <w:szCs w:val="24"/>
        </w:rPr>
      </w:pPr>
      <w:r w:rsidRPr="0066731B">
        <w:rPr>
          <w:rFonts w:ascii="Times New Roman" w:hAnsi="Times New Roman" w:cs="Times New Roman"/>
          <w:sz w:val="20"/>
          <w:szCs w:val="24"/>
        </w:rPr>
        <w:t>2. Размеры земельных участков учреждений культуры принимаются в соответствии с техническими регламентами</w:t>
      </w:r>
      <w:r w:rsidRPr="0066731B">
        <w:rPr>
          <w:rFonts w:ascii="Times New Roman" w:hAnsi="Times New Roman" w:cs="Times New Roman"/>
          <w:sz w:val="24"/>
          <w:szCs w:val="24"/>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3.4.17. Норма обеспеченности учреждениями здравоохранения и размер их земельного участка</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17</w:t>
      </w:r>
    </w:p>
    <w:tbl>
      <w:tblPr>
        <w:tblW w:w="5000" w:type="pct"/>
        <w:tblLook w:val="0000" w:firstRow="0" w:lastRow="0" w:firstColumn="0" w:lastColumn="0" w:noHBand="0" w:noVBand="0"/>
      </w:tblPr>
      <w:tblGrid>
        <w:gridCol w:w="2172"/>
        <w:gridCol w:w="1962"/>
        <w:gridCol w:w="1400"/>
        <w:gridCol w:w="2307"/>
        <w:gridCol w:w="2070"/>
      </w:tblGrid>
      <w:tr w:rsidR="0066731B" w:rsidRPr="0066731B" w:rsidTr="007876F1">
        <w:tc>
          <w:tcPr>
            <w:tcW w:w="88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980"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81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27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88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коек на 10000 чел.</w:t>
            </w:r>
          </w:p>
        </w:tc>
        <w:tc>
          <w:tcPr>
            <w:tcW w:w="1274" w:type="pct"/>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одно койко-место при вместимости учреждений:</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до 50 коек – </w:t>
            </w:r>
            <w:smartTag w:uri="urn:schemas-microsoft-com:office:smarttags" w:element="metricconverter">
              <w:smartTagPr>
                <w:attr w:name="ProductID" w:val="150 м2"/>
              </w:smartTagPr>
              <w:r w:rsidRPr="0066731B">
                <w:rPr>
                  <w:rFonts w:ascii="Times New Roman" w:hAnsi="Times New Roman" w:cs="Times New Roman"/>
                  <w:sz w:val="24"/>
                  <w:szCs w:val="24"/>
                </w:rPr>
                <w:t>150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50-100 коек – 150-</w:t>
            </w:r>
            <w:smartTag w:uri="urn:schemas-microsoft-com:office:smarttags" w:element="metricconverter">
              <w:smartTagPr>
                <w:attr w:name="ProductID" w:val="100 м2"/>
              </w:smartTagPr>
              <w:r w:rsidRPr="0066731B">
                <w:rPr>
                  <w:rFonts w:ascii="Times New Roman" w:hAnsi="Times New Roman" w:cs="Times New Roman"/>
                  <w:sz w:val="24"/>
                  <w:szCs w:val="24"/>
                </w:rPr>
                <w:t>100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pacing w:val="-2"/>
                <w:sz w:val="24"/>
                <w:szCs w:val="24"/>
              </w:rPr>
            </w:pPr>
            <w:r w:rsidRPr="0066731B">
              <w:rPr>
                <w:rFonts w:ascii="Times New Roman" w:hAnsi="Times New Roman" w:cs="Times New Roman"/>
                <w:spacing w:val="-2"/>
                <w:sz w:val="24"/>
                <w:szCs w:val="24"/>
              </w:rPr>
              <w:t>100-200 коек – 100-</w:t>
            </w:r>
            <w:smartTag w:uri="urn:schemas-microsoft-com:office:smarttags" w:element="metricconverter">
              <w:smartTagPr>
                <w:attr w:name="ProductID" w:val="80 м2"/>
              </w:smartTagPr>
              <w:r w:rsidRPr="0066731B">
                <w:rPr>
                  <w:rFonts w:ascii="Times New Roman" w:hAnsi="Times New Roman" w:cs="Times New Roman"/>
                  <w:spacing w:val="-2"/>
                  <w:sz w:val="24"/>
                  <w:szCs w:val="24"/>
                </w:rPr>
                <w:t>80 м2</w:t>
              </w:r>
            </w:smartTag>
            <w:r w:rsidRPr="0066731B">
              <w:rPr>
                <w:rFonts w:ascii="Times New Roman" w:hAnsi="Times New Roman" w:cs="Times New Roman"/>
                <w:spacing w:val="-2"/>
                <w:sz w:val="24"/>
                <w:szCs w:val="24"/>
              </w:rPr>
              <w:t>;</w:t>
            </w:r>
          </w:p>
          <w:p w:rsidR="0066731B" w:rsidRPr="0066731B" w:rsidRDefault="0066731B" w:rsidP="0066731B">
            <w:pPr>
              <w:spacing w:after="0" w:line="240" w:lineRule="auto"/>
              <w:jc w:val="both"/>
              <w:rPr>
                <w:rFonts w:ascii="Times New Roman" w:hAnsi="Times New Roman" w:cs="Times New Roman"/>
                <w:spacing w:val="-2"/>
                <w:sz w:val="24"/>
                <w:szCs w:val="24"/>
              </w:rPr>
            </w:pPr>
            <w:r w:rsidRPr="0066731B">
              <w:rPr>
                <w:rFonts w:ascii="Times New Roman" w:hAnsi="Times New Roman" w:cs="Times New Roman"/>
                <w:spacing w:val="-2"/>
                <w:sz w:val="24"/>
                <w:szCs w:val="24"/>
              </w:rPr>
              <w:t>200-400 коек – 80-</w:t>
            </w:r>
            <w:smartTag w:uri="urn:schemas-microsoft-com:office:smarttags" w:element="metricconverter">
              <w:smartTagPr>
                <w:attr w:name="ProductID" w:val="75 м2"/>
              </w:smartTagPr>
              <w:r w:rsidRPr="0066731B">
                <w:rPr>
                  <w:rFonts w:ascii="Times New Roman" w:hAnsi="Times New Roman" w:cs="Times New Roman"/>
                  <w:spacing w:val="-2"/>
                  <w:sz w:val="24"/>
                  <w:szCs w:val="24"/>
                </w:rPr>
                <w:t>75 м2</w:t>
              </w:r>
            </w:smartTag>
            <w:r w:rsidRPr="0066731B">
              <w:rPr>
                <w:rFonts w:ascii="Times New Roman" w:hAnsi="Times New Roman" w:cs="Times New Roman"/>
                <w:spacing w:val="-2"/>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400-800 коек – 75-</w:t>
            </w:r>
            <w:smartTag w:uri="urn:schemas-microsoft-com:office:smarttags" w:element="metricconverter">
              <w:smartTagPr>
                <w:attr w:name="ProductID" w:val="70 м2"/>
              </w:smartTagPr>
              <w:r w:rsidRPr="0066731B">
                <w:rPr>
                  <w:rFonts w:ascii="Times New Roman" w:hAnsi="Times New Roman" w:cs="Times New Roman"/>
                  <w:sz w:val="24"/>
                  <w:szCs w:val="24"/>
                </w:rPr>
                <w:t>70 м2</w:t>
              </w:r>
            </w:smartTag>
            <w:r w:rsidRPr="0066731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pacing w:val="-6"/>
                <w:sz w:val="24"/>
                <w:szCs w:val="24"/>
              </w:rPr>
            </w:pPr>
            <w:r w:rsidRPr="0066731B">
              <w:rPr>
                <w:rFonts w:ascii="Times New Roman" w:hAnsi="Times New Roman" w:cs="Times New Roman"/>
                <w:spacing w:val="-6"/>
                <w:sz w:val="24"/>
                <w:szCs w:val="24"/>
              </w:rPr>
              <w:t>Территория больницы должна отделяться от окружающей застройки защитной зеленой полосой шириной не менее 10м.</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pacing w:val="-6"/>
                <w:sz w:val="24"/>
                <w:szCs w:val="24"/>
              </w:rPr>
              <w:t>Площадь зеленых насаждений должна составлять не менее 60% общей площади участка.</w:t>
            </w:r>
          </w:p>
        </w:tc>
      </w:tr>
      <w:tr w:rsidR="0066731B" w:rsidRPr="0066731B" w:rsidTr="007876F1">
        <w:tc>
          <w:tcPr>
            <w:tcW w:w="88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Поликлиника, амбулатория, диспансер (без стационара)</w:t>
            </w:r>
          </w:p>
        </w:tc>
        <w:tc>
          <w:tcPr>
            <w:tcW w:w="980" w:type="pct"/>
            <w:vMerge/>
            <w:tcBorders>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817"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Не допускается непосредственное соседство поликлиник с детскими дошкольными учреждениями.</w:t>
            </w:r>
          </w:p>
        </w:tc>
      </w:tr>
      <w:tr w:rsidR="0066731B" w:rsidRPr="0066731B" w:rsidTr="007876F1">
        <w:tc>
          <w:tcPr>
            <w:tcW w:w="88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 авт.</w:t>
            </w:r>
          </w:p>
        </w:tc>
        <w:tc>
          <w:tcPr>
            <w:tcW w:w="817"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0,05 га"/>
              </w:smartTagPr>
              <w:r w:rsidRPr="0066731B">
                <w:rPr>
                  <w:rFonts w:ascii="Times New Roman" w:hAnsi="Times New Roman" w:cs="Times New Roman"/>
                  <w:sz w:val="24"/>
                  <w:szCs w:val="24"/>
                </w:rPr>
                <w:t>0,05 га</w:t>
              </w:r>
            </w:smartTag>
            <w:r w:rsidRPr="0066731B">
              <w:rPr>
                <w:rFonts w:ascii="Times New Roman" w:hAnsi="Times New Roman" w:cs="Times New Roman"/>
                <w:sz w:val="24"/>
                <w:szCs w:val="24"/>
              </w:rPr>
              <w:t xml:space="preserve">. на 1 автомашину, но не менее </w:t>
            </w:r>
            <w:smartTag w:uri="urn:schemas-microsoft-com:office:smarttags" w:element="metricconverter">
              <w:smartTagPr>
                <w:attr w:name="ProductID" w:val="0,1 га"/>
              </w:smartTagPr>
              <w:r w:rsidRPr="0066731B">
                <w:rPr>
                  <w:rFonts w:ascii="Times New Roman" w:hAnsi="Times New Roman" w:cs="Times New Roman"/>
                  <w:sz w:val="24"/>
                  <w:szCs w:val="24"/>
                </w:rPr>
                <w:t>0,1 га</w:t>
              </w:r>
            </w:smartTag>
            <w:r w:rsidRPr="0066731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пределах зоны 15-ти минутной доступности на спец. автомашине.</w:t>
            </w:r>
          </w:p>
        </w:tc>
      </w:tr>
      <w:tr w:rsidR="0066731B" w:rsidRPr="0066731B" w:rsidTr="007876F1">
        <w:tc>
          <w:tcPr>
            <w:tcW w:w="88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 авт.</w:t>
            </w:r>
          </w:p>
        </w:tc>
        <w:tc>
          <w:tcPr>
            <w:tcW w:w="817"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0,05 га"/>
              </w:smartTagPr>
              <w:r w:rsidRPr="0066731B">
                <w:rPr>
                  <w:rFonts w:ascii="Times New Roman" w:hAnsi="Times New Roman" w:cs="Times New Roman"/>
                  <w:sz w:val="24"/>
                  <w:szCs w:val="24"/>
                </w:rPr>
                <w:t>0,05 га</w:t>
              </w:r>
            </w:smartTag>
            <w:r w:rsidRPr="0066731B">
              <w:rPr>
                <w:rFonts w:ascii="Times New Roman" w:hAnsi="Times New Roman" w:cs="Times New Roman"/>
                <w:sz w:val="24"/>
                <w:szCs w:val="24"/>
              </w:rPr>
              <w:t xml:space="preserve">. на 1 автомашину, но не менее </w:t>
            </w:r>
            <w:smartTag w:uri="urn:schemas-microsoft-com:office:smarttags" w:element="metricconverter">
              <w:smartTagPr>
                <w:attr w:name="ProductID" w:val="0,1 га"/>
              </w:smartTagPr>
              <w:r w:rsidRPr="0066731B">
                <w:rPr>
                  <w:rFonts w:ascii="Times New Roman" w:hAnsi="Times New Roman" w:cs="Times New Roman"/>
                  <w:sz w:val="24"/>
                  <w:szCs w:val="24"/>
                </w:rPr>
                <w:t>0,1 га</w:t>
              </w:r>
            </w:smartTag>
            <w:r w:rsidRPr="0066731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пределах зоны 30-минутной доступности на спец. автомобиле</w:t>
            </w:r>
          </w:p>
        </w:tc>
      </w:tr>
      <w:tr w:rsidR="0066731B" w:rsidRPr="0066731B" w:rsidTr="007876F1">
        <w:tc>
          <w:tcPr>
            <w:tcW w:w="88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ind w:right="-53"/>
              <w:jc w:val="both"/>
              <w:rPr>
                <w:rFonts w:ascii="Times New Roman" w:hAnsi="Times New Roman" w:cs="Times New Roman"/>
                <w:spacing w:val="-8"/>
                <w:sz w:val="24"/>
                <w:szCs w:val="24"/>
              </w:rPr>
            </w:pPr>
            <w:r w:rsidRPr="0066731B">
              <w:rPr>
                <w:rFonts w:ascii="Times New Roman" w:hAnsi="Times New Roman" w:cs="Times New Roman"/>
                <w:spacing w:val="-8"/>
                <w:sz w:val="24"/>
                <w:szCs w:val="24"/>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pacing w:val="-4"/>
                <w:sz w:val="24"/>
                <w:szCs w:val="24"/>
              </w:rPr>
              <w:t>объект</w:t>
            </w:r>
          </w:p>
        </w:tc>
        <w:tc>
          <w:tcPr>
            <w:tcW w:w="127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0,2 га"/>
              </w:smartTagPr>
              <w:r w:rsidRPr="0066731B">
                <w:rPr>
                  <w:rFonts w:ascii="Times New Roman" w:hAnsi="Times New Roman" w:cs="Times New Roman"/>
                  <w:sz w:val="24"/>
                  <w:szCs w:val="24"/>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c>
          <w:tcPr>
            <w:tcW w:w="88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Аптеки</w:t>
            </w:r>
          </w:p>
        </w:tc>
        <w:tc>
          <w:tcPr>
            <w:tcW w:w="980"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127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I</w:t>
            </w:r>
            <w:r w:rsidRPr="0066731B">
              <w:rPr>
                <w:rFonts w:ascii="Times New Roman" w:hAnsi="Times New Roman" w:cs="Times New Roman"/>
                <w:sz w:val="24"/>
                <w:szCs w:val="24"/>
              </w:rPr>
              <w:t>-</w:t>
            </w:r>
            <w:r w:rsidRPr="0066731B">
              <w:rPr>
                <w:rFonts w:ascii="Times New Roman" w:hAnsi="Times New Roman" w:cs="Times New Roman"/>
                <w:sz w:val="24"/>
                <w:szCs w:val="24"/>
                <w:lang w:val="en-US"/>
              </w:rPr>
              <w:t>II</w:t>
            </w:r>
            <w:r w:rsidRPr="0066731B">
              <w:rPr>
                <w:rFonts w:ascii="Times New Roman" w:hAnsi="Times New Roman" w:cs="Times New Roman"/>
                <w:sz w:val="24"/>
                <w:szCs w:val="24"/>
              </w:rPr>
              <w:t xml:space="preserve"> группа - </w:t>
            </w:r>
            <w:smartTag w:uri="urn:schemas-microsoft-com:office:smarttags" w:element="metricconverter">
              <w:smartTagPr>
                <w:attr w:name="ProductID" w:val="0,3 га"/>
              </w:smartTagPr>
              <w:r w:rsidRPr="0066731B">
                <w:rPr>
                  <w:rFonts w:ascii="Times New Roman" w:hAnsi="Times New Roman" w:cs="Times New Roman"/>
                  <w:sz w:val="24"/>
                  <w:szCs w:val="24"/>
                </w:rPr>
                <w:t>0,3 га</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w:t>
            </w:r>
            <w:r w:rsidRPr="0066731B">
              <w:rPr>
                <w:rFonts w:ascii="Times New Roman" w:hAnsi="Times New Roman" w:cs="Times New Roman"/>
                <w:sz w:val="24"/>
                <w:szCs w:val="24"/>
                <w:lang w:val="en-US"/>
              </w:rPr>
              <w:t>V</w:t>
            </w:r>
            <w:r w:rsidRPr="0066731B">
              <w:rPr>
                <w:rFonts w:ascii="Times New Roman" w:hAnsi="Times New Roman" w:cs="Times New Roman"/>
                <w:sz w:val="24"/>
                <w:szCs w:val="24"/>
              </w:rPr>
              <w:t xml:space="preserve"> группа - </w:t>
            </w:r>
            <w:smartTag w:uri="urn:schemas-microsoft-com:office:smarttags" w:element="metricconverter">
              <w:smartTagPr>
                <w:attr w:name="ProductID" w:val="0,25 га"/>
              </w:smartTagPr>
              <w:r w:rsidRPr="0066731B">
                <w:rPr>
                  <w:rFonts w:ascii="Times New Roman" w:hAnsi="Times New Roman" w:cs="Times New Roman"/>
                  <w:sz w:val="24"/>
                  <w:szCs w:val="24"/>
                </w:rPr>
                <w:t>0,25 га</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VI-VII </w:t>
            </w:r>
            <w:r w:rsidRPr="0066731B">
              <w:rPr>
                <w:rFonts w:ascii="Times New Roman" w:hAnsi="Times New Roman" w:cs="Times New Roman"/>
                <w:sz w:val="24"/>
                <w:szCs w:val="24"/>
              </w:rPr>
              <w:t xml:space="preserve">группа – </w:t>
            </w:r>
            <w:smartTag w:uri="urn:schemas-microsoft-com:office:smarttags" w:element="metricconverter">
              <w:smartTagPr>
                <w:attr w:name="ProductID" w:val="0,2 га"/>
              </w:smartTagPr>
              <w:r w:rsidRPr="0066731B">
                <w:rPr>
                  <w:rFonts w:ascii="Times New Roman" w:hAnsi="Times New Roman" w:cs="Times New Roman"/>
                  <w:sz w:val="24"/>
                  <w:szCs w:val="24"/>
                </w:rPr>
                <w:t>0,2 га</w:t>
              </w:r>
            </w:smartTag>
            <w:r w:rsidRPr="0066731B">
              <w:rPr>
                <w:rFonts w:ascii="Times New Roman" w:hAnsi="Times New Roman" w:cs="Times New Roman"/>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Могут быть встроенными в жилые и общественные здания.</w:t>
            </w:r>
          </w:p>
        </w:tc>
      </w:tr>
    </w:tbl>
    <w:p w:rsidR="0066731B" w:rsidRPr="0066731B" w:rsidRDefault="0066731B" w:rsidP="0066731B">
      <w:pPr>
        <w:suppressAutoHyphens/>
        <w:spacing w:after="0" w:line="240" w:lineRule="auto"/>
        <w:jc w:val="both"/>
        <w:rPr>
          <w:rFonts w:ascii="Times New Roman" w:eastAsia="Times New Roman" w:hAnsi="Times New Roman" w:cs="Times New Roman"/>
          <w:bCs/>
          <w:sz w:val="20"/>
          <w:szCs w:val="24"/>
          <w:u w:val="single"/>
          <w:lang w:eastAsia="ar-SA"/>
        </w:rPr>
      </w:pPr>
      <w:r w:rsidRPr="0066731B">
        <w:rPr>
          <w:rFonts w:ascii="Times New Roman" w:eastAsia="Times New Roman" w:hAnsi="Times New Roman" w:cs="Times New Roman"/>
          <w:bCs/>
          <w:sz w:val="20"/>
          <w:szCs w:val="24"/>
          <w:u w:val="single"/>
          <w:lang w:eastAsia="ar-SA"/>
        </w:rPr>
        <w:t xml:space="preserve">Примечания: </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1.</w:t>
      </w:r>
      <w:r w:rsidRPr="0066731B">
        <w:rPr>
          <w:rFonts w:ascii="Times New Roman" w:hAnsi="Times New Roman" w:cs="Times New Roman"/>
          <w:sz w:val="20"/>
          <w:szCs w:val="24"/>
        </w:rPr>
        <w:tab/>
        <w:t>На одну койку для детей следует принимать норму всего стационара с коэффициентом 1,5.</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2.</w:t>
      </w:r>
      <w:r w:rsidRPr="0066731B">
        <w:rPr>
          <w:rFonts w:ascii="Times New Roman" w:hAnsi="Times New Roman" w:cs="Times New Roman"/>
          <w:sz w:val="20"/>
          <w:szCs w:val="24"/>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3.</w:t>
      </w:r>
      <w:r w:rsidRPr="0066731B">
        <w:rPr>
          <w:rFonts w:ascii="Times New Roman" w:hAnsi="Times New Roman" w:cs="Times New Roman"/>
          <w:sz w:val="20"/>
          <w:szCs w:val="24"/>
        </w:rPr>
        <w:tab/>
        <w:t>Площадь земельного участка родильных домов следует принимать по нормативам стационаров с коэффициентом 0,7.</w:t>
      </w:r>
    </w:p>
    <w:p w:rsidR="0066731B" w:rsidRPr="0066731B" w:rsidRDefault="0066731B" w:rsidP="0066731B">
      <w:pPr>
        <w:spacing w:after="0" w:line="240" w:lineRule="auto"/>
        <w:ind w:left="566" w:hanging="283"/>
        <w:contextualSpacing/>
        <w:jc w:val="both"/>
        <w:rPr>
          <w:rFonts w:ascii="Times New Roman" w:hAnsi="Times New Roman" w:cs="Times New Roman"/>
          <w:sz w:val="20"/>
          <w:szCs w:val="24"/>
        </w:rPr>
      </w:pPr>
      <w:r w:rsidRPr="0066731B">
        <w:rPr>
          <w:rFonts w:ascii="Times New Roman" w:hAnsi="Times New Roman" w:cs="Times New Roman"/>
          <w:sz w:val="20"/>
          <w:szCs w:val="24"/>
        </w:rPr>
        <w:t>4.</w:t>
      </w:r>
      <w:r w:rsidRPr="0066731B">
        <w:rPr>
          <w:rFonts w:ascii="Times New Roman" w:hAnsi="Times New Roman" w:cs="Times New Roman"/>
          <w:sz w:val="20"/>
          <w:szCs w:val="24"/>
        </w:rPr>
        <w:tab/>
        <w:t>В условиях реконструкции земельные участки больниц допускается уменьшать на 25%.</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66731B" w:rsidRPr="0066731B" w:rsidRDefault="0066731B" w:rsidP="0066731B">
      <w:pPr>
        <w:spacing w:after="0" w:line="240" w:lineRule="auto"/>
        <w:contextualSpacing/>
        <w:jc w:val="both"/>
        <w:rPr>
          <w:rFonts w:ascii="Times New Roman" w:hAnsi="Times New Roman" w:cs="Times New Roman"/>
          <w:sz w:val="24"/>
          <w:szCs w:val="24"/>
        </w:rPr>
      </w:pPr>
      <w:r w:rsidRPr="0066731B">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892"/>
        <w:gridCol w:w="3859"/>
        <w:gridCol w:w="2523"/>
      </w:tblGrid>
      <w:tr w:rsidR="0066731B" w:rsidRPr="0066731B" w:rsidTr="007876F1">
        <w:tc>
          <w:tcPr>
            <w:tcW w:w="1330" w:type="pct"/>
            <w:vMerge w:val="restar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450" w:type="pct"/>
            <w:vMerge w:val="restar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 изм.</w:t>
            </w:r>
          </w:p>
        </w:tc>
        <w:tc>
          <w:tcPr>
            <w:tcW w:w="3220" w:type="pct"/>
            <w:gridSpan w:val="2"/>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Максимальный расчетный показатель</w:t>
            </w:r>
          </w:p>
        </w:tc>
      </w:tr>
      <w:tr w:rsidR="0066731B" w:rsidRPr="0066731B" w:rsidTr="007876F1">
        <w:trPr>
          <w:trHeight w:val="243"/>
        </w:trPr>
        <w:tc>
          <w:tcPr>
            <w:tcW w:w="1330" w:type="pct"/>
            <w:vMerge/>
          </w:tcPr>
          <w:p w:rsidR="0066731B" w:rsidRPr="0066731B" w:rsidRDefault="0066731B" w:rsidP="0066731B">
            <w:pPr>
              <w:spacing w:after="0" w:line="240" w:lineRule="auto"/>
              <w:jc w:val="both"/>
              <w:rPr>
                <w:rFonts w:ascii="Times New Roman" w:hAnsi="Times New Roman" w:cs="Times New Roman"/>
                <w:sz w:val="24"/>
                <w:szCs w:val="24"/>
              </w:rPr>
            </w:pPr>
          </w:p>
        </w:tc>
        <w:tc>
          <w:tcPr>
            <w:tcW w:w="450" w:type="pct"/>
            <w:vMerge/>
          </w:tcPr>
          <w:p w:rsidR="0066731B" w:rsidRPr="0066731B" w:rsidRDefault="0066731B" w:rsidP="0066731B">
            <w:pPr>
              <w:spacing w:after="0" w:line="240" w:lineRule="auto"/>
              <w:jc w:val="both"/>
              <w:rPr>
                <w:rFonts w:ascii="Times New Roman" w:hAnsi="Times New Roman" w:cs="Times New Roman"/>
                <w:sz w:val="24"/>
                <w:szCs w:val="24"/>
              </w:rPr>
            </w:pPr>
          </w:p>
        </w:tc>
        <w:tc>
          <w:tcPr>
            <w:tcW w:w="1947"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зона многоквартирной и малоэтажной жилой застройки</w:t>
            </w:r>
          </w:p>
        </w:tc>
        <w:tc>
          <w:tcPr>
            <w:tcW w:w="127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зона индивидуальной жилой застройки</w:t>
            </w:r>
          </w:p>
        </w:tc>
      </w:tr>
      <w:tr w:rsidR="0066731B" w:rsidRPr="0066731B" w:rsidTr="007876F1">
        <w:trPr>
          <w:trHeight w:val="243"/>
        </w:trPr>
        <w:tc>
          <w:tcPr>
            <w:tcW w:w="1330"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Поликлиника</w:t>
            </w:r>
          </w:p>
        </w:tc>
        <w:tc>
          <w:tcPr>
            <w:tcW w:w="450"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1947"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800</w:t>
            </w:r>
          </w:p>
        </w:tc>
        <w:tc>
          <w:tcPr>
            <w:tcW w:w="127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1000</w:t>
            </w:r>
          </w:p>
        </w:tc>
      </w:tr>
      <w:tr w:rsidR="0066731B" w:rsidRPr="0066731B" w:rsidTr="007876F1">
        <w:tc>
          <w:tcPr>
            <w:tcW w:w="1330"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Аптека</w:t>
            </w:r>
          </w:p>
        </w:tc>
        <w:tc>
          <w:tcPr>
            <w:tcW w:w="450"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1947"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w:t>
            </w:r>
          </w:p>
        </w:tc>
        <w:tc>
          <w:tcPr>
            <w:tcW w:w="127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600</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3.4.20. Расстояние от стен зданий учреждений здравоохранения до красной линии:</w:t>
      </w:r>
    </w:p>
    <w:p w:rsidR="0066731B" w:rsidRPr="0066731B" w:rsidRDefault="0066731B" w:rsidP="0066731B">
      <w:pPr>
        <w:suppressAutoHyphens/>
        <w:spacing w:after="0" w:line="240" w:lineRule="auto"/>
        <w:ind w:left="567"/>
        <w:jc w:val="both"/>
        <w:rPr>
          <w:rFonts w:ascii="Times New Roman" w:hAnsi="Times New Roman" w:cs="Times New Roman"/>
          <w:sz w:val="24"/>
          <w:szCs w:val="24"/>
        </w:rPr>
      </w:pPr>
      <w:r w:rsidRPr="0066731B">
        <w:rPr>
          <w:rFonts w:ascii="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sidRPr="0066731B">
          <w:rPr>
            <w:rFonts w:ascii="Times New Roman" w:hAnsi="Times New Roman" w:cs="Times New Roman"/>
            <w:sz w:val="24"/>
            <w:szCs w:val="24"/>
          </w:rPr>
          <w:t>30 м</w:t>
        </w:r>
      </w:smartTag>
      <w:r w:rsidRPr="0066731B">
        <w:rPr>
          <w:rFonts w:ascii="Times New Roman" w:hAnsi="Times New Roman" w:cs="Times New Roman"/>
          <w:sz w:val="24"/>
          <w:szCs w:val="24"/>
        </w:rPr>
        <w:t>;</w:t>
      </w:r>
    </w:p>
    <w:p w:rsidR="0066731B" w:rsidRPr="0066731B" w:rsidRDefault="0066731B" w:rsidP="0066731B">
      <w:pPr>
        <w:suppressAutoHyphens/>
        <w:spacing w:after="0" w:line="240" w:lineRule="auto"/>
        <w:ind w:left="567"/>
        <w:jc w:val="both"/>
        <w:rPr>
          <w:rFonts w:ascii="Times New Roman" w:hAnsi="Times New Roman" w:cs="Times New Roman"/>
          <w:sz w:val="24"/>
          <w:szCs w:val="24"/>
        </w:rPr>
      </w:pPr>
      <w:r w:rsidRPr="0066731B">
        <w:rPr>
          <w:rFonts w:ascii="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sidRPr="0066731B">
          <w:rPr>
            <w:rFonts w:ascii="Times New Roman" w:hAnsi="Times New Roman" w:cs="Times New Roman"/>
            <w:sz w:val="24"/>
            <w:szCs w:val="24"/>
          </w:rPr>
          <w:t>15 м</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3.4.21. Норма обеспеченности предприятиями торговли и общественного питания и размер их земельного участка </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19</w:t>
      </w:r>
    </w:p>
    <w:tbl>
      <w:tblPr>
        <w:tblW w:w="5000" w:type="pct"/>
        <w:tblLook w:val="0000" w:firstRow="0" w:lastRow="0" w:firstColumn="0" w:lastColumn="0" w:noHBand="0" w:noVBand="0"/>
      </w:tblPr>
      <w:tblGrid>
        <w:gridCol w:w="1776"/>
        <w:gridCol w:w="1851"/>
        <w:gridCol w:w="1649"/>
        <w:gridCol w:w="2242"/>
        <w:gridCol w:w="2393"/>
      </w:tblGrid>
      <w:tr w:rsidR="0066731B" w:rsidRPr="0066731B" w:rsidTr="007876F1">
        <w:trPr>
          <w:trHeight w:val="444"/>
        </w:trPr>
        <w:tc>
          <w:tcPr>
            <w:tcW w:w="65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749"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rPr>
          <w:cantSplit/>
          <w:trHeight w:hRule="exact" w:val="1513"/>
        </w:trPr>
        <w:tc>
          <w:tcPr>
            <w:tcW w:w="6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Магазины, </w:t>
            </w:r>
          </w:p>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том числе:</w:t>
            </w:r>
          </w:p>
        </w:tc>
        <w:tc>
          <w:tcPr>
            <w:tcW w:w="74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w:t>
            </w:r>
          </w:p>
        </w:tc>
        <w:tc>
          <w:tcPr>
            <w:tcW w:w="973" w:type="pct"/>
            <w:vMerge w:val="restart"/>
            <w:tcBorders>
              <w:top w:val="single" w:sz="4" w:space="0" w:color="000000"/>
              <w:lef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 xml:space="preserve"> торговой площади на 1 тыс. чел.</w:t>
            </w:r>
          </w:p>
        </w:tc>
        <w:tc>
          <w:tcPr>
            <w:tcW w:w="1272" w:type="pct"/>
            <w:vMerge w:val="restart"/>
            <w:tcBorders>
              <w:top w:val="single" w:sz="4" w:space="0" w:color="000000"/>
              <w:lef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Торговые центры сельских поселений с числом жителей, тыс. чел.:</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до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 xml:space="preserve">. – 0,1 - </w:t>
            </w:r>
            <w:smartTag w:uri="urn:schemas-microsoft-com:office:smarttags" w:element="metricconverter">
              <w:smartTagPr>
                <w:attr w:name="ProductID" w:val="0,2 га"/>
              </w:smartTagPr>
              <w:r w:rsidRPr="0066731B">
                <w:rPr>
                  <w:rFonts w:ascii="Times New Roman" w:hAnsi="Times New Roman" w:cs="Times New Roman"/>
                  <w:sz w:val="24"/>
                  <w:szCs w:val="24"/>
                </w:rPr>
                <w:t>0,2 га</w:t>
              </w:r>
            </w:smartTag>
            <w:r w:rsidRPr="0066731B">
              <w:rPr>
                <w:rFonts w:ascii="Times New Roman" w:hAnsi="Times New Roman" w:cs="Times New Roman"/>
                <w:sz w:val="24"/>
                <w:szCs w:val="24"/>
              </w:rPr>
              <w:t xml:space="preserve"> на объект;</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св.1 до 3 – 0,2-</w:t>
            </w:r>
            <w:smartTag w:uri="urn:schemas-microsoft-com:office:smarttags" w:element="metricconverter">
              <w:smartTagPr>
                <w:attr w:name="ProductID" w:val="0,4 га"/>
              </w:smartTagPr>
              <w:r w:rsidRPr="0066731B">
                <w:rPr>
                  <w:rFonts w:ascii="Times New Roman" w:hAnsi="Times New Roman" w:cs="Times New Roman"/>
                  <w:sz w:val="24"/>
                  <w:szCs w:val="24"/>
                </w:rPr>
                <w:t>0,4 га</w:t>
              </w:r>
            </w:smartTag>
            <w:r w:rsidRPr="0066731B">
              <w:rPr>
                <w:rFonts w:ascii="Times New Roman" w:hAnsi="Times New Roman" w:cs="Times New Roman"/>
                <w:sz w:val="24"/>
                <w:szCs w:val="24"/>
              </w:rPr>
              <w:t>.</w:t>
            </w:r>
          </w:p>
        </w:tc>
        <w:tc>
          <w:tcPr>
            <w:tcW w:w="1348" w:type="pct"/>
            <w:vMerge w:val="restart"/>
            <w:tcBorders>
              <w:top w:val="single" w:sz="4" w:space="0" w:color="000000"/>
              <w:left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66731B" w:rsidRPr="0066731B" w:rsidTr="007876F1">
        <w:trPr>
          <w:cantSplit/>
          <w:trHeight w:hRule="exact" w:val="613"/>
        </w:trPr>
        <w:tc>
          <w:tcPr>
            <w:tcW w:w="6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roofErr w:type="spellStart"/>
            <w:r w:rsidRPr="0066731B">
              <w:rPr>
                <w:rFonts w:ascii="Times New Roman" w:hAnsi="Times New Roman" w:cs="Times New Roman"/>
                <w:sz w:val="24"/>
                <w:szCs w:val="24"/>
              </w:rPr>
              <w:t>Продовольст</w:t>
            </w:r>
            <w:proofErr w:type="spellEnd"/>
            <w:r w:rsidRPr="0066731B">
              <w:rPr>
                <w:rFonts w:ascii="Times New Roman" w:hAnsi="Times New Roman" w:cs="Times New Roman"/>
                <w:sz w:val="24"/>
                <w:szCs w:val="24"/>
              </w:rPr>
              <w:t>-венные</w:t>
            </w:r>
          </w:p>
        </w:tc>
        <w:tc>
          <w:tcPr>
            <w:tcW w:w="74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973" w:type="pct"/>
            <w:vMerge/>
            <w:tcBorders>
              <w:lef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272" w:type="pct"/>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348" w:type="pct"/>
            <w:vMerge/>
            <w:tcBorders>
              <w:left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Height w:hRule="exact" w:val="2408"/>
        </w:trPr>
        <w:tc>
          <w:tcPr>
            <w:tcW w:w="6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roofErr w:type="spellStart"/>
            <w:r w:rsidRPr="0066731B">
              <w:rPr>
                <w:rFonts w:ascii="Times New Roman" w:hAnsi="Times New Roman" w:cs="Times New Roman"/>
                <w:sz w:val="24"/>
                <w:szCs w:val="24"/>
              </w:rPr>
              <w:t>Непродоволь-ственные</w:t>
            </w:r>
            <w:proofErr w:type="spellEnd"/>
            <w:r w:rsidRPr="0066731B">
              <w:rPr>
                <w:rFonts w:ascii="Times New Roman" w:hAnsi="Times New Roman" w:cs="Times New Roman"/>
                <w:sz w:val="24"/>
                <w:szCs w:val="24"/>
              </w:rPr>
              <w:t xml:space="preserve"> </w:t>
            </w:r>
          </w:p>
        </w:tc>
        <w:tc>
          <w:tcPr>
            <w:tcW w:w="74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w:t>
            </w:r>
          </w:p>
        </w:tc>
        <w:tc>
          <w:tcPr>
            <w:tcW w:w="973" w:type="pct"/>
            <w:vMerge/>
            <w:tcBorders>
              <w:lef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272" w:type="pct"/>
            <w:vMerge/>
            <w:tcBorders>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348" w:type="pct"/>
            <w:vMerge/>
            <w:tcBorders>
              <w:left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trHeight w:val="3675"/>
        </w:trPr>
        <w:tc>
          <w:tcPr>
            <w:tcW w:w="6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Рыночные комплексы</w:t>
            </w:r>
          </w:p>
        </w:tc>
        <w:tc>
          <w:tcPr>
            <w:tcW w:w="74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24-40</w:t>
            </w:r>
          </w:p>
        </w:tc>
        <w:tc>
          <w:tcPr>
            <w:tcW w:w="97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 торговой площади рыночного комплекса:</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до </w:t>
            </w:r>
            <w:smartTag w:uri="urn:schemas-microsoft-com:office:smarttags" w:element="metricconverter">
              <w:smartTagPr>
                <w:attr w:name="ProductID" w:val="600 м2"/>
              </w:smartTagPr>
              <w:r w:rsidRPr="0066731B">
                <w:rPr>
                  <w:rFonts w:ascii="Times New Roman" w:hAnsi="Times New Roman" w:cs="Times New Roman"/>
                  <w:sz w:val="24"/>
                  <w:szCs w:val="24"/>
                </w:rPr>
                <w:t>600 м</w:t>
              </w:r>
              <w:r w:rsidRPr="0066731B">
                <w:rPr>
                  <w:rFonts w:ascii="Times New Roman" w:hAnsi="Times New Roman" w:cs="Times New Roman"/>
                  <w:sz w:val="24"/>
                  <w:szCs w:val="24"/>
                  <w:vertAlign w:val="superscript"/>
                </w:rPr>
                <w:t>2</w:t>
              </w:r>
            </w:smartTag>
            <w:r w:rsidRPr="0066731B">
              <w:rPr>
                <w:rFonts w:ascii="Times New Roman" w:hAnsi="Times New Roman" w:cs="Times New Roman"/>
                <w:sz w:val="24"/>
                <w:szCs w:val="24"/>
              </w:rPr>
              <w:t xml:space="preserve"> – </w:t>
            </w:r>
            <w:smartTag w:uri="urn:schemas-microsoft-com:office:smarttags" w:element="metricconverter">
              <w:smartTagPr>
                <w:attr w:name="ProductID" w:val="14 м2"/>
              </w:smartTagPr>
              <w:r w:rsidRPr="0066731B">
                <w:rPr>
                  <w:rFonts w:ascii="Times New Roman" w:hAnsi="Times New Roman" w:cs="Times New Roman"/>
                  <w:sz w:val="24"/>
                  <w:szCs w:val="24"/>
                </w:rPr>
                <w:t>14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св.3000 м2 – </w:t>
            </w:r>
            <w:smartTag w:uri="urn:schemas-microsoft-com:office:smarttags" w:element="metricconverter">
              <w:smartTagPr>
                <w:attr w:name="ProductID" w:val="7 м2"/>
              </w:smartTagPr>
              <w:r w:rsidRPr="0066731B">
                <w:rPr>
                  <w:rFonts w:ascii="Times New Roman" w:hAnsi="Times New Roman" w:cs="Times New Roman"/>
                  <w:sz w:val="24"/>
                  <w:szCs w:val="24"/>
                </w:rPr>
                <w:t>7 м2</w:t>
              </w:r>
            </w:smartTag>
            <w:r w:rsidRPr="0066731B">
              <w:rPr>
                <w:rFonts w:ascii="Times New Roman" w:hAnsi="Times New Roman" w:cs="Times New Roman"/>
                <w:sz w:val="24"/>
                <w:szCs w:val="24"/>
              </w:rPr>
              <w:t>.</w:t>
            </w:r>
          </w:p>
        </w:tc>
        <w:tc>
          <w:tcPr>
            <w:tcW w:w="1348"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Минимальная площадь  торгового места составляет </w:t>
            </w:r>
            <w:smartTag w:uri="urn:schemas-microsoft-com:office:smarttags" w:element="metricconverter">
              <w:smartTagPr>
                <w:attr w:name="ProductID" w:val="6 м2"/>
              </w:smartTagPr>
              <w:r w:rsidRPr="0066731B">
                <w:rPr>
                  <w:rFonts w:ascii="Times New Roman" w:hAnsi="Times New Roman" w:cs="Times New Roman"/>
                  <w:sz w:val="24"/>
                  <w:szCs w:val="24"/>
                </w:rPr>
                <w:t>6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Соотношение площади для круглогодичной и сезонной торговли устанавливается заданием на проектирование.</w:t>
            </w:r>
          </w:p>
        </w:tc>
      </w:tr>
      <w:tr w:rsidR="0066731B" w:rsidRPr="0066731B" w:rsidTr="007876F1">
        <w:trPr>
          <w:trHeight w:val="5227"/>
        </w:trPr>
        <w:tc>
          <w:tcPr>
            <w:tcW w:w="6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97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127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100 мест, при числе мест:</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до </w:t>
            </w:r>
            <w:smartTag w:uri="urn:schemas-microsoft-com:office:smarttags" w:element="metricconverter">
              <w:smartTagPr>
                <w:attr w:name="ProductID" w:val="50 м2"/>
              </w:smartTagPr>
              <w:r w:rsidRPr="0066731B">
                <w:rPr>
                  <w:rFonts w:ascii="Times New Roman" w:hAnsi="Times New Roman" w:cs="Times New Roman"/>
                  <w:sz w:val="24"/>
                  <w:szCs w:val="24"/>
                </w:rPr>
                <w:t>50 м2</w:t>
              </w:r>
            </w:smartTag>
            <w:r w:rsidRPr="0066731B">
              <w:rPr>
                <w:rFonts w:ascii="Times New Roman" w:hAnsi="Times New Roman" w:cs="Times New Roman"/>
                <w:sz w:val="24"/>
                <w:szCs w:val="24"/>
              </w:rPr>
              <w:t xml:space="preserve"> – 0,2 - </w:t>
            </w:r>
            <w:smartTag w:uri="urn:schemas-microsoft-com:office:smarttags" w:element="metricconverter">
              <w:smartTagPr>
                <w:attr w:name="ProductID" w:val="0,25 га"/>
              </w:smartTagPr>
              <w:r w:rsidRPr="0066731B">
                <w:rPr>
                  <w:rFonts w:ascii="Times New Roman" w:hAnsi="Times New Roman" w:cs="Times New Roman"/>
                  <w:sz w:val="24"/>
                  <w:szCs w:val="24"/>
                </w:rPr>
                <w:t>0,25 га</w:t>
              </w:r>
            </w:smartTag>
            <w:r w:rsidRPr="0066731B">
              <w:rPr>
                <w:rFonts w:ascii="Times New Roman" w:hAnsi="Times New Roman" w:cs="Times New Roman"/>
                <w:sz w:val="24"/>
                <w:szCs w:val="24"/>
              </w:rPr>
              <w:t xml:space="preserve"> на объект;</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св.50 до 150 – 0,2-</w:t>
            </w:r>
            <w:smartTag w:uri="urn:schemas-microsoft-com:office:smarttags" w:element="metricconverter">
              <w:smartTagPr>
                <w:attr w:name="ProductID" w:val="0,15 га"/>
              </w:smartTagPr>
              <w:r w:rsidRPr="0066731B">
                <w:rPr>
                  <w:rFonts w:ascii="Times New Roman" w:hAnsi="Times New Roman" w:cs="Times New Roman"/>
                  <w:sz w:val="24"/>
                  <w:szCs w:val="24"/>
                </w:rPr>
                <w:t>0,15 га</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св.150 – </w:t>
            </w:r>
            <w:smartTag w:uri="urn:schemas-microsoft-com:office:smarttags" w:element="metricconverter">
              <w:smartTagPr>
                <w:attr w:name="ProductID" w:val="0,1 га"/>
              </w:smartTagPr>
              <w:r w:rsidRPr="0066731B">
                <w:rPr>
                  <w:rFonts w:ascii="Times New Roman" w:hAnsi="Times New Roman" w:cs="Times New Roman"/>
                  <w:sz w:val="24"/>
                  <w:szCs w:val="24"/>
                </w:rPr>
                <w:t>0,1 га</w:t>
              </w:r>
            </w:smartTag>
            <w:r w:rsidRPr="0066731B">
              <w:rPr>
                <w:rFonts w:ascii="Times New Roman" w:hAnsi="Times New Roman" w:cs="Times New Roman"/>
                <w:sz w:val="24"/>
                <w:szCs w:val="24"/>
              </w:rPr>
              <w:t>.</w:t>
            </w:r>
          </w:p>
        </w:tc>
        <w:tc>
          <w:tcPr>
            <w:tcW w:w="1348"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pacing w:val="-12"/>
                <w:sz w:val="24"/>
                <w:szCs w:val="24"/>
              </w:rPr>
            </w:pPr>
            <w:r w:rsidRPr="0066731B">
              <w:rPr>
                <w:rFonts w:ascii="Times New Roman" w:hAnsi="Times New Roman" w:cs="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66731B" w:rsidRPr="0066731B" w:rsidRDefault="0066731B" w:rsidP="0066731B">
            <w:pPr>
              <w:spacing w:after="0" w:line="240" w:lineRule="auto"/>
              <w:jc w:val="both"/>
              <w:rPr>
                <w:rFonts w:ascii="Times New Roman" w:hAnsi="Times New Roman" w:cs="Times New Roman"/>
                <w:spacing w:val="-12"/>
                <w:sz w:val="24"/>
                <w:szCs w:val="24"/>
              </w:rPr>
            </w:pPr>
            <w:r w:rsidRPr="0066731B">
              <w:rPr>
                <w:rFonts w:ascii="Times New Roman" w:hAnsi="Times New Roman" w:cs="Times New Roman"/>
                <w:spacing w:val="-12"/>
                <w:sz w:val="24"/>
                <w:szCs w:val="24"/>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66731B">
                <w:rPr>
                  <w:rFonts w:ascii="Times New Roman" w:hAnsi="Times New Roman" w:cs="Times New Roman"/>
                  <w:spacing w:val="-12"/>
                  <w:sz w:val="24"/>
                  <w:szCs w:val="24"/>
                </w:rPr>
                <w:t>300 кг</w:t>
              </w:r>
            </w:smartTag>
            <w:r w:rsidRPr="0066731B">
              <w:rPr>
                <w:rFonts w:ascii="Times New Roman" w:hAnsi="Times New Roman" w:cs="Times New Roman"/>
                <w:spacing w:val="-12"/>
                <w:sz w:val="24"/>
                <w:szCs w:val="24"/>
              </w:rPr>
              <w:t xml:space="preserve"> в сутки на 1 тыс. чел.</w:t>
            </w:r>
          </w:p>
        </w:tc>
      </w:tr>
    </w:tbl>
    <w:p w:rsidR="0066731B" w:rsidRPr="0066731B" w:rsidRDefault="0066731B" w:rsidP="0066731B">
      <w:pPr>
        <w:suppressAutoHyphens/>
        <w:spacing w:after="0" w:line="240" w:lineRule="auto"/>
        <w:jc w:val="both"/>
        <w:rPr>
          <w:rFonts w:ascii="Times New Roman" w:eastAsia="Times New Roman" w:hAnsi="Times New Roman" w:cs="Times New Roman"/>
          <w:b/>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3.4.22 Норма обеспеченности школами-интернатами и размер их земельного участка</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20</w:t>
      </w:r>
    </w:p>
    <w:tbl>
      <w:tblPr>
        <w:tblW w:w="5000" w:type="pct"/>
        <w:tblLook w:val="0000" w:firstRow="0" w:lastRow="0" w:firstColumn="0" w:lastColumn="0" w:noHBand="0" w:noVBand="0"/>
      </w:tblPr>
      <w:tblGrid>
        <w:gridCol w:w="2563"/>
        <w:gridCol w:w="4083"/>
        <w:gridCol w:w="3265"/>
      </w:tblGrid>
      <w:tr w:rsidR="0066731B" w:rsidRPr="0066731B" w:rsidTr="007876F1">
        <w:tc>
          <w:tcPr>
            <w:tcW w:w="129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2060"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129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одно место при вместимости учреждений:</w:t>
            </w:r>
          </w:p>
          <w:p w:rsidR="0066731B" w:rsidRPr="0066731B" w:rsidRDefault="0066731B" w:rsidP="0066731B">
            <w:pPr>
              <w:tabs>
                <w:tab w:val="right" w:pos="4464"/>
              </w:tabs>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до 200 до 300 - </w:t>
            </w:r>
            <w:smartTag w:uri="urn:schemas-microsoft-com:office:smarttags" w:element="metricconverter">
              <w:smartTagPr>
                <w:attr w:name="ProductID" w:val="70 м2"/>
              </w:smartTagPr>
              <w:r w:rsidRPr="0066731B">
                <w:rPr>
                  <w:rFonts w:ascii="Times New Roman" w:hAnsi="Times New Roman" w:cs="Times New Roman"/>
                  <w:sz w:val="24"/>
                  <w:szCs w:val="24"/>
                </w:rPr>
                <w:t>70 м2</w:t>
              </w:r>
            </w:smartTag>
            <w:r w:rsidRPr="0066731B">
              <w:rPr>
                <w:rFonts w:ascii="Times New Roman" w:hAnsi="Times New Roman" w:cs="Times New Roman"/>
                <w:sz w:val="24"/>
                <w:szCs w:val="24"/>
              </w:rPr>
              <w:t>;</w:t>
            </w:r>
            <w:r w:rsidRPr="0066731B">
              <w:rPr>
                <w:rFonts w:ascii="Times New Roman" w:hAnsi="Times New Roman" w:cs="Times New Roman"/>
                <w:sz w:val="24"/>
                <w:szCs w:val="24"/>
              </w:rPr>
              <w:tab/>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 300 до 500 – </w:t>
            </w:r>
            <w:smartTag w:uri="urn:schemas-microsoft-com:office:smarttags" w:element="metricconverter">
              <w:smartTagPr>
                <w:attr w:name="ProductID" w:val="65 м2"/>
              </w:smartTagPr>
              <w:r w:rsidRPr="0066731B">
                <w:rPr>
                  <w:rFonts w:ascii="Times New Roman" w:hAnsi="Times New Roman" w:cs="Times New Roman"/>
                  <w:sz w:val="24"/>
                  <w:szCs w:val="24"/>
                </w:rPr>
                <w:t>65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 500 и более – </w:t>
            </w:r>
            <w:smartTag w:uri="urn:schemas-microsoft-com:office:smarttags" w:element="metricconverter">
              <w:smartTagPr>
                <w:attr w:name="ProductID" w:val="45 м2"/>
              </w:smartTagPr>
              <w:r w:rsidRPr="0066731B">
                <w:rPr>
                  <w:rFonts w:ascii="Times New Roman" w:hAnsi="Times New Roman" w:cs="Times New Roman"/>
                  <w:sz w:val="24"/>
                  <w:szCs w:val="24"/>
                </w:rPr>
                <w:t>45 м2</w:t>
              </w:r>
            </w:smartTag>
            <w:r w:rsidRPr="0066731B">
              <w:rPr>
                <w:rFonts w:ascii="Times New Roman" w:hAnsi="Times New Roman" w:cs="Times New Roman"/>
                <w:sz w:val="24"/>
                <w:szCs w:val="24"/>
              </w:rPr>
              <w:t>.</w:t>
            </w:r>
          </w:p>
        </w:tc>
        <w:tc>
          <w:tcPr>
            <w:tcW w:w="1647"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66731B">
                <w:rPr>
                  <w:rFonts w:ascii="Times New Roman" w:hAnsi="Times New Roman" w:cs="Times New Roman"/>
                  <w:sz w:val="24"/>
                  <w:szCs w:val="24"/>
                </w:rPr>
                <w:t>0,2 га</w:t>
              </w:r>
            </w:smartTag>
            <w:r w:rsidRPr="0066731B">
              <w:rPr>
                <w:rFonts w:ascii="Times New Roman" w:hAnsi="Times New Roman" w:cs="Times New Roman"/>
                <w:sz w:val="24"/>
                <w:szCs w:val="24"/>
              </w:rPr>
              <w:t>, относительно основного участка</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3.4.23.</w:t>
      </w:r>
      <w:r w:rsidRPr="0066731B">
        <w:rPr>
          <w:rFonts w:ascii="Times New Roman" w:eastAsia="Times New Roman" w:hAnsi="Times New Roman" w:cs="Times New Roman"/>
          <w:sz w:val="24"/>
          <w:szCs w:val="24"/>
          <w:lang w:eastAsia="ar-SA"/>
        </w:rPr>
        <w:tab/>
        <w:t>Норма обеспеченности специализированными объектами социального обеспечения и размер их земельного участка</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1851"/>
        <w:gridCol w:w="1390"/>
        <w:gridCol w:w="3046"/>
      </w:tblGrid>
      <w:tr w:rsidR="0066731B" w:rsidRPr="0066731B" w:rsidTr="007876F1">
        <w:tc>
          <w:tcPr>
            <w:tcW w:w="1854"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727"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562"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c>
          <w:tcPr>
            <w:tcW w:w="1854" w:type="pct"/>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Дом-интернат для престарелых, ветеранов войны и труда (с 60 лет)</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727"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на 10000 чел.</w:t>
            </w:r>
          </w:p>
        </w:tc>
        <w:tc>
          <w:tcPr>
            <w:tcW w:w="156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r>
      <w:tr w:rsidR="0066731B" w:rsidRPr="0066731B" w:rsidTr="007876F1">
        <w:tc>
          <w:tcPr>
            <w:tcW w:w="1854" w:type="pct"/>
            <w:vAlign w:val="center"/>
          </w:tcPr>
          <w:p w:rsidR="0066731B" w:rsidRPr="0066731B" w:rsidRDefault="0066731B" w:rsidP="0066731B">
            <w:pPr>
              <w:snapToGrid w:val="0"/>
              <w:spacing w:after="0" w:line="240" w:lineRule="auto"/>
              <w:jc w:val="both"/>
              <w:rPr>
                <w:rFonts w:ascii="Times New Roman" w:hAnsi="Times New Roman" w:cs="Times New Roman"/>
                <w:spacing w:val="-4"/>
                <w:sz w:val="24"/>
                <w:szCs w:val="24"/>
              </w:rPr>
            </w:pPr>
            <w:r w:rsidRPr="0066731B">
              <w:rPr>
                <w:rFonts w:ascii="Times New Roman" w:hAnsi="Times New Roman" w:cs="Times New Roman"/>
                <w:spacing w:val="-4"/>
                <w:sz w:val="24"/>
                <w:szCs w:val="24"/>
              </w:rPr>
              <w:t>Дом-интернат для взрослых с физическими нарушениями (с 18 лет)</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727"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на 1000 чел.</w:t>
            </w:r>
          </w:p>
        </w:tc>
        <w:tc>
          <w:tcPr>
            <w:tcW w:w="156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r>
      <w:tr w:rsidR="0066731B" w:rsidRPr="0066731B" w:rsidTr="007876F1">
        <w:tc>
          <w:tcPr>
            <w:tcW w:w="1854" w:type="pct"/>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Дом-интернат для детей инвалидов</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727"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на 10000 чел.</w:t>
            </w:r>
          </w:p>
        </w:tc>
        <w:tc>
          <w:tcPr>
            <w:tcW w:w="156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r>
      <w:tr w:rsidR="0066731B" w:rsidRPr="0066731B" w:rsidTr="007876F1">
        <w:tc>
          <w:tcPr>
            <w:tcW w:w="1854" w:type="pct"/>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Детские дома-интернаты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4до17 лет)</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727"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на 1000 чел.</w:t>
            </w:r>
          </w:p>
        </w:tc>
        <w:tc>
          <w:tcPr>
            <w:tcW w:w="156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66731B">
                <w:rPr>
                  <w:rFonts w:ascii="Times New Roman" w:hAnsi="Times New Roman" w:cs="Times New Roman"/>
                  <w:sz w:val="24"/>
                  <w:szCs w:val="24"/>
                </w:rPr>
                <w:t>150 кв. м</w:t>
              </w:r>
            </w:smartTag>
            <w:r w:rsidRPr="0066731B">
              <w:rPr>
                <w:rFonts w:ascii="Times New Roman" w:hAnsi="Times New Roman" w:cs="Times New Roman"/>
                <w:sz w:val="24"/>
                <w:szCs w:val="24"/>
              </w:rPr>
              <w:t>, не считая площади хозяйственной зоны и площади застройки.</w:t>
            </w:r>
          </w:p>
        </w:tc>
      </w:tr>
      <w:tr w:rsidR="0066731B" w:rsidRPr="0066731B" w:rsidTr="007876F1">
        <w:tc>
          <w:tcPr>
            <w:tcW w:w="1854" w:type="pct"/>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Реабилитационный центр для детей и   подростков с ограниченными возможностями</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7"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центров на 1000 детей</w:t>
            </w:r>
          </w:p>
        </w:tc>
        <w:tc>
          <w:tcPr>
            <w:tcW w:w="156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r>
      <w:tr w:rsidR="0066731B" w:rsidRPr="0066731B" w:rsidTr="007876F1">
        <w:tc>
          <w:tcPr>
            <w:tcW w:w="1854" w:type="pct"/>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Территориальный центр социальной помощи семье и детям</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7"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центров на 50000 чел.</w:t>
            </w:r>
          </w:p>
        </w:tc>
        <w:tc>
          <w:tcPr>
            <w:tcW w:w="156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r>
      <w:tr w:rsidR="0066731B" w:rsidRPr="0066731B" w:rsidTr="007876F1">
        <w:tc>
          <w:tcPr>
            <w:tcW w:w="1854" w:type="pct"/>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Психоневрологические интернаты  (с 18 лет)</w:t>
            </w:r>
          </w:p>
        </w:tc>
        <w:tc>
          <w:tcPr>
            <w:tcW w:w="856"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727"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на 1000 чел.</w:t>
            </w:r>
          </w:p>
        </w:tc>
        <w:tc>
          <w:tcPr>
            <w:tcW w:w="156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одно место при вместимости учреждений:</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до 200 - </w:t>
            </w:r>
            <w:smartTag w:uri="urn:schemas-microsoft-com:office:smarttags" w:element="metricconverter">
              <w:smartTagPr>
                <w:attr w:name="ProductID" w:val="125 м2"/>
              </w:smartTagPr>
              <w:r w:rsidRPr="0066731B">
                <w:rPr>
                  <w:rFonts w:ascii="Times New Roman" w:hAnsi="Times New Roman" w:cs="Times New Roman"/>
                  <w:sz w:val="24"/>
                  <w:szCs w:val="24"/>
                </w:rPr>
                <w:t>125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 200 до 400 – </w:t>
            </w:r>
            <w:smartTag w:uri="urn:schemas-microsoft-com:office:smarttags" w:element="metricconverter">
              <w:smartTagPr>
                <w:attr w:name="ProductID" w:val="100 м2"/>
              </w:smartTagPr>
              <w:r w:rsidRPr="0066731B">
                <w:rPr>
                  <w:rFonts w:ascii="Times New Roman" w:hAnsi="Times New Roman" w:cs="Times New Roman"/>
                  <w:sz w:val="24"/>
                  <w:szCs w:val="24"/>
                </w:rPr>
                <w:t>100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 400 до 600 – </w:t>
            </w:r>
            <w:smartTag w:uri="urn:schemas-microsoft-com:office:smarttags" w:element="metricconverter">
              <w:smartTagPr>
                <w:attr w:name="ProductID" w:val="80 м2"/>
              </w:smartTagPr>
              <w:r w:rsidRPr="0066731B">
                <w:rPr>
                  <w:rFonts w:ascii="Times New Roman" w:hAnsi="Times New Roman" w:cs="Times New Roman"/>
                  <w:sz w:val="24"/>
                  <w:szCs w:val="24"/>
                </w:rPr>
                <w:t>80 м2</w:t>
              </w:r>
            </w:smartTag>
            <w:r w:rsidRPr="0066731B">
              <w:rPr>
                <w:rFonts w:ascii="Times New Roman" w:hAnsi="Times New Roman" w:cs="Times New Roman"/>
                <w:sz w:val="24"/>
                <w:szCs w:val="24"/>
              </w:rPr>
              <w:t>.</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3.4.24. Норма обеспеченности предприятиями бытового обслуживания населения и размер их земельного участка</w:t>
      </w:r>
    </w:p>
    <w:p w:rsidR="0066731B" w:rsidRPr="0066731B" w:rsidRDefault="0066731B" w:rsidP="0066731B">
      <w:pPr>
        <w:spacing w:after="0" w:line="240" w:lineRule="auto"/>
        <w:contextualSpacing/>
        <w:jc w:val="both"/>
        <w:rPr>
          <w:rFonts w:ascii="Times New Roman" w:hAnsi="Times New Roman" w:cs="Times New Roman"/>
          <w:sz w:val="24"/>
          <w:szCs w:val="24"/>
        </w:rPr>
      </w:pPr>
      <w:r w:rsidRPr="0066731B">
        <w:rPr>
          <w:rFonts w:ascii="Times New Roman" w:hAnsi="Times New Roman" w:cs="Times New Roman"/>
          <w:sz w:val="24"/>
          <w:szCs w:val="24"/>
        </w:rPr>
        <w:t>Таблица 22</w:t>
      </w:r>
    </w:p>
    <w:tbl>
      <w:tblPr>
        <w:tblW w:w="5000" w:type="pct"/>
        <w:tblLook w:val="0000" w:firstRow="0" w:lastRow="0" w:firstColumn="0" w:lastColumn="0" w:noHBand="0" w:noVBand="0"/>
      </w:tblPr>
      <w:tblGrid>
        <w:gridCol w:w="1688"/>
        <w:gridCol w:w="1630"/>
        <w:gridCol w:w="1789"/>
        <w:gridCol w:w="1251"/>
        <w:gridCol w:w="1493"/>
        <w:gridCol w:w="2060"/>
      </w:tblGrid>
      <w:tr w:rsidR="0066731B" w:rsidRPr="0066731B" w:rsidTr="007876F1">
        <w:tc>
          <w:tcPr>
            <w:tcW w:w="1632" w:type="pct"/>
            <w:gridSpan w:val="2"/>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1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817"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том числе</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w:t>
            </w:r>
          </w:p>
        </w:tc>
        <w:tc>
          <w:tcPr>
            <w:tcW w:w="665"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10 рабочих мест для предприятий мощностью:</w:t>
            </w:r>
          </w:p>
          <w:p w:rsidR="0066731B" w:rsidRPr="0066731B" w:rsidRDefault="0066731B" w:rsidP="0066731B">
            <w:pPr>
              <w:spacing w:after="0" w:line="240" w:lineRule="auto"/>
              <w:jc w:val="both"/>
              <w:rPr>
                <w:rFonts w:ascii="Times New Roman" w:hAnsi="Times New Roman" w:cs="Times New Roman"/>
                <w:spacing w:val="-6"/>
                <w:sz w:val="24"/>
                <w:szCs w:val="24"/>
              </w:rPr>
            </w:pPr>
            <w:r w:rsidRPr="0066731B">
              <w:rPr>
                <w:rFonts w:ascii="Times New Roman" w:hAnsi="Times New Roman" w:cs="Times New Roman"/>
                <w:spacing w:val="-6"/>
                <w:sz w:val="24"/>
                <w:szCs w:val="24"/>
              </w:rPr>
              <w:t>от 10 до 50 – 0,1-</w:t>
            </w:r>
            <w:smartTag w:uri="urn:schemas-microsoft-com:office:smarttags" w:element="metricconverter">
              <w:smartTagPr>
                <w:attr w:name="ProductID" w:val="0,2 га"/>
              </w:smartTagPr>
              <w:r w:rsidRPr="0066731B">
                <w:rPr>
                  <w:rFonts w:ascii="Times New Roman" w:hAnsi="Times New Roman" w:cs="Times New Roman"/>
                  <w:spacing w:val="-6"/>
                  <w:sz w:val="24"/>
                  <w:szCs w:val="24"/>
                </w:rPr>
                <w:t>0,2 га</w:t>
              </w:r>
            </w:smartTag>
            <w:r w:rsidRPr="0066731B">
              <w:rPr>
                <w:rFonts w:ascii="Times New Roman" w:hAnsi="Times New Roman" w:cs="Times New Roman"/>
                <w:spacing w:val="-6"/>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50 до 150 – 0,05-</w:t>
            </w:r>
            <w:smartTag w:uri="urn:schemas-microsoft-com:office:smarttags" w:element="metricconverter">
              <w:smartTagPr>
                <w:attr w:name="ProductID" w:val="0,08 га"/>
              </w:smartTagPr>
              <w:r w:rsidRPr="0066731B">
                <w:rPr>
                  <w:rFonts w:ascii="Times New Roman" w:hAnsi="Times New Roman" w:cs="Times New Roman"/>
                  <w:sz w:val="24"/>
                  <w:szCs w:val="24"/>
                </w:rPr>
                <w:t>0,08 га</w:t>
              </w:r>
            </w:smartTag>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150 – 0,03-</w:t>
            </w:r>
            <w:smartTag w:uri="urn:schemas-microsoft-com:office:smarttags" w:element="metricconverter">
              <w:smartTagPr>
                <w:attr w:name="ProductID" w:val="0,04 га"/>
              </w:smartTagPr>
              <w:r w:rsidRPr="0066731B">
                <w:rPr>
                  <w:rFonts w:ascii="Times New Roman" w:hAnsi="Times New Roman" w:cs="Times New Roman"/>
                  <w:sz w:val="24"/>
                  <w:szCs w:val="24"/>
                </w:rPr>
                <w:t>0,04 га</w:t>
              </w:r>
            </w:smartTag>
            <w:r w:rsidRPr="0066731B">
              <w:rPr>
                <w:rFonts w:ascii="Times New Roman" w:hAnsi="Times New Roman" w:cs="Times New Roman"/>
                <w:sz w:val="24"/>
                <w:szCs w:val="24"/>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66731B" w:rsidRPr="0066731B" w:rsidTr="007876F1">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trHeight w:val="276"/>
        </w:trPr>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5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w:t>
            </w:r>
            <w:smartTag w:uri="urn:schemas-microsoft-com:office:smarttags" w:element="metricconverter">
              <w:smartTagPr>
                <w:attr w:name="ProductID" w:val="1,2 га"/>
              </w:smartTagPr>
              <w:r w:rsidRPr="0066731B">
                <w:rPr>
                  <w:rFonts w:ascii="Times New Roman" w:hAnsi="Times New Roman" w:cs="Times New Roman"/>
                  <w:sz w:val="24"/>
                  <w:szCs w:val="24"/>
                </w:rPr>
                <w:t>1,2 га</w:t>
              </w:r>
            </w:smartTag>
            <w:r w:rsidRPr="0066731B">
              <w:rPr>
                <w:rFonts w:ascii="Times New Roman" w:hAnsi="Times New Roman" w:cs="Times New Roman"/>
                <w:sz w:val="24"/>
                <w:szCs w:val="24"/>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817"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Прачечные</w:t>
            </w:r>
          </w:p>
        </w:tc>
        <w:tc>
          <w:tcPr>
            <w:tcW w:w="8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том числе</w:t>
            </w:r>
          </w:p>
        </w:tc>
        <w:tc>
          <w:tcPr>
            <w:tcW w:w="85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w:t>
            </w:r>
          </w:p>
        </w:tc>
        <w:tc>
          <w:tcPr>
            <w:tcW w:w="665"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w:t>
            </w:r>
            <w:smartTag w:uri="urn:schemas-microsoft-com:office:smarttags" w:element="metricconverter">
              <w:smartTagPr>
                <w:attr w:name="ProductID" w:val="0,2 га"/>
              </w:smartTagPr>
              <w:r w:rsidRPr="0066731B">
                <w:rPr>
                  <w:rFonts w:ascii="Times New Roman" w:hAnsi="Times New Roman" w:cs="Times New Roman"/>
                  <w:sz w:val="24"/>
                  <w:szCs w:val="24"/>
                </w:rPr>
                <w:t>0,2 га</w:t>
              </w:r>
            </w:smartTag>
            <w:r w:rsidRPr="0066731B">
              <w:rPr>
                <w:rFonts w:ascii="Times New Roman" w:hAnsi="Times New Roman" w:cs="Times New Roman"/>
                <w:sz w:val="24"/>
                <w:szCs w:val="24"/>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pacing w:val="-4"/>
                <w:sz w:val="24"/>
                <w:szCs w:val="24"/>
              </w:rPr>
            </w:pPr>
            <w:r w:rsidRPr="0066731B">
              <w:rPr>
                <w:rFonts w:ascii="Times New Roman" w:hAnsi="Times New Roman" w:cs="Times New Roman"/>
                <w:spacing w:val="-4"/>
                <w:sz w:val="24"/>
                <w:szCs w:val="2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66731B">
                <w:rPr>
                  <w:rFonts w:ascii="Times New Roman" w:hAnsi="Times New Roman" w:cs="Times New Roman"/>
                  <w:spacing w:val="-4"/>
                  <w:sz w:val="24"/>
                  <w:szCs w:val="24"/>
                </w:rPr>
                <w:t>40 кг</w:t>
              </w:r>
            </w:smartTag>
            <w:r w:rsidRPr="0066731B">
              <w:rPr>
                <w:rFonts w:ascii="Times New Roman" w:hAnsi="Times New Roman" w:cs="Times New Roman"/>
                <w:spacing w:val="-4"/>
                <w:sz w:val="24"/>
                <w:szCs w:val="24"/>
              </w:rPr>
              <w:t>. в смену.</w:t>
            </w:r>
          </w:p>
        </w:tc>
      </w:tr>
      <w:tr w:rsidR="0066731B" w:rsidRPr="0066731B" w:rsidTr="007876F1">
        <w:trPr>
          <w:trHeight w:val="276"/>
        </w:trPr>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trHeight w:val="276"/>
        </w:trPr>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5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w:t>
            </w:r>
            <w:smartTag w:uri="urn:schemas-microsoft-com:office:smarttags" w:element="metricconverter">
              <w:smartTagPr>
                <w:attr w:name="ProductID" w:val="1,0 га"/>
              </w:smartTagPr>
              <w:r w:rsidRPr="0066731B">
                <w:rPr>
                  <w:rFonts w:ascii="Times New Roman" w:hAnsi="Times New Roman" w:cs="Times New Roman"/>
                  <w:sz w:val="24"/>
                  <w:szCs w:val="24"/>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фабрики-прачечные</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817"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Химчистки </w:t>
            </w:r>
          </w:p>
        </w:tc>
        <w:tc>
          <w:tcPr>
            <w:tcW w:w="8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том числе</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665"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w:t>
            </w:r>
            <w:smartTag w:uri="urn:schemas-microsoft-com:office:smarttags" w:element="metricconverter">
              <w:smartTagPr>
                <w:attr w:name="ProductID" w:val="0,2 га"/>
              </w:smartTagPr>
              <w:r w:rsidRPr="0066731B">
                <w:rPr>
                  <w:rFonts w:ascii="Times New Roman" w:hAnsi="Times New Roman" w:cs="Times New Roman"/>
                  <w:sz w:val="24"/>
                  <w:szCs w:val="24"/>
                </w:rPr>
                <w:t>0,2 га</w:t>
              </w:r>
            </w:smartTag>
            <w:r w:rsidRPr="0066731B">
              <w:rPr>
                <w:rFonts w:ascii="Times New Roman" w:hAnsi="Times New Roman" w:cs="Times New Roman"/>
                <w:sz w:val="24"/>
                <w:szCs w:val="24"/>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rPr>
          <w:trHeight w:val="276"/>
        </w:trPr>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1,2</w:t>
            </w: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trHeight w:val="276"/>
        </w:trPr>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5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817"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фабрики-химчистки</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2,3</w:t>
            </w:r>
          </w:p>
        </w:tc>
        <w:tc>
          <w:tcPr>
            <w:tcW w:w="665"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81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Бани </w:t>
            </w:r>
          </w:p>
        </w:tc>
        <w:tc>
          <w:tcPr>
            <w:tcW w:w="8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w:t>
            </w:r>
          </w:p>
        </w:tc>
        <w:tc>
          <w:tcPr>
            <w:tcW w:w="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на 1 тыс. чел.</w:t>
            </w:r>
          </w:p>
        </w:tc>
        <w:tc>
          <w:tcPr>
            <w:tcW w:w="11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w:t>
            </w:r>
            <w:smartTag w:uri="urn:schemas-microsoft-com:office:smarttags" w:element="metricconverter">
              <w:smartTagPr>
                <w:attr w:name="ProductID" w:val="0,4 га"/>
              </w:smartTagPr>
              <w:r w:rsidRPr="0066731B">
                <w:rPr>
                  <w:rFonts w:ascii="Times New Roman" w:hAnsi="Times New Roman" w:cs="Times New Roman"/>
                  <w:sz w:val="24"/>
                  <w:szCs w:val="24"/>
                </w:rPr>
                <w:t>0,4 га</w:t>
              </w:r>
            </w:smartTag>
            <w:r w:rsidRPr="0066731B">
              <w:rPr>
                <w:rFonts w:ascii="Times New Roman" w:hAnsi="Times New Roman" w:cs="Times New Roman"/>
                <w:sz w:val="24"/>
                <w:szCs w:val="24"/>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jc w:val="both"/>
        <w:rPr>
          <w:rFonts w:ascii="Times New Roman" w:eastAsia="Times New Roman" w:hAnsi="Times New Roman" w:cs="Times New Roman"/>
          <w:bCs/>
          <w:sz w:val="24"/>
          <w:szCs w:val="24"/>
          <w:lang w:eastAsia="ar-SA"/>
        </w:rPr>
      </w:pPr>
      <w:r w:rsidRPr="0066731B">
        <w:rPr>
          <w:rFonts w:ascii="Times New Roman" w:eastAsia="Times New Roman" w:hAnsi="Times New Roman" w:cs="Times New Roman"/>
          <w:bCs/>
          <w:sz w:val="24"/>
          <w:szCs w:val="24"/>
          <w:u w:val="single"/>
          <w:lang w:eastAsia="ar-SA"/>
        </w:rPr>
        <w:t>Примечание</w:t>
      </w:r>
      <w:r w:rsidRPr="0066731B">
        <w:rPr>
          <w:rFonts w:ascii="Times New Roman" w:eastAsia="Times New Roman" w:hAnsi="Times New Roman" w:cs="Times New Roman"/>
          <w:bCs/>
          <w:sz w:val="24"/>
          <w:szCs w:val="24"/>
          <w:lang w:eastAsia="ar-SA"/>
        </w:rPr>
        <w:t xml:space="preserve">: </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3.4.25. Радиус обслуживания учреждениями торговли и бытового обслуживания населения *: </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23</w:t>
      </w:r>
    </w:p>
    <w:tbl>
      <w:tblPr>
        <w:tblW w:w="5000" w:type="pct"/>
        <w:tblLook w:val="0000" w:firstRow="0" w:lastRow="0" w:firstColumn="0" w:lastColumn="0" w:noHBand="0" w:noVBand="0"/>
      </w:tblPr>
      <w:tblGrid>
        <w:gridCol w:w="5608"/>
        <w:gridCol w:w="1780"/>
        <w:gridCol w:w="2523"/>
      </w:tblGrid>
      <w:tr w:rsidR="0066731B" w:rsidRPr="0066731B" w:rsidTr="007876F1">
        <w:tc>
          <w:tcPr>
            <w:tcW w:w="2829"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Макс. расчетный показатель для сельских населенных пунктов</w:t>
            </w:r>
          </w:p>
        </w:tc>
      </w:tr>
      <w:tr w:rsidR="0066731B" w:rsidRPr="0066731B" w:rsidTr="007876F1">
        <w:trPr>
          <w:trHeight w:val="243"/>
        </w:trPr>
        <w:tc>
          <w:tcPr>
            <w:tcW w:w="282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800 - 2000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u w:val="single"/>
          <w:lang w:eastAsia="ar-SA"/>
        </w:rPr>
        <w:t>Примечания</w:t>
      </w:r>
      <w:r w:rsidRPr="0066731B">
        <w:rPr>
          <w:rFonts w:ascii="Times New Roman" w:eastAsia="Times New Roman" w:hAnsi="Times New Roman" w:cs="Times New Roman"/>
          <w:bCs/>
          <w:sz w:val="20"/>
          <w:szCs w:val="24"/>
          <w:lang w:eastAsia="ar-SA"/>
        </w:rPr>
        <w:t xml:space="preserve">: </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r w:rsidRPr="0066731B">
        <w:rPr>
          <w:rFonts w:ascii="Times New Roman" w:hAnsi="Times New Roman" w:cs="Times New Roman"/>
          <w:sz w:val="20"/>
          <w:szCs w:val="24"/>
        </w:rPr>
        <w:t xml:space="preserve">1.Указанный радиус обслуживания не распространяется на специализированные учреждения. </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0"/>
          <w:szCs w:val="24"/>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66731B">
        <w:rPr>
          <w:rFonts w:ascii="Times New Roman" w:hAnsi="Times New Roman" w:cs="Times New Roman"/>
          <w:sz w:val="24"/>
          <w:szCs w:val="24"/>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24</w:t>
      </w:r>
    </w:p>
    <w:tbl>
      <w:tblPr>
        <w:tblW w:w="5000" w:type="pct"/>
        <w:tblLook w:val="0000" w:firstRow="0" w:lastRow="0" w:firstColumn="0" w:lastColumn="0" w:noHBand="0" w:noVBand="0"/>
      </w:tblPr>
      <w:tblGrid>
        <w:gridCol w:w="1689"/>
        <w:gridCol w:w="1851"/>
        <w:gridCol w:w="1954"/>
        <w:gridCol w:w="2880"/>
        <w:gridCol w:w="1537"/>
      </w:tblGrid>
      <w:tr w:rsidR="0066731B" w:rsidRPr="0066731B" w:rsidTr="007876F1">
        <w:trPr>
          <w:trHeight w:val="460"/>
        </w:trPr>
        <w:tc>
          <w:tcPr>
            <w:tcW w:w="91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1046"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51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91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046"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w:t>
            </w:r>
            <w:proofErr w:type="spellStart"/>
            <w:r w:rsidRPr="0066731B">
              <w:rPr>
                <w:rFonts w:ascii="Times New Roman" w:hAnsi="Times New Roman" w:cs="Times New Roman"/>
                <w:sz w:val="24"/>
                <w:szCs w:val="24"/>
              </w:rPr>
              <w:t>операц</w:t>
            </w:r>
            <w:proofErr w:type="spellEnd"/>
            <w:r w:rsidRPr="0066731B">
              <w:rPr>
                <w:rFonts w:ascii="Times New Roman" w:hAnsi="Times New Roman" w:cs="Times New Roman"/>
                <w:sz w:val="24"/>
                <w:szCs w:val="24"/>
              </w:rPr>
              <w:t>. мест (окон) на 1-2 тыс. чел.</w:t>
            </w:r>
          </w:p>
        </w:tc>
        <w:tc>
          <w:tcPr>
            <w:tcW w:w="151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 кол. операционных касс, га на объект:</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3 кассы – </w:t>
            </w:r>
            <w:smartTag w:uri="urn:schemas-microsoft-com:office:smarttags" w:element="metricconverter">
              <w:smartTagPr>
                <w:attr w:name="ProductID" w:val="0,05 га"/>
              </w:smartTagPr>
              <w:r w:rsidRPr="0066731B">
                <w:rPr>
                  <w:rFonts w:ascii="Times New Roman" w:hAnsi="Times New Roman" w:cs="Times New Roman"/>
                  <w:sz w:val="24"/>
                  <w:szCs w:val="24"/>
                </w:rPr>
                <w:t>0,05 га</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20 касс – </w:t>
            </w:r>
            <w:smartTag w:uri="urn:schemas-microsoft-com:office:smarttags" w:element="metricconverter">
              <w:smartTagPr>
                <w:attr w:name="ProductID" w:val="0,4 га"/>
              </w:smartTagPr>
              <w:r w:rsidRPr="0066731B">
                <w:rPr>
                  <w:rFonts w:ascii="Times New Roman" w:hAnsi="Times New Roman" w:cs="Times New Roman"/>
                  <w:sz w:val="24"/>
                  <w:szCs w:val="24"/>
                </w:rPr>
                <w:t>0,4 га</w:t>
              </w:r>
            </w:smartTag>
            <w:r w:rsidRPr="0066731B">
              <w:rPr>
                <w:rFonts w:ascii="Times New Roman" w:hAnsi="Times New Roman" w:cs="Times New Roman"/>
                <w:sz w:val="24"/>
                <w:szCs w:val="24"/>
              </w:rPr>
              <w:t>.</w:t>
            </w:r>
          </w:p>
        </w:tc>
        <w:tc>
          <w:tcPr>
            <w:tcW w:w="674"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c>
          <w:tcPr>
            <w:tcW w:w="91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Отделение связи</w:t>
            </w:r>
          </w:p>
        </w:tc>
        <w:tc>
          <w:tcPr>
            <w:tcW w:w="8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046"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1 объект на 1-10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151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населенного пункта численностью:</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0,5-2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 – 0,3-</w:t>
            </w:r>
            <w:smartTag w:uri="urn:schemas-microsoft-com:office:smarttags" w:element="metricconverter">
              <w:smartTagPr>
                <w:attr w:name="ProductID" w:val="0,35 га"/>
              </w:smartTagPr>
              <w:r w:rsidRPr="0066731B">
                <w:rPr>
                  <w:rFonts w:ascii="Times New Roman" w:hAnsi="Times New Roman" w:cs="Times New Roman"/>
                  <w:sz w:val="24"/>
                  <w:szCs w:val="24"/>
                </w:rPr>
                <w:t>0,35 га</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2-6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 – 0,4-</w:t>
            </w:r>
            <w:smartTag w:uri="urn:schemas-microsoft-com:office:smarttags" w:element="metricconverter">
              <w:smartTagPr>
                <w:attr w:name="ProductID" w:val="0,45 га"/>
              </w:smartTagPr>
              <w:r w:rsidRPr="0066731B">
                <w:rPr>
                  <w:rFonts w:ascii="Times New Roman" w:hAnsi="Times New Roman" w:cs="Times New Roman"/>
                  <w:sz w:val="24"/>
                  <w:szCs w:val="24"/>
                </w:rPr>
                <w:t>0,45 га</w:t>
              </w:r>
            </w:smartTag>
            <w:r w:rsidRPr="0066731B">
              <w:rPr>
                <w:rFonts w:ascii="Times New Roman" w:hAnsi="Times New Roman" w:cs="Times New Roman"/>
                <w:sz w:val="24"/>
                <w:szCs w:val="24"/>
              </w:rPr>
              <w:t>.</w:t>
            </w:r>
          </w:p>
        </w:tc>
        <w:tc>
          <w:tcPr>
            <w:tcW w:w="674"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c>
          <w:tcPr>
            <w:tcW w:w="91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объект</w:t>
            </w:r>
          </w:p>
        </w:tc>
        <w:tc>
          <w:tcPr>
            <w:tcW w:w="151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Поселковых и сельских органов власти, м2 на 1 сотрудника: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Большая площадь принимается для объектов меньшей этажности.</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3.4.28. Радиус обслуживания филиалами банков и отделениями связи – 800 м.</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3.4.29. Норма обеспеченности предприятиями жилищно-коммунального хозяйства и размер их земельного участка</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25</w:t>
      </w:r>
    </w:p>
    <w:tbl>
      <w:tblPr>
        <w:tblW w:w="5000" w:type="pct"/>
        <w:tblLook w:val="0000" w:firstRow="0" w:lastRow="0" w:firstColumn="0" w:lastColumn="0" w:noHBand="0" w:noVBand="0"/>
      </w:tblPr>
      <w:tblGrid>
        <w:gridCol w:w="2130"/>
        <w:gridCol w:w="1851"/>
        <w:gridCol w:w="1747"/>
        <w:gridCol w:w="2340"/>
        <w:gridCol w:w="1843"/>
      </w:tblGrid>
      <w:tr w:rsidR="0066731B" w:rsidRPr="0066731B" w:rsidTr="007876F1">
        <w:tc>
          <w:tcPr>
            <w:tcW w:w="95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9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Гостиницы </w:t>
            </w:r>
          </w:p>
        </w:tc>
        <w:tc>
          <w:tcPr>
            <w:tcW w:w="8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97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на 1 тыс. чел.</w:t>
            </w:r>
          </w:p>
        </w:tc>
        <w:tc>
          <w:tcPr>
            <w:tcW w:w="127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м2 на одно место при числе мест гостиницы:</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от 25 до 100 – </w:t>
            </w:r>
            <w:smartTag w:uri="urn:schemas-microsoft-com:office:smarttags" w:element="metricconverter">
              <w:smartTagPr>
                <w:attr w:name="ProductID" w:val="55 м2"/>
              </w:smartTagPr>
              <w:r w:rsidRPr="0066731B">
                <w:rPr>
                  <w:rFonts w:ascii="Times New Roman" w:hAnsi="Times New Roman" w:cs="Times New Roman"/>
                  <w:sz w:val="24"/>
                  <w:szCs w:val="24"/>
                </w:rPr>
                <w:t>55 м2</w:t>
              </w:r>
            </w:smartTag>
            <w:r w:rsidRPr="0066731B">
              <w:rPr>
                <w:rFonts w:ascii="Times New Roman" w:hAnsi="Times New Roman" w:cs="Times New Roman"/>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 100 – </w:t>
            </w:r>
            <w:smartTag w:uri="urn:schemas-microsoft-com:office:smarttags" w:element="metricconverter">
              <w:smartTagPr>
                <w:attr w:name="ProductID" w:val="30 м2"/>
              </w:smartTagPr>
              <w:r w:rsidRPr="0066731B">
                <w:rPr>
                  <w:rFonts w:ascii="Times New Roman" w:hAnsi="Times New Roman" w:cs="Times New Roman"/>
                  <w:sz w:val="24"/>
                  <w:szCs w:val="24"/>
                </w:rPr>
                <w:t>30 м2</w:t>
              </w:r>
            </w:smartTag>
            <w:r w:rsidRPr="0066731B">
              <w:rPr>
                <w:rFonts w:ascii="Times New Roman" w:hAnsi="Times New Roman" w:cs="Times New Roman"/>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c>
          <w:tcPr>
            <w:tcW w:w="9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7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0,3 га"/>
              </w:smartTagPr>
              <w:r w:rsidRPr="0066731B">
                <w:rPr>
                  <w:rFonts w:ascii="Times New Roman" w:hAnsi="Times New Roman" w:cs="Times New Roman"/>
                  <w:sz w:val="24"/>
                  <w:szCs w:val="24"/>
                </w:rPr>
                <w:t>0,3 га</w:t>
              </w:r>
            </w:smartTag>
            <w:r w:rsidRPr="0066731B">
              <w:rPr>
                <w:rFonts w:ascii="Times New Roman" w:hAnsi="Times New Roman" w:cs="Times New Roman"/>
                <w:sz w:val="24"/>
                <w:szCs w:val="24"/>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Пункты приема вторичного сырья</w:t>
            </w:r>
          </w:p>
        </w:tc>
        <w:tc>
          <w:tcPr>
            <w:tcW w:w="89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73"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объектов на 20 тыс. чел.</w:t>
            </w:r>
          </w:p>
        </w:tc>
        <w:tc>
          <w:tcPr>
            <w:tcW w:w="1272" w:type="pct"/>
            <w:vAlign w:val="center"/>
          </w:tcPr>
          <w:p w:rsidR="0066731B" w:rsidRPr="0066731B" w:rsidRDefault="0066731B" w:rsidP="0066731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0,01 га"/>
              </w:smartTagPr>
              <w:r w:rsidRPr="0066731B">
                <w:rPr>
                  <w:rFonts w:ascii="Times New Roman" w:hAnsi="Times New Roman" w:cs="Times New Roman"/>
                  <w:sz w:val="24"/>
                  <w:szCs w:val="24"/>
                </w:rPr>
                <w:t>0,01 га</w:t>
              </w:r>
            </w:smartTag>
            <w:r w:rsidRPr="0066731B">
              <w:rPr>
                <w:rFonts w:ascii="Times New Roman" w:hAnsi="Times New Roman" w:cs="Times New Roman"/>
                <w:sz w:val="24"/>
                <w:szCs w:val="24"/>
              </w:rPr>
              <w:t xml:space="preserve"> на 1 объект</w:t>
            </w:r>
          </w:p>
        </w:tc>
        <w:tc>
          <w:tcPr>
            <w:tcW w:w="899" w:type="pct"/>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9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Пожарные депо</w:t>
            </w:r>
          </w:p>
        </w:tc>
        <w:tc>
          <w:tcPr>
            <w:tcW w:w="8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7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w:t>
            </w:r>
            <w:proofErr w:type="spellStart"/>
            <w:r w:rsidRPr="0066731B">
              <w:rPr>
                <w:rFonts w:ascii="Times New Roman" w:hAnsi="Times New Roman" w:cs="Times New Roman"/>
                <w:sz w:val="24"/>
                <w:szCs w:val="24"/>
              </w:rPr>
              <w:t>пож</w:t>
            </w:r>
            <w:proofErr w:type="spellEnd"/>
            <w:r w:rsidRPr="0066731B">
              <w:rPr>
                <w:rFonts w:ascii="Times New Roman" w:hAnsi="Times New Roman" w:cs="Times New Roman"/>
                <w:sz w:val="24"/>
                <w:szCs w:val="24"/>
              </w:rPr>
              <w:t>. машин на 1 тыс. чел.</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w:t>
            </w:r>
            <w:smartTag w:uri="urn:schemas-microsoft-com:office:smarttags" w:element="metricconverter">
              <w:smartTagPr>
                <w:attr w:name="ProductID" w:val="2 га"/>
              </w:smartTagPr>
              <w:r w:rsidRPr="0066731B">
                <w:rPr>
                  <w:rFonts w:ascii="Times New Roman" w:hAnsi="Times New Roman" w:cs="Times New Roman"/>
                  <w:sz w:val="24"/>
                  <w:szCs w:val="24"/>
                </w:rPr>
                <w:t>2 га</w:t>
              </w:r>
            </w:smartTag>
            <w:r w:rsidRPr="0066731B">
              <w:rPr>
                <w:rFonts w:ascii="Times New Roman" w:hAnsi="Times New Roman" w:cs="Times New Roman"/>
                <w:sz w:val="24"/>
                <w:szCs w:val="24"/>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Количество </w:t>
            </w:r>
            <w:proofErr w:type="spellStart"/>
            <w:r w:rsidRPr="0066731B">
              <w:rPr>
                <w:rFonts w:ascii="Times New Roman" w:hAnsi="Times New Roman" w:cs="Times New Roman"/>
                <w:sz w:val="24"/>
                <w:szCs w:val="24"/>
              </w:rPr>
              <w:t>пож</w:t>
            </w:r>
            <w:proofErr w:type="spellEnd"/>
            <w:r w:rsidRPr="0066731B">
              <w:rPr>
                <w:rFonts w:ascii="Times New Roman" w:hAnsi="Times New Roman" w:cs="Times New Roman"/>
                <w:sz w:val="24"/>
                <w:szCs w:val="24"/>
              </w:rPr>
              <w:t>. машин зависит от размера территории населенного пункта или их групп</w:t>
            </w:r>
          </w:p>
        </w:tc>
      </w:tr>
      <w:tr w:rsidR="0066731B" w:rsidRPr="0066731B" w:rsidTr="007876F1">
        <w:tc>
          <w:tcPr>
            <w:tcW w:w="95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7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га </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0,24 га"/>
              </w:smartTagPr>
              <w:r w:rsidRPr="0066731B">
                <w:rPr>
                  <w:rFonts w:ascii="Times New Roman" w:hAnsi="Times New Roman" w:cs="Times New Roman"/>
                  <w:sz w:val="24"/>
                  <w:szCs w:val="24"/>
                </w:rPr>
                <w:t>0,24 га</w:t>
              </w:r>
            </w:smartTag>
            <w:r w:rsidRPr="0066731B">
              <w:rPr>
                <w:rFonts w:ascii="Times New Roman" w:hAnsi="Times New Roman" w:cs="Times New Roman"/>
                <w:sz w:val="24"/>
                <w:szCs w:val="24"/>
              </w:rPr>
              <w:t xml:space="preserve"> на 1 тыс. чел.,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но не более </w:t>
            </w:r>
            <w:smartTag w:uri="urn:schemas-microsoft-com:office:smarttags" w:element="metricconverter">
              <w:smartTagPr>
                <w:attr w:name="ProductID" w:val="40 га"/>
              </w:smartTagPr>
              <w:r w:rsidRPr="0066731B">
                <w:rPr>
                  <w:rFonts w:ascii="Times New Roman" w:hAnsi="Times New Roman" w:cs="Times New Roman"/>
                  <w:sz w:val="24"/>
                  <w:szCs w:val="24"/>
                </w:rPr>
                <w:t>40 га</w:t>
              </w:r>
            </w:smartTag>
            <w:r w:rsidRPr="0066731B">
              <w:rPr>
                <w:rFonts w:ascii="Times New Roman" w:hAnsi="Times New Roman" w:cs="Times New Roman"/>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Определяется с учетом количества жителей, перспективного роста численности населения и коэффициента смертности.</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26</w:t>
      </w:r>
    </w:p>
    <w:tbl>
      <w:tblPr>
        <w:tblW w:w="5000" w:type="pct"/>
        <w:tblLook w:val="0000" w:firstRow="0" w:lastRow="0" w:firstColumn="0" w:lastColumn="0" w:noHBand="0" w:noVBand="0"/>
      </w:tblPr>
      <w:tblGrid>
        <w:gridCol w:w="3705"/>
        <w:gridCol w:w="1747"/>
        <w:gridCol w:w="2504"/>
        <w:gridCol w:w="1955"/>
      </w:tblGrid>
      <w:tr w:rsidR="0066731B" w:rsidRPr="0066731B" w:rsidTr="007876F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от зданий (границ участков) предприятий жилищно-коммунального хозяйства, м</w:t>
            </w:r>
          </w:p>
        </w:tc>
      </w:tr>
      <w:tr w:rsidR="0066731B" w:rsidRPr="0066731B" w:rsidTr="007876F1">
        <w:trPr>
          <w:cantSplit/>
        </w:trPr>
        <w:tc>
          <w:tcPr>
            <w:tcW w:w="1931"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стен жилых домов</w:t>
            </w:r>
          </w:p>
        </w:tc>
        <w:tc>
          <w:tcPr>
            <w:tcW w:w="107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водозаборных сооружений</w:t>
            </w:r>
          </w:p>
        </w:tc>
      </w:tr>
      <w:tr w:rsidR="0066731B" w:rsidRPr="0066731B" w:rsidTr="007876F1">
        <w:tc>
          <w:tcPr>
            <w:tcW w:w="1931"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107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i/>
                <w:color w:val="FF0000"/>
                <w:sz w:val="24"/>
                <w:szCs w:val="24"/>
              </w:rPr>
            </w:pPr>
          </w:p>
        </w:tc>
      </w:tr>
      <w:tr w:rsidR="0066731B" w:rsidRPr="0066731B" w:rsidTr="007876F1">
        <w:trPr>
          <w:cantSplit/>
          <w:trHeight w:hRule="exact" w:val="999"/>
        </w:trPr>
        <w:tc>
          <w:tcPr>
            <w:tcW w:w="1931"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66731B">
                <w:rPr>
                  <w:rFonts w:ascii="Times New Roman" w:hAnsi="Times New Roman" w:cs="Times New Roman"/>
                  <w:sz w:val="24"/>
                  <w:szCs w:val="24"/>
                </w:rPr>
                <w:t>40 га</w:t>
              </w:r>
            </w:smartTag>
            <w:r w:rsidRPr="0066731B">
              <w:rPr>
                <w:rFonts w:ascii="Times New Roman" w:hAnsi="Times New Roman" w:cs="Times New Roman"/>
                <w:sz w:val="24"/>
                <w:szCs w:val="24"/>
              </w:rPr>
              <w:t>)</w:t>
            </w:r>
          </w:p>
        </w:tc>
        <w:tc>
          <w:tcPr>
            <w:tcW w:w="94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500</w:t>
            </w:r>
          </w:p>
        </w:tc>
        <w:tc>
          <w:tcPr>
            <w:tcW w:w="107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Не менее 1000</w:t>
            </w:r>
          </w:p>
          <w:p w:rsidR="0066731B" w:rsidRPr="0066731B" w:rsidRDefault="0066731B" w:rsidP="0066731B">
            <w:pPr>
              <w:spacing w:after="0" w:line="240" w:lineRule="auto"/>
              <w:ind w:right="-104"/>
              <w:jc w:val="both"/>
              <w:rPr>
                <w:rFonts w:ascii="Times New Roman" w:hAnsi="Times New Roman" w:cs="Times New Roman"/>
                <w:sz w:val="24"/>
                <w:szCs w:val="24"/>
              </w:rPr>
            </w:pPr>
            <w:r w:rsidRPr="0066731B">
              <w:rPr>
                <w:rFonts w:ascii="Times New Roman" w:hAnsi="Times New Roman" w:cs="Times New Roman"/>
                <w:sz w:val="24"/>
                <w:szCs w:val="24"/>
              </w:rPr>
              <w:t xml:space="preserve"> (по расчетам поясов </w:t>
            </w:r>
            <w:r w:rsidRPr="0066731B">
              <w:rPr>
                <w:rFonts w:ascii="Times New Roman" w:hAnsi="Times New Roman" w:cs="Times New Roman"/>
                <w:sz w:val="24"/>
                <w:szCs w:val="24"/>
              </w:rPr>
              <w:lastRenderedPageBreak/>
              <w:t>санитарной охраны источника водоснабжения и времени фильтрации)</w:t>
            </w:r>
          </w:p>
        </w:tc>
      </w:tr>
      <w:tr w:rsidR="0066731B" w:rsidRPr="0066731B" w:rsidTr="007876F1">
        <w:trPr>
          <w:cantSplit/>
          <w:trHeight w:hRule="exact" w:val="2119"/>
        </w:trPr>
        <w:tc>
          <w:tcPr>
            <w:tcW w:w="1931" w:type="pct"/>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66731B">
                <w:rPr>
                  <w:rFonts w:ascii="Times New Roman" w:hAnsi="Times New Roman" w:cs="Times New Roman"/>
                  <w:sz w:val="24"/>
                  <w:szCs w:val="24"/>
                </w:rPr>
                <w:t>20 га</w:t>
              </w:r>
            </w:smartTag>
            <w:r w:rsidRPr="0066731B">
              <w:rPr>
                <w:rFonts w:ascii="Times New Roman" w:hAnsi="Times New Roman" w:cs="Times New Roman"/>
                <w:sz w:val="24"/>
                <w:szCs w:val="24"/>
              </w:rPr>
              <w:t>)</w:t>
            </w:r>
          </w:p>
        </w:tc>
        <w:tc>
          <w:tcPr>
            <w:tcW w:w="94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w:t>
            </w:r>
          </w:p>
        </w:tc>
        <w:tc>
          <w:tcPr>
            <w:tcW w:w="107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1931" w:type="pct"/>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66731B">
                <w:rPr>
                  <w:rFonts w:ascii="Times New Roman" w:hAnsi="Times New Roman" w:cs="Times New Roman"/>
                  <w:sz w:val="24"/>
                  <w:szCs w:val="24"/>
                </w:rPr>
                <w:t>10 га</w:t>
              </w:r>
            </w:smartTag>
            <w:r w:rsidRPr="0066731B">
              <w:rPr>
                <w:rFonts w:ascii="Times New Roman" w:hAnsi="Times New Roman" w:cs="Times New Roman"/>
                <w:sz w:val="24"/>
                <w:szCs w:val="24"/>
              </w:rPr>
              <w:t>)</w:t>
            </w:r>
          </w:p>
        </w:tc>
        <w:tc>
          <w:tcPr>
            <w:tcW w:w="94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107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c>
          <w:tcPr>
            <w:tcW w:w="1931" w:type="pct"/>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1078" w:type="pct"/>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jc w:val="both"/>
        <w:rPr>
          <w:rFonts w:ascii="Times New Roman" w:eastAsia="Times New Roman" w:hAnsi="Times New Roman" w:cs="Times New Roman"/>
          <w:sz w:val="24"/>
          <w:szCs w:val="24"/>
          <w:u w:val="single"/>
          <w:lang w:eastAsia="ar-SA"/>
        </w:rPr>
      </w:pPr>
      <w:r w:rsidRPr="0066731B">
        <w:rPr>
          <w:rFonts w:ascii="Times New Roman" w:eastAsia="Times New Roman" w:hAnsi="Times New Roman" w:cs="Times New Roman"/>
          <w:sz w:val="24"/>
          <w:szCs w:val="24"/>
          <w:u w:val="single"/>
          <w:lang w:eastAsia="ar-SA"/>
        </w:rPr>
        <w:t xml:space="preserve">Примечания: </w:t>
      </w: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66731B">
          <w:rPr>
            <w:rFonts w:ascii="Times New Roman" w:eastAsia="Times New Roman" w:hAnsi="Times New Roman" w:cs="Times New Roman"/>
            <w:sz w:val="24"/>
            <w:szCs w:val="24"/>
            <w:lang w:eastAsia="ar-SA"/>
          </w:rPr>
          <w:t>100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contextualSpacing/>
        <w:jc w:val="both"/>
        <w:rPr>
          <w:rFonts w:ascii="Times New Roman" w:hAnsi="Times New Roman" w:cs="Times New Roman"/>
          <w:sz w:val="24"/>
          <w:szCs w:val="24"/>
        </w:rPr>
      </w:pPr>
      <w:r w:rsidRPr="0066731B">
        <w:rPr>
          <w:rFonts w:ascii="Times New Roman" w:hAnsi="Times New Roman" w:cs="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6731B" w:rsidRPr="0066731B" w:rsidRDefault="0066731B" w:rsidP="0066731B">
      <w:pPr>
        <w:spacing w:after="0" w:line="240" w:lineRule="auto"/>
        <w:contextualSpacing/>
        <w:jc w:val="both"/>
        <w:rPr>
          <w:rFonts w:ascii="Times New Roman" w:hAnsi="Times New Roman" w:cs="Times New Roman"/>
          <w:b/>
          <w:sz w:val="24"/>
          <w:szCs w:val="24"/>
        </w:rPr>
      </w:pPr>
    </w:p>
    <w:p w:rsidR="0066731B" w:rsidRPr="0066731B" w:rsidRDefault="0066731B" w:rsidP="0066731B">
      <w:pPr>
        <w:spacing w:after="0" w:line="240" w:lineRule="auto"/>
        <w:contextualSpacing/>
        <w:jc w:val="both"/>
        <w:rPr>
          <w:rFonts w:ascii="Times New Roman" w:hAnsi="Times New Roman" w:cs="Times New Roman"/>
          <w:b/>
          <w:sz w:val="24"/>
          <w:szCs w:val="24"/>
        </w:rPr>
      </w:pPr>
    </w:p>
    <w:p w:rsidR="0066731B" w:rsidRPr="0066731B" w:rsidRDefault="0066731B" w:rsidP="0066731B">
      <w:pPr>
        <w:spacing w:after="0" w:line="240" w:lineRule="auto"/>
        <w:contextualSpacing/>
        <w:jc w:val="both"/>
        <w:rPr>
          <w:rFonts w:ascii="Times New Roman" w:hAnsi="Times New Roman" w:cs="Times New Roman"/>
          <w:b/>
          <w:sz w:val="24"/>
          <w:szCs w:val="24"/>
        </w:rPr>
      </w:pPr>
    </w:p>
    <w:p w:rsidR="0066731B" w:rsidRPr="0066731B" w:rsidRDefault="0066731B" w:rsidP="0066731B">
      <w:pPr>
        <w:spacing w:after="0" w:line="240" w:lineRule="auto"/>
        <w:ind w:firstLine="567"/>
        <w:contextualSpacing/>
        <w:jc w:val="both"/>
        <w:rPr>
          <w:rFonts w:ascii="Times New Roman" w:hAnsi="Times New Roman" w:cs="Times New Roman"/>
          <w:b/>
          <w:sz w:val="24"/>
          <w:szCs w:val="24"/>
        </w:rPr>
      </w:pPr>
      <w:r w:rsidRPr="0066731B">
        <w:rPr>
          <w:rFonts w:ascii="Times New Roman" w:hAnsi="Times New Roman" w:cs="Times New Roman"/>
          <w:b/>
          <w:sz w:val="24"/>
          <w:szCs w:val="24"/>
        </w:rPr>
        <w:t>3.5. Размещение учреждений и предприятий социальной инфраструктуры.</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66731B">
        <w:rPr>
          <w:rFonts w:ascii="Times New Roman" w:hAnsi="Times New Roman" w:cs="Times New Roman"/>
          <w:sz w:val="24"/>
          <w:szCs w:val="24"/>
        </w:rPr>
        <w:t>лечебно</w:t>
      </w:r>
      <w:proofErr w:type="spellEnd"/>
      <w:r w:rsidRPr="0066731B">
        <w:rPr>
          <w:rFonts w:ascii="Times New Roman" w:hAnsi="Times New Roman" w:cs="Times New Roman"/>
          <w:sz w:val="24"/>
          <w:szCs w:val="24"/>
        </w:rPr>
        <w:t xml:space="preserve">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ab/>
        <w:t>Помимо стационарных зданий необходимо предусматривать передвижные средства и сезонные сооружения.</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66731B" w:rsidRPr="0066731B" w:rsidRDefault="0066731B" w:rsidP="0066731B">
      <w:pPr>
        <w:spacing w:after="0" w:line="240" w:lineRule="auto"/>
        <w:contextualSpacing/>
        <w:jc w:val="both"/>
        <w:rPr>
          <w:rFonts w:ascii="Times New Roman" w:hAnsi="Times New Roman" w:cs="Times New Roman"/>
          <w:sz w:val="24"/>
          <w:szCs w:val="24"/>
        </w:rPr>
      </w:pPr>
      <w:r w:rsidRPr="0066731B">
        <w:rPr>
          <w:rFonts w:ascii="Times New Roman" w:hAnsi="Times New Roman" w:cs="Times New Roman"/>
          <w:sz w:val="24"/>
          <w:szCs w:val="24"/>
        </w:rPr>
        <w:t>Таблица 27</w:t>
      </w:r>
    </w:p>
    <w:tbl>
      <w:tblPr>
        <w:tblStyle w:val="a8"/>
        <w:tblW w:w="5000" w:type="pct"/>
        <w:tblLook w:val="04A0" w:firstRow="1" w:lastRow="0" w:firstColumn="1" w:lastColumn="0" w:noHBand="0" w:noVBand="1"/>
      </w:tblPr>
      <w:tblGrid>
        <w:gridCol w:w="993"/>
        <w:gridCol w:w="4258"/>
        <w:gridCol w:w="4660"/>
      </w:tblGrid>
      <w:tr w:rsidR="0066731B" w:rsidRPr="0066731B" w:rsidTr="007876F1">
        <w:tc>
          <w:tcPr>
            <w:tcW w:w="50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 п/п</w:t>
            </w:r>
          </w:p>
        </w:tc>
        <w:tc>
          <w:tcPr>
            <w:tcW w:w="2148"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Элементы территории</w:t>
            </w:r>
          </w:p>
        </w:tc>
        <w:tc>
          <w:tcPr>
            <w:tcW w:w="235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Удельная площадь,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/чел., не менее</w:t>
            </w:r>
          </w:p>
        </w:tc>
      </w:tr>
      <w:tr w:rsidR="0066731B" w:rsidRPr="0066731B" w:rsidTr="007876F1">
        <w:tc>
          <w:tcPr>
            <w:tcW w:w="50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2148"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6,6*</w:t>
            </w:r>
          </w:p>
        </w:tc>
      </w:tr>
      <w:tr w:rsidR="0066731B" w:rsidRPr="0066731B" w:rsidTr="007876F1">
        <w:tc>
          <w:tcPr>
            <w:tcW w:w="50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2148"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участки дошкольных учреждений</w:t>
            </w:r>
          </w:p>
        </w:tc>
        <w:tc>
          <w:tcPr>
            <w:tcW w:w="235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50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2148"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участки бытового обслуживания</w:t>
            </w:r>
          </w:p>
        </w:tc>
        <w:tc>
          <w:tcPr>
            <w:tcW w:w="2351" w:type="pct"/>
            <w:vAlign w:val="center"/>
          </w:tcPr>
          <w:p w:rsidR="0066731B" w:rsidRPr="0066731B" w:rsidRDefault="0066731B" w:rsidP="0066731B">
            <w:pPr>
              <w:contextualSpacing/>
              <w:jc w:val="both"/>
              <w:rPr>
                <w:rFonts w:ascii="Times New Roman" w:hAnsi="Times New Roman" w:cs="Times New Roman"/>
                <w:sz w:val="24"/>
                <w:szCs w:val="24"/>
              </w:rPr>
            </w:pPr>
            <w:r w:rsidRPr="0066731B">
              <w:rPr>
                <w:rFonts w:ascii="Times New Roman" w:hAnsi="Times New Roman" w:cs="Times New Roman"/>
                <w:sz w:val="24"/>
                <w:szCs w:val="24"/>
              </w:rPr>
              <w:t>0,8*</w:t>
            </w:r>
          </w:p>
        </w:tc>
      </w:tr>
    </w:tbl>
    <w:p w:rsidR="0066731B" w:rsidRPr="0066731B" w:rsidRDefault="0066731B" w:rsidP="0066731B">
      <w:pPr>
        <w:spacing w:after="0" w:line="240" w:lineRule="auto"/>
        <w:ind w:firstLine="708"/>
        <w:contextualSpacing/>
        <w:jc w:val="both"/>
        <w:rPr>
          <w:rFonts w:ascii="Times New Roman" w:hAnsi="Times New Roman" w:cs="Times New Roman"/>
          <w:sz w:val="20"/>
          <w:szCs w:val="24"/>
        </w:rPr>
      </w:pPr>
      <w:r w:rsidRPr="0066731B">
        <w:rPr>
          <w:rFonts w:ascii="Times New Roman" w:hAnsi="Times New Roman" w:cs="Times New Roman"/>
          <w:sz w:val="20"/>
          <w:szCs w:val="24"/>
        </w:rPr>
        <w:t xml:space="preserve"> *Удельные площади элементов территории определены на основе республиканских и демографических данных за 2005 год.</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66731B">
        <w:rPr>
          <w:rFonts w:ascii="Times New Roman" w:hAnsi="Times New Roman" w:cs="Times New Roman"/>
          <w:color w:val="000000"/>
          <w:sz w:val="24"/>
          <w:szCs w:val="24"/>
        </w:rPr>
        <w:t>пешеходно</w:t>
      </w:r>
      <w:proofErr w:type="spellEnd"/>
      <w:r w:rsidRPr="0066731B">
        <w:rPr>
          <w:rFonts w:ascii="Times New Roman" w:hAnsi="Times New Roman" w:cs="Times New Roman"/>
          <w:color w:val="000000"/>
          <w:sz w:val="24"/>
          <w:szCs w:val="24"/>
        </w:rPr>
        <w:t xml:space="preserve">-транспортной </w:t>
      </w:r>
      <w:r w:rsidRPr="0066731B">
        <w:rPr>
          <w:rFonts w:ascii="Times New Roman" w:hAnsi="Times New Roman" w:cs="Times New Roman"/>
          <w:color w:val="000000"/>
          <w:sz w:val="24"/>
          <w:szCs w:val="24"/>
        </w:rPr>
        <w:lastRenderedPageBreak/>
        <w:t xml:space="preserve">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66731B">
        <w:rPr>
          <w:rFonts w:ascii="Times New Roman" w:hAnsi="Times New Roman" w:cs="Times New Roman"/>
          <w:color w:val="000000"/>
          <w:sz w:val="24"/>
          <w:szCs w:val="24"/>
        </w:rPr>
        <w:t>подрайонной</w:t>
      </w:r>
      <w:proofErr w:type="spellEnd"/>
      <w:r w:rsidRPr="0066731B">
        <w:rPr>
          <w:rFonts w:ascii="Times New Roman" w:hAnsi="Times New Roman" w:cs="Times New Roman"/>
          <w:color w:val="000000"/>
          <w:sz w:val="24"/>
          <w:szCs w:val="24"/>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3.5.7. Радиусы обслуживания в сельском поселении принимаются: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дошкольных образовательных учреждений - в соответствии с таблицей 26;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общеобразовательных учреждений: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учащихся I ступени обучения - не более 2 км пешеходной и не более 15 минут (в одну сторону) транспортной доступности;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предприятий торговли - в соответствии с разделом 3.4.9; </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 xml:space="preserve">- поликлиник, амбулаторий, фельдшерско-акушерских пунктов и аптек - не более 30 минут </w:t>
      </w:r>
      <w:proofErr w:type="spellStart"/>
      <w:r w:rsidRPr="0066731B">
        <w:rPr>
          <w:rFonts w:ascii="Times New Roman" w:hAnsi="Times New Roman" w:cs="Times New Roman"/>
          <w:sz w:val="24"/>
          <w:szCs w:val="24"/>
        </w:rPr>
        <w:t>пешеходно</w:t>
      </w:r>
      <w:proofErr w:type="spellEnd"/>
      <w:r w:rsidRPr="0066731B">
        <w:rPr>
          <w:rFonts w:ascii="Times New Roman" w:hAnsi="Times New Roman" w:cs="Times New Roman"/>
          <w:sz w:val="24"/>
          <w:szCs w:val="24"/>
        </w:rPr>
        <w:t xml:space="preserve"> – транспортной доступности.</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66731B" w:rsidRPr="0066731B" w:rsidRDefault="0066731B" w:rsidP="0066731B">
      <w:pPr>
        <w:spacing w:after="0" w:line="240" w:lineRule="auto"/>
        <w:jc w:val="both"/>
        <w:rPr>
          <w:rFonts w:ascii="Arial" w:hAnsi="Arial" w:cs="Arial"/>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4.1. Обеспечение доступности жилых объектов, объектов социальной инфраструктуры для инвалидов и маломобильных групп населения.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4.1.3. Проектные решения объектов, доступных для маломобильных групп населения, должны обеспечивать: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досягаемость мест целевого посещения и беспрепятственность перемещения внутри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безопасность путей движения (в том числе эвакуационных), а также мест проживания, обслуживания и приложения труда;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удобство и комфорт среды жизнедеятельности.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4.1.4. Объекты социальной инфраструктуры должны оснащаться следующими специальными приспособлениями и оборудованием: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телефонами-автоматами или иными средствами связи, доступными для инвалидов;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санитарно-гигиеническими помещениями;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пандусами и поручнями у лестниц при входах в здания;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специальными указателями маршрутов движения инвалидов по территории вокзалов, парков и других рекреационных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66731B">
        <w:rPr>
          <w:rFonts w:ascii="Times New Roman" w:hAnsi="Times New Roman" w:cs="Times New Roman"/>
          <w:color w:val="000000"/>
          <w:sz w:val="24"/>
          <w:szCs w:val="24"/>
        </w:rPr>
        <w:t>непожароопасных</w:t>
      </w:r>
      <w:proofErr w:type="spellEnd"/>
      <w:r w:rsidRPr="0066731B">
        <w:rPr>
          <w:rFonts w:ascii="Times New Roman" w:hAnsi="Times New Roman" w:cs="Times New Roman"/>
          <w:color w:val="000000"/>
          <w:sz w:val="24"/>
          <w:szCs w:val="24"/>
        </w:rPr>
        <w:t xml:space="preserve"> материалов и соответствовать требованиям СНиП 35-01-2001, СНиП 21-01-97*.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Ограждения участков должны обеспечивать возможность опорного движения </w:t>
      </w:r>
      <w:proofErr w:type="spellStart"/>
      <w:r w:rsidRPr="0066731B">
        <w:rPr>
          <w:rFonts w:ascii="Times New Roman" w:hAnsi="Times New Roman" w:cs="Times New Roman"/>
          <w:color w:val="000000"/>
          <w:sz w:val="24"/>
          <w:szCs w:val="24"/>
        </w:rPr>
        <w:t>мапомобильных</w:t>
      </w:r>
      <w:proofErr w:type="spellEnd"/>
      <w:r w:rsidRPr="0066731B">
        <w:rPr>
          <w:rFonts w:ascii="Times New Roman" w:hAnsi="Times New Roman" w:cs="Times New Roman"/>
          <w:color w:val="000000"/>
          <w:sz w:val="24"/>
          <w:szCs w:val="24"/>
        </w:rPr>
        <w:t xml:space="preserve"> групп населения через проходы и вдоль них.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4.1.11. Уклоны пути движения для проезда инвалидов на креслах-колясках не должны превышать: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продольный - 5%;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поперечный - 1 - 2%.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4.1.12. Высоту бордюров по краям пешеходных путей следует принимать не менее 0,05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Примечание: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4.1.15. Для открытых лестниц на перепадах рельефа рекомендуется принимать ширину </w:t>
      </w:r>
      <w:proofErr w:type="spellStart"/>
      <w:r w:rsidRPr="0066731B">
        <w:rPr>
          <w:rFonts w:ascii="Times New Roman" w:hAnsi="Times New Roman" w:cs="Times New Roman"/>
          <w:sz w:val="24"/>
          <w:szCs w:val="24"/>
        </w:rPr>
        <w:t>проступей</w:t>
      </w:r>
      <w:proofErr w:type="spellEnd"/>
      <w:r w:rsidRPr="0066731B">
        <w:rPr>
          <w:rFonts w:ascii="Times New Roman" w:hAnsi="Times New Roman" w:cs="Times New Roman"/>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Лестницы должны дублироваться пандусами, а при необходимости - другими средствами подъема.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Места парковки оснащаются знаками, применяемыми в международной практике.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4.1.19. Площадки и места отдыха следует размещать смежно вне габаритов путей движения мест отдыха и ожидания.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Следует предусматривать линейную посадку деревьев и кустарников для формирования кромок путей пешеходного движения.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4.2. Расчетные показатели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4.2.1. Специализированные жилые дома или группа квартир для инвалидов колясочников (</w:t>
      </w:r>
      <w:proofErr w:type="spellStart"/>
      <w:r w:rsidRPr="0066731B">
        <w:rPr>
          <w:rFonts w:ascii="Times New Roman" w:hAnsi="Times New Roman" w:cs="Times New Roman"/>
          <w:sz w:val="24"/>
          <w:szCs w:val="24"/>
        </w:rPr>
        <w:t>кол.чел</w:t>
      </w:r>
      <w:proofErr w:type="spellEnd"/>
      <w:r w:rsidRPr="0066731B">
        <w:rPr>
          <w:rFonts w:ascii="Times New Roman" w:hAnsi="Times New Roman" w:cs="Times New Roman"/>
          <w:sz w:val="24"/>
          <w:szCs w:val="24"/>
        </w:rPr>
        <w:t>. на 1000 чел. населения) – 0,5 чел.</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4.2.2. Количество мест парковки для индивидуального автотранспорта инвалида ( не менее)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66731B" w:rsidRPr="0066731B" w:rsidTr="007876F1">
        <w:tc>
          <w:tcPr>
            <w:tcW w:w="478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Место размещения</w:t>
            </w:r>
          </w:p>
        </w:tc>
        <w:tc>
          <w:tcPr>
            <w:tcW w:w="212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1800"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60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478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800"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мест от общего количества парковочных мест</w:t>
            </w:r>
          </w:p>
        </w:tc>
        <w:tc>
          <w:tcPr>
            <w:tcW w:w="1602" w:type="dxa"/>
            <w:vMerge w:val="restar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 не менее одного места</w:t>
            </w:r>
          </w:p>
        </w:tc>
      </w:tr>
      <w:tr w:rsidR="0066731B" w:rsidRPr="0066731B" w:rsidTr="007876F1">
        <w:tc>
          <w:tcPr>
            <w:tcW w:w="478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800"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мест от общего количества парковочных мест</w:t>
            </w:r>
          </w:p>
        </w:tc>
        <w:tc>
          <w:tcPr>
            <w:tcW w:w="1602" w:type="dxa"/>
            <w:vMerge/>
            <w:vAlign w:val="center"/>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478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1800" w:type="dxa"/>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мест от общего количества парковочных мест</w:t>
            </w:r>
          </w:p>
        </w:tc>
        <w:tc>
          <w:tcPr>
            <w:tcW w:w="1602" w:type="dxa"/>
            <w:vMerge/>
            <w:vAlign w:val="center"/>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4.2.3. Расстояние от жилого дома до мест хранения индивидуального автотранспорта инвалида – не более 100 м; и не менее 10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4.2.6. Размер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 xml:space="preserve">-места для парковки индивидуального транспорта инвалида, без учета площади проездов (м2 на 1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-место) – 17,5 м2.</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4.2.7. Размер земельного участка  крытого бокса для хранения индивидуального транспорта инвалида (м2 на 1 </w:t>
      </w:r>
      <w:proofErr w:type="spellStart"/>
      <w:r w:rsidRPr="0066731B">
        <w:rPr>
          <w:rFonts w:ascii="Times New Roman" w:hAnsi="Times New Roman" w:cs="Times New Roman"/>
          <w:sz w:val="24"/>
          <w:szCs w:val="24"/>
        </w:rPr>
        <w:t>мшино</w:t>
      </w:r>
      <w:proofErr w:type="spellEnd"/>
      <w:r w:rsidRPr="0066731B">
        <w:rPr>
          <w:rFonts w:ascii="Times New Roman" w:hAnsi="Times New Roman" w:cs="Times New Roman"/>
          <w:sz w:val="24"/>
          <w:szCs w:val="24"/>
        </w:rPr>
        <w:t>-место) – 21 м2.</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4.2.8. Ширина зоны для парковки автомобиля инвалида (не менее) – 3,5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66731B" w:rsidRPr="0066731B" w:rsidRDefault="0066731B" w:rsidP="0066731B">
      <w:pPr>
        <w:spacing w:after="0" w:line="240" w:lineRule="auto"/>
        <w:ind w:firstLine="283"/>
        <w:jc w:val="both"/>
        <w:rPr>
          <w:rFonts w:ascii="Times New Roman" w:hAnsi="Times New Roman" w:cs="Times New Roman"/>
          <w:sz w:val="24"/>
          <w:szCs w:val="24"/>
        </w:rPr>
      </w:pPr>
    </w:p>
    <w:p w:rsidR="0066731B" w:rsidRPr="0066731B" w:rsidRDefault="0066731B" w:rsidP="0066731B">
      <w:pPr>
        <w:spacing w:after="0" w:line="240" w:lineRule="auto"/>
        <w:ind w:firstLine="709"/>
        <w:jc w:val="both"/>
        <w:rPr>
          <w:rFonts w:ascii="Times New Roman" w:hAnsi="Times New Roman" w:cs="Times New Roman"/>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5. РАСЧЕТНЫЕ ПОКАЗАТЕЛИ ОБЕСПЕЧЕННОСТИ И ИНТЕНСИВНОСТИ ИСПОЛЬЗОВАНИЯ ТЕРРИТОРИЙ РЕКРЕАЦИОННЫХ ЗОН</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5.1. Общие требования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66731B">
        <w:rPr>
          <w:rFonts w:ascii="Times New Roman" w:hAnsi="Times New Roman" w:cs="Times New Roman"/>
          <w:sz w:val="24"/>
          <w:szCs w:val="24"/>
        </w:rPr>
        <w:t>водоохранные</w:t>
      </w:r>
      <w:proofErr w:type="spellEnd"/>
      <w:r w:rsidRPr="0066731B">
        <w:rPr>
          <w:rFonts w:ascii="Times New Roman" w:hAnsi="Times New Roman" w:cs="Times New Roman"/>
          <w:sz w:val="24"/>
          <w:szCs w:val="24"/>
        </w:rPr>
        <w:t xml:space="preserve"> зоны и др.) любая деятельность осуществляется согласно статусу территории и режимам особой охраны.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5.1.6. На озелененных территориях нормируются: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соотношение территорий, занятых зелеными насаждениями, элементами благоустройства, сооружениями и застройкой;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габариты допускаемой застройки и ее назначение;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расстояния от зеленых насаждений до зданий, сооружений, коммуникаций.</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5.2. Озелененные территории общего пользования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66731B">
        <w:rPr>
          <w:rFonts w:ascii="Times New Roman" w:hAnsi="Times New Roman" w:cs="Times New Roman"/>
          <w:color w:val="000000"/>
          <w:sz w:val="24"/>
          <w:szCs w:val="24"/>
        </w:rPr>
        <w:t>озелененности</w:t>
      </w:r>
      <w:proofErr w:type="spellEnd"/>
      <w:r w:rsidRPr="0066731B">
        <w:rPr>
          <w:rFonts w:ascii="Times New Roman" w:hAnsi="Times New Roman" w:cs="Times New Roman"/>
          <w:color w:val="000000"/>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5.2.4. Оптимальные параметры общего баланса территории составляют: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открытые пространства: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зеленые насаждения - 65 - 75%;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аллеи и дороги - 10 - 15%;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площадки - 8 - 12%;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сооружения - 5 - 7%;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зона природных ландшафтов: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зеленые насаждения - 93 - 97%;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дорожная сеть - 2 - 5%;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обслуживающие сооружения и хозяйственные постройки - 2%.</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66731B">
        <w:rPr>
          <w:rFonts w:ascii="Times New Roman" w:hAnsi="Times New Roman" w:cs="Times New Roman"/>
          <w:sz w:val="24"/>
          <w:szCs w:val="24"/>
        </w:rPr>
        <w:t>средоохранное</w:t>
      </w:r>
      <w:proofErr w:type="spellEnd"/>
      <w:r w:rsidRPr="0066731B">
        <w:rPr>
          <w:rFonts w:ascii="Times New Roman" w:hAnsi="Times New Roman" w:cs="Times New Roman"/>
          <w:sz w:val="24"/>
          <w:szCs w:val="24"/>
        </w:rPr>
        <w:t xml:space="preserve"> и </w:t>
      </w:r>
      <w:proofErr w:type="spellStart"/>
      <w:r w:rsidRPr="0066731B">
        <w:rPr>
          <w:rFonts w:ascii="Times New Roman" w:hAnsi="Times New Roman" w:cs="Times New Roman"/>
          <w:sz w:val="24"/>
          <w:szCs w:val="24"/>
        </w:rPr>
        <w:t>средоформирующее</w:t>
      </w:r>
      <w:proofErr w:type="spellEnd"/>
      <w:r w:rsidRPr="0066731B">
        <w:rPr>
          <w:rFonts w:ascii="Times New Roman" w:hAnsi="Times New Roman" w:cs="Times New Roman"/>
          <w:sz w:val="24"/>
          <w:szCs w:val="24"/>
        </w:rPr>
        <w:t xml:space="preserve"> значение.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w:t>
      </w:r>
      <w:r w:rsidRPr="0066731B">
        <w:rPr>
          <w:rFonts w:ascii="Times New Roman" w:hAnsi="Times New Roman" w:cs="Times New Roman"/>
          <w:sz w:val="24"/>
          <w:szCs w:val="24"/>
        </w:rPr>
        <w:lastRenderedPageBreak/>
        <w:t>сооружений - аттракционов - не ограничивается. Площадь застройки не должна превышать 7% территории парка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5.2.8. Элементы территории парка следует принимать в % от общей площади парка: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территории зеленых насаждений и водоемов - не менее 70;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аллеи, дорожки, площадки - 25 - 28;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здания и сооружения - 5 – 7</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5.2.9. Радиус доступности должен составлять: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парков - не более 20 минут;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парков планировочных районов - не более 15 минут или 1200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5.2.11. Запрещается использовать для любых хозяйственных целей территорию парка, примыкающую к жилой застройке.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5.2.13. Бульвары и пешеходные аллеи следует предусматривать в направлении массовых потоков пешеходного движения.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5.2.14. Ширину бульваров с одной продольной пешеходной аллеей следует принимать, м, не менее, размещаемых: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оси улиц - 18;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 одной стороны улицы между проезжей частью и застройкой - 10.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5.2.15. Минимальное соотношение ширины и длины бульвара следует принимать не менее 1:3.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5.2.17. Высота застройки не должна превышать 6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5.2.19. Соотношение элементов территории бульвара следует принимать согласно таблице 28 в зависимости от его ширины.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042"/>
        <w:gridCol w:w="2864"/>
        <w:gridCol w:w="2359"/>
      </w:tblGrid>
      <w:tr w:rsidR="0066731B" w:rsidRPr="0066731B" w:rsidTr="007876F1">
        <w:trPr>
          <w:trHeight w:val="612"/>
        </w:trPr>
        <w:tc>
          <w:tcPr>
            <w:tcW w:w="1335"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Ширина бульвара, м </w:t>
            </w:r>
          </w:p>
        </w:tc>
        <w:tc>
          <w:tcPr>
            <w:tcW w:w="3665"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Элементы территории (% от общей площади) </w:t>
            </w:r>
          </w:p>
        </w:tc>
      </w:tr>
      <w:tr w:rsidR="0066731B" w:rsidRPr="0066731B" w:rsidTr="007876F1">
        <w:trPr>
          <w:trHeight w:val="1025"/>
        </w:trPr>
        <w:tc>
          <w:tcPr>
            <w:tcW w:w="1335"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территории зеленых насаждений и водоемов</w:t>
            </w:r>
          </w:p>
        </w:tc>
        <w:tc>
          <w:tcPr>
            <w:tcW w:w="144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аллеи, дорожки, площадки </w:t>
            </w:r>
          </w:p>
        </w:tc>
        <w:tc>
          <w:tcPr>
            <w:tcW w:w="11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сооружения и застройка </w:t>
            </w:r>
          </w:p>
        </w:tc>
      </w:tr>
      <w:tr w:rsidR="0066731B" w:rsidRPr="0066731B" w:rsidTr="007876F1">
        <w:trPr>
          <w:trHeight w:val="220"/>
        </w:trPr>
        <w:tc>
          <w:tcPr>
            <w:tcW w:w="133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18 - 25 </w:t>
            </w:r>
          </w:p>
        </w:tc>
        <w:tc>
          <w:tcPr>
            <w:tcW w:w="10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70 - 75 </w:t>
            </w:r>
          </w:p>
        </w:tc>
        <w:tc>
          <w:tcPr>
            <w:tcW w:w="144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30 - 25 </w:t>
            </w:r>
          </w:p>
        </w:tc>
        <w:tc>
          <w:tcPr>
            <w:tcW w:w="11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r>
      <w:tr w:rsidR="0066731B" w:rsidRPr="0066731B" w:rsidTr="007876F1">
        <w:trPr>
          <w:trHeight w:val="220"/>
        </w:trPr>
        <w:tc>
          <w:tcPr>
            <w:tcW w:w="133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25 - 50 </w:t>
            </w:r>
          </w:p>
        </w:tc>
        <w:tc>
          <w:tcPr>
            <w:tcW w:w="10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75 - 80 </w:t>
            </w:r>
          </w:p>
        </w:tc>
        <w:tc>
          <w:tcPr>
            <w:tcW w:w="144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23 - 17 </w:t>
            </w:r>
          </w:p>
        </w:tc>
        <w:tc>
          <w:tcPr>
            <w:tcW w:w="11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2 - 3 </w:t>
            </w:r>
          </w:p>
        </w:tc>
      </w:tr>
      <w:tr w:rsidR="0066731B" w:rsidRPr="0066731B" w:rsidTr="007876F1">
        <w:trPr>
          <w:trHeight w:val="220"/>
        </w:trPr>
        <w:tc>
          <w:tcPr>
            <w:tcW w:w="133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более 50 </w:t>
            </w:r>
          </w:p>
        </w:tc>
        <w:tc>
          <w:tcPr>
            <w:tcW w:w="10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65 - 70 </w:t>
            </w:r>
          </w:p>
        </w:tc>
        <w:tc>
          <w:tcPr>
            <w:tcW w:w="144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30 - 25 </w:t>
            </w:r>
          </w:p>
        </w:tc>
        <w:tc>
          <w:tcPr>
            <w:tcW w:w="11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 более 5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На территории сквера запрещается размещение застройки.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5.2.24. Покрытия площадок, дорожно-</w:t>
      </w:r>
      <w:proofErr w:type="spellStart"/>
      <w:r w:rsidRPr="0066731B">
        <w:rPr>
          <w:rFonts w:ascii="Times New Roman" w:hAnsi="Times New Roman" w:cs="Times New Roman"/>
          <w:color w:val="000000"/>
          <w:sz w:val="24"/>
          <w:szCs w:val="24"/>
        </w:rPr>
        <w:t>тропиночной</w:t>
      </w:r>
      <w:proofErr w:type="spellEnd"/>
      <w:r w:rsidRPr="0066731B">
        <w:rPr>
          <w:rFonts w:ascii="Times New Roman" w:hAnsi="Times New Roman" w:cs="Times New Roman"/>
          <w:color w:val="000000"/>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5.3. Зоны отдыха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5.3.2. Зоны массового кратковременного отдыха следует располагать в пределах доступности на общественном транспорте не более 1,5 ч.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29</w:t>
      </w:r>
    </w:p>
    <w:tbl>
      <w:tblPr>
        <w:tblStyle w:val="a8"/>
        <w:tblW w:w="0" w:type="auto"/>
        <w:tblLook w:val="04A0" w:firstRow="1" w:lastRow="0" w:firstColumn="1" w:lastColumn="0" w:noHBand="0" w:noVBand="1"/>
      </w:tblPr>
      <w:tblGrid>
        <w:gridCol w:w="4506"/>
        <w:gridCol w:w="3034"/>
        <w:gridCol w:w="2315"/>
      </w:tblGrid>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Учреждения, предприятия, сооружения</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Обеспеченность на 100 отдыхающих</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Предприятия общественного питания:</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кафе, закусочные</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столовые</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рестораны</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посадочное место</w:t>
            </w:r>
          </w:p>
        </w:tc>
        <w:tc>
          <w:tcPr>
            <w:tcW w:w="2315" w:type="dxa"/>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12</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Очаги самостоятельного приготовления пищи</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шт.</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Магазины:</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продовольственные</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непродовольственные</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рабочее место</w:t>
            </w:r>
          </w:p>
        </w:tc>
        <w:tc>
          <w:tcPr>
            <w:tcW w:w="2315" w:type="dxa"/>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1-1,5</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0,5-0,8</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Пункты проката</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рабочее место</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0,2</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Киноплощадки</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зрительное место</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Танцевальные площадки</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м2</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20-35</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Спортгородки</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м2</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3800-4000</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Лодочные станции</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лодки, шт.</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Бассейн</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м2 водного зеркала</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250</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proofErr w:type="spellStart"/>
            <w:r w:rsidRPr="0066731B">
              <w:rPr>
                <w:rFonts w:ascii="Times New Roman" w:hAnsi="Times New Roman" w:cs="Times New Roman"/>
                <w:sz w:val="24"/>
                <w:szCs w:val="24"/>
              </w:rPr>
              <w:t>Велолыжные</w:t>
            </w:r>
            <w:proofErr w:type="spellEnd"/>
            <w:r w:rsidRPr="0066731B">
              <w:rPr>
                <w:rFonts w:ascii="Times New Roman" w:hAnsi="Times New Roman" w:cs="Times New Roman"/>
                <w:sz w:val="24"/>
                <w:szCs w:val="24"/>
              </w:rPr>
              <w:t xml:space="preserve"> станции</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место</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200</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lastRenderedPageBreak/>
              <w:t>Автостоянки</w:t>
            </w:r>
          </w:p>
        </w:tc>
        <w:tc>
          <w:tcPr>
            <w:tcW w:w="30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место</w:t>
            </w:r>
          </w:p>
        </w:tc>
        <w:tc>
          <w:tcPr>
            <w:tcW w:w="231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r>
      <w:tr w:rsidR="0066731B" w:rsidRPr="0066731B" w:rsidTr="007876F1">
        <w:tc>
          <w:tcPr>
            <w:tcW w:w="450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Пляжи общего пользования:</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пляж</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акватория</w:t>
            </w:r>
          </w:p>
        </w:tc>
        <w:tc>
          <w:tcPr>
            <w:tcW w:w="3034" w:type="dxa"/>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га</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га</w:t>
            </w:r>
          </w:p>
        </w:tc>
        <w:tc>
          <w:tcPr>
            <w:tcW w:w="2315" w:type="dxa"/>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0,8-1</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1-2</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5.3.10. Число единовременных посетителей на пляжах следует определять в соответствии с разделом 15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5.4. Расчетные показатели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не менее 6 м2.</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u w:val="single"/>
        </w:rPr>
        <w:t>Примечание</w:t>
      </w:r>
      <w:r w:rsidRPr="0066731B">
        <w:rPr>
          <w:rFonts w:ascii="Times New Roman" w:hAnsi="Times New Roman" w:cs="Times New Roman"/>
          <w:color w:val="000000"/>
          <w:sz w:val="20"/>
          <w:szCs w:val="24"/>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5.4.2. Минимальная площадь территорий общего пользования (парки, скверы, сады):</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парков – </w:t>
      </w:r>
      <w:smartTag w:uri="urn:schemas-microsoft-com:office:smarttags" w:element="metricconverter">
        <w:smartTagPr>
          <w:attr w:name="ProductID" w:val="10 га"/>
        </w:smartTagPr>
        <w:r w:rsidRPr="0066731B">
          <w:rPr>
            <w:rFonts w:ascii="Times New Roman" w:eastAsia="Times New Roman" w:hAnsi="Times New Roman" w:cs="Times New Roman"/>
            <w:sz w:val="24"/>
            <w:szCs w:val="24"/>
            <w:lang w:eastAsia="ar-SA"/>
          </w:rPr>
          <w:t>10 га</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садов – </w:t>
      </w:r>
      <w:smartTag w:uri="urn:schemas-microsoft-com:office:smarttags" w:element="metricconverter">
        <w:smartTagPr>
          <w:attr w:name="ProductID" w:val="3 га"/>
        </w:smartTagPr>
        <w:r w:rsidRPr="0066731B">
          <w:rPr>
            <w:rFonts w:ascii="Times New Roman" w:eastAsia="Times New Roman" w:hAnsi="Times New Roman" w:cs="Times New Roman"/>
            <w:sz w:val="24"/>
            <w:szCs w:val="24"/>
            <w:lang w:eastAsia="ar-SA"/>
          </w:rPr>
          <w:t>3 га</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скверов – </w:t>
      </w:r>
      <w:smartTag w:uri="urn:schemas-microsoft-com:office:smarttags" w:element="metricconverter">
        <w:smartTagPr>
          <w:attr w:name="ProductID" w:val="0,5 га"/>
        </w:smartTagPr>
        <w:r w:rsidRPr="0066731B">
          <w:rPr>
            <w:rFonts w:ascii="Times New Roman" w:eastAsia="Times New Roman" w:hAnsi="Times New Roman" w:cs="Times New Roman"/>
            <w:sz w:val="24"/>
            <w:szCs w:val="24"/>
            <w:lang w:eastAsia="ar-SA"/>
          </w:rPr>
          <w:t>0,5 га</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u w:val="single"/>
          <w:lang w:eastAsia="ar-SA"/>
        </w:rPr>
        <w:t>Примечание:</w:t>
      </w:r>
      <w:r w:rsidRPr="0066731B">
        <w:rPr>
          <w:rFonts w:ascii="Times New Roman" w:eastAsia="Times New Roman" w:hAnsi="Times New Roman" w:cs="Times New Roman"/>
          <w:sz w:val="24"/>
          <w:szCs w:val="24"/>
          <w:lang w:eastAsia="ar-SA"/>
        </w:rPr>
        <w:t xml:space="preserve"> В условиях реконструкции площадь территорий общего пользования может быть меньших размеров.</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5.4.3. Процент </w:t>
      </w:r>
      <w:proofErr w:type="spellStart"/>
      <w:r w:rsidRPr="0066731B">
        <w:rPr>
          <w:rFonts w:ascii="Times New Roman" w:eastAsia="Times New Roman" w:hAnsi="Times New Roman" w:cs="Times New Roman"/>
          <w:sz w:val="24"/>
          <w:szCs w:val="24"/>
          <w:lang w:eastAsia="ar-SA"/>
        </w:rPr>
        <w:t>озелененности</w:t>
      </w:r>
      <w:proofErr w:type="spellEnd"/>
      <w:r w:rsidRPr="0066731B">
        <w:rPr>
          <w:rFonts w:ascii="Times New Roman" w:eastAsia="Times New Roman" w:hAnsi="Times New Roman" w:cs="Times New Roman"/>
          <w:sz w:val="24"/>
          <w:szCs w:val="24"/>
          <w:lang w:eastAsia="ar-SA"/>
        </w:rPr>
        <w:t xml:space="preserve"> территории парков и садов (не менее) (% от общей площади парка, сада) – 70 %.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66731B">
          <w:rPr>
            <w:rFonts w:ascii="Times New Roman" w:eastAsia="Times New Roman" w:hAnsi="Times New Roman" w:cs="Times New Roman"/>
            <w:sz w:val="24"/>
            <w:szCs w:val="24"/>
            <w:lang w:eastAsia="ar-SA"/>
          </w:rPr>
          <w:t>1 га</w:t>
        </w:r>
      </w:smartTag>
      <w:r w:rsidRPr="0066731B">
        <w:rPr>
          <w:rFonts w:ascii="Times New Roman" w:eastAsia="Times New Roman" w:hAnsi="Times New Roman" w:cs="Times New Roman"/>
          <w:sz w:val="24"/>
          <w:szCs w:val="24"/>
          <w:lang w:eastAsia="ar-SA"/>
        </w:rPr>
        <w:t xml:space="preserve"> парка) – 100 чел.</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5.4.5. Размеры земельных участков автостоянок для посетителей парков на одно место следует принимать: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для легковых автомобилей – </w:t>
      </w:r>
      <w:smartTag w:uri="urn:schemas-microsoft-com:office:smarttags" w:element="metricconverter">
        <w:smartTagPr>
          <w:attr w:name="ProductID" w:val="25 м2"/>
        </w:smartTagPr>
        <w:r w:rsidRPr="0066731B">
          <w:rPr>
            <w:rFonts w:ascii="Times New Roman" w:eastAsia="Times New Roman" w:hAnsi="Times New Roman" w:cs="Times New Roman"/>
            <w:sz w:val="24"/>
            <w:szCs w:val="24"/>
            <w:lang w:eastAsia="ar-SA"/>
          </w:rPr>
          <w:t>25 м2</w:t>
        </w:r>
      </w:smartTag>
      <w:r w:rsidRPr="0066731B">
        <w:rPr>
          <w:rFonts w:ascii="Times New Roman" w:eastAsia="Times New Roman" w:hAnsi="Times New Roman" w:cs="Times New Roman"/>
          <w:sz w:val="24"/>
          <w:szCs w:val="24"/>
          <w:lang w:eastAsia="ar-SA"/>
        </w:rPr>
        <w:t xml:space="preserve">;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автобусов – </w:t>
      </w:r>
      <w:smartTag w:uri="urn:schemas-microsoft-com:office:smarttags" w:element="metricconverter">
        <w:smartTagPr>
          <w:attr w:name="ProductID" w:val="40 м2"/>
        </w:smartTagPr>
        <w:r w:rsidRPr="0066731B">
          <w:rPr>
            <w:rFonts w:ascii="Times New Roman" w:eastAsia="Times New Roman" w:hAnsi="Times New Roman" w:cs="Times New Roman"/>
            <w:sz w:val="24"/>
            <w:szCs w:val="24"/>
            <w:lang w:eastAsia="ar-SA"/>
          </w:rPr>
          <w:t>40 м2</w:t>
        </w:r>
      </w:smartTag>
      <w:r w:rsidRPr="0066731B">
        <w:rPr>
          <w:rFonts w:ascii="Times New Roman" w:eastAsia="Times New Roman" w:hAnsi="Times New Roman" w:cs="Times New Roman"/>
          <w:sz w:val="24"/>
          <w:szCs w:val="24"/>
          <w:lang w:eastAsia="ar-SA"/>
        </w:rPr>
        <w:t xml:space="preserve">;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для велосипедов – </w:t>
      </w:r>
      <w:smartTag w:uri="urn:schemas-microsoft-com:office:smarttags" w:element="metricconverter">
        <w:smartTagPr>
          <w:attr w:name="ProductID" w:val="0,9 м2"/>
        </w:smartTagPr>
        <w:r w:rsidRPr="0066731B">
          <w:rPr>
            <w:rFonts w:ascii="Times New Roman" w:eastAsia="Times New Roman" w:hAnsi="Times New Roman" w:cs="Times New Roman"/>
            <w:sz w:val="24"/>
            <w:szCs w:val="24"/>
            <w:lang w:eastAsia="ar-SA"/>
          </w:rPr>
          <w:t>0,9 м2</w:t>
        </w:r>
      </w:smartTag>
      <w:r w:rsidRPr="0066731B">
        <w:rPr>
          <w:rFonts w:ascii="Times New Roman" w:eastAsia="Times New Roman" w:hAnsi="Times New Roman" w:cs="Times New Roman"/>
          <w:sz w:val="24"/>
          <w:szCs w:val="24"/>
          <w:lang w:eastAsia="ar-SA"/>
        </w:rPr>
        <w:t xml:space="preserve">.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Примечание:</w:t>
      </w:r>
      <w:r w:rsidRPr="0066731B">
        <w:rPr>
          <w:rFonts w:ascii="Times New Roman" w:eastAsia="Times New Roman" w:hAnsi="Times New Roman" w:cs="Times New Roman"/>
          <w:sz w:val="20"/>
          <w:szCs w:val="24"/>
          <w:lang w:eastAsia="ar-SA"/>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66731B">
          <w:rPr>
            <w:rFonts w:ascii="Times New Roman" w:eastAsia="Times New Roman" w:hAnsi="Times New Roman" w:cs="Times New Roman"/>
            <w:sz w:val="20"/>
            <w:szCs w:val="24"/>
            <w:lang w:eastAsia="ar-SA"/>
          </w:rPr>
          <w:t>400 м</w:t>
        </w:r>
      </w:smartTag>
      <w:r w:rsidRPr="0066731B">
        <w:rPr>
          <w:rFonts w:ascii="Times New Roman" w:eastAsia="Times New Roman" w:hAnsi="Times New Roman" w:cs="Times New Roman"/>
          <w:sz w:val="20"/>
          <w:szCs w:val="24"/>
          <w:lang w:eastAsia="ar-SA"/>
        </w:rPr>
        <w:t xml:space="preserve"> от входа.</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66731B">
          <w:rPr>
            <w:rFonts w:ascii="Times New Roman" w:eastAsia="Times New Roman" w:hAnsi="Times New Roman" w:cs="Times New Roman"/>
            <w:sz w:val="24"/>
            <w:szCs w:val="24"/>
            <w:lang w:eastAsia="ar-SA"/>
          </w:rPr>
          <w:t>5 м2</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r w:rsidRPr="0066731B">
        <w:rPr>
          <w:rFonts w:ascii="Times New Roman" w:hAnsi="Times New Roman" w:cs="Times New Roman"/>
          <w:sz w:val="20"/>
          <w:szCs w:val="24"/>
          <w:u w:val="single"/>
        </w:rPr>
        <w:t xml:space="preserve">Примечание: </w:t>
      </w:r>
      <w:r w:rsidRPr="0066731B">
        <w:rPr>
          <w:rFonts w:ascii="Times New Roman" w:hAnsi="Times New Roman" w:cs="Times New Roman"/>
          <w:sz w:val="20"/>
          <w:szCs w:val="24"/>
        </w:rPr>
        <w:t>Площадь питомников зависит от уровня обеспеченности населения озелененными территориями общего пользования.</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5.4.7. Площадь цветочно-оранжерейных хозяйств (м2 на 1 чел.) - </w:t>
      </w:r>
      <w:smartTag w:uri="urn:schemas-microsoft-com:office:smarttags" w:element="metricconverter">
        <w:smartTagPr>
          <w:attr w:name="ProductID" w:val="0,4 м2"/>
        </w:smartTagPr>
        <w:r w:rsidRPr="0066731B">
          <w:rPr>
            <w:rFonts w:ascii="Times New Roman" w:eastAsia="Times New Roman" w:hAnsi="Times New Roman" w:cs="Times New Roman"/>
            <w:sz w:val="24"/>
            <w:szCs w:val="24"/>
            <w:lang w:eastAsia="ar-SA"/>
          </w:rPr>
          <w:t>0,4 м2</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r w:rsidRPr="0066731B">
        <w:rPr>
          <w:rFonts w:ascii="Times New Roman" w:hAnsi="Times New Roman" w:cs="Times New Roman"/>
          <w:sz w:val="20"/>
          <w:szCs w:val="24"/>
          <w:u w:val="single"/>
        </w:rPr>
        <w:t xml:space="preserve">Примечание: </w:t>
      </w:r>
      <w:r w:rsidRPr="0066731B">
        <w:rPr>
          <w:rFonts w:ascii="Times New Roman" w:hAnsi="Times New Roman" w:cs="Times New Roman"/>
          <w:sz w:val="20"/>
          <w:szCs w:val="24"/>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5.4.8. Размещение общественных туалетов на территории парков:</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66731B" w:rsidRPr="0066731B" w:rsidTr="007876F1">
        <w:tc>
          <w:tcPr>
            <w:tcW w:w="5353"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p>
        </w:tc>
        <w:tc>
          <w:tcPr>
            <w:tcW w:w="2693"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268"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Норматив</w:t>
            </w:r>
          </w:p>
        </w:tc>
      </w:tr>
      <w:tr w:rsidR="0066731B" w:rsidRPr="0066731B" w:rsidTr="007876F1">
        <w:tc>
          <w:tcPr>
            <w:tcW w:w="5353"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от мест массового скопления отдыхающих</w:t>
            </w:r>
          </w:p>
        </w:tc>
        <w:tc>
          <w:tcPr>
            <w:tcW w:w="269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268"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не менее 50 </w:t>
            </w:r>
          </w:p>
        </w:tc>
      </w:tr>
      <w:tr w:rsidR="0066731B" w:rsidRPr="0066731B" w:rsidTr="007876F1">
        <w:tc>
          <w:tcPr>
            <w:tcW w:w="5353"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269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мест на 1000 посетителей</w:t>
            </w:r>
          </w:p>
        </w:tc>
        <w:tc>
          <w:tcPr>
            <w:tcW w:w="2268"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uppressAutoHyphens/>
        <w:spacing w:after="0" w:line="240" w:lineRule="auto"/>
        <w:ind w:firstLine="708"/>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5.4.9. Расстояние от зданий, сооружений и объектов инженерного благоустройства до деревьев и кустарников</w:t>
      </w:r>
    </w:p>
    <w:p w:rsidR="0066731B" w:rsidRPr="0066731B" w:rsidRDefault="0066731B" w:rsidP="0066731B">
      <w:pPr>
        <w:suppressAutoHyphens/>
        <w:spacing w:after="0" w:line="240" w:lineRule="auto"/>
        <w:ind w:firstLine="708"/>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66731B" w:rsidRPr="0066731B" w:rsidTr="007876F1">
        <w:trPr>
          <w:cantSplit/>
        </w:trPr>
        <w:tc>
          <w:tcPr>
            <w:tcW w:w="4508" w:type="dxa"/>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rPr>
          <w:cantSplit/>
        </w:trPr>
        <w:tc>
          <w:tcPr>
            <w:tcW w:w="4508"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ствола дерева</w:t>
            </w:r>
          </w:p>
        </w:tc>
        <w:tc>
          <w:tcPr>
            <w:tcW w:w="19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66731B">
                <w:rPr>
                  <w:rFonts w:ascii="Times New Roman" w:hAnsi="Times New Roman" w:cs="Times New Roman"/>
                  <w:sz w:val="24"/>
                  <w:szCs w:val="24"/>
                </w:rPr>
                <w:t>5 м</w:t>
              </w:r>
            </w:smartTag>
            <w:r w:rsidRPr="0066731B">
              <w:rPr>
                <w:rFonts w:ascii="Times New Roman" w:hAnsi="Times New Roman" w:cs="Times New Roman"/>
                <w:sz w:val="24"/>
                <w:szCs w:val="24"/>
              </w:rPr>
              <w:t xml:space="preserve"> и увеличиваются для деревьев с кроной большего диаметра</w:t>
            </w: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0,7</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Подземной тепловой сети (стенка канала, тоннеля или оболочки при </w:t>
            </w:r>
            <w:proofErr w:type="spellStart"/>
            <w:r w:rsidRPr="0066731B">
              <w:rPr>
                <w:rFonts w:ascii="Times New Roman" w:hAnsi="Times New Roman" w:cs="Times New Roman"/>
                <w:sz w:val="24"/>
                <w:szCs w:val="24"/>
              </w:rPr>
              <w:t>бесканальной</w:t>
            </w:r>
            <w:proofErr w:type="spellEnd"/>
            <w:r w:rsidRPr="0066731B">
              <w:rPr>
                <w:rFonts w:ascii="Times New Roman" w:hAnsi="Times New Roman" w:cs="Times New Roman"/>
                <w:sz w:val="24"/>
                <w:szCs w:val="24"/>
              </w:rPr>
              <w:t xml:space="preserve"> прокладке)</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Pr>
        <w:tc>
          <w:tcPr>
            <w:tcW w:w="4508"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0,7</w:t>
            </w:r>
          </w:p>
        </w:tc>
        <w:tc>
          <w:tcPr>
            <w:tcW w:w="1990"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5.4.10. Доступность зон массового кратковременного отдыха на транспорте – не более 1,5 часа.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5.4.11. Площадь территории зон массового кратковременного отдыха – не менее 50 га.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5.4.12. Размеры зон на территории массового кратковременного отдыха</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66731B" w:rsidRPr="0066731B" w:rsidTr="007876F1">
        <w:tc>
          <w:tcPr>
            <w:tcW w:w="3941"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r>
      <w:tr w:rsidR="0066731B" w:rsidRPr="0066731B" w:rsidTr="007876F1">
        <w:tc>
          <w:tcPr>
            <w:tcW w:w="3941"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м2 на 1 посетителя</w:t>
            </w:r>
          </w:p>
        </w:tc>
      </w:tr>
      <w:tr w:rsidR="0066731B" w:rsidRPr="0066731B" w:rsidTr="007876F1">
        <w:tc>
          <w:tcPr>
            <w:tcW w:w="3941"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hAnsi="Times New Roman" w:cs="Times New Roman"/>
          <w:sz w:val="24"/>
          <w:szCs w:val="24"/>
        </w:rPr>
        <w:t xml:space="preserve">5.4.13. </w:t>
      </w:r>
      <w:r w:rsidRPr="0066731B">
        <w:rPr>
          <w:rFonts w:ascii="Times New Roman" w:eastAsia="Times New Roman" w:hAnsi="Times New Roman" w:cs="Times New Roman"/>
          <w:sz w:val="24"/>
          <w:szCs w:val="24"/>
          <w:lang w:eastAsia="ar-SA"/>
        </w:rPr>
        <w:t>Норма обеспеченности учреждениями отдыха и размер их земельного участка</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66731B" w:rsidRPr="0066731B" w:rsidTr="007876F1">
        <w:tc>
          <w:tcPr>
            <w:tcW w:w="3374"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Учреждение</w:t>
            </w:r>
          </w:p>
        </w:tc>
        <w:tc>
          <w:tcPr>
            <w:tcW w:w="2551"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1417"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 м2</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Базы отдыха, санатории</w:t>
            </w:r>
          </w:p>
        </w:tc>
        <w:tc>
          <w:tcPr>
            <w:tcW w:w="2551"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 место 140-160</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Туристские базы </w:t>
            </w:r>
          </w:p>
        </w:tc>
        <w:tc>
          <w:tcPr>
            <w:tcW w:w="2551"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 место 65-80</w:t>
            </w:r>
          </w:p>
        </w:tc>
      </w:tr>
      <w:tr w:rsidR="0066731B" w:rsidRPr="0066731B" w:rsidTr="007876F1">
        <w:tc>
          <w:tcPr>
            <w:tcW w:w="3374"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 место 95-120</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5.4.15. Расстояние от зон отдыха до домов отдыха – не менее 300 м.</w:t>
      </w:r>
    </w:p>
    <w:p w:rsidR="0066731B" w:rsidRPr="0066731B" w:rsidRDefault="0066731B" w:rsidP="0066731B">
      <w:pPr>
        <w:autoSpaceDE w:val="0"/>
        <w:autoSpaceDN w:val="0"/>
        <w:adjustRightInd w:val="0"/>
        <w:spacing w:after="0" w:line="240" w:lineRule="auto"/>
        <w:ind w:firstLine="567"/>
        <w:jc w:val="both"/>
        <w:rPr>
          <w:rFonts w:ascii="Arial" w:hAnsi="Arial" w:cs="Arial"/>
          <w:color w:val="000000"/>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br w:type="page"/>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b/>
          <w:sz w:val="24"/>
          <w:szCs w:val="24"/>
        </w:rPr>
        <w:lastRenderedPageBreak/>
        <w:t>6. РАСЧЕТНЫЕ ПОКАЗАТЕЛИ ОБЕСПЕЧЕННОСТИ И ИНТЕНСИВНОСТИ ИСПОЛЬЗОВАНИЯ САДОВОДЧЕСКИХ И ОГОРОДНИЧЕСКИХ ОТВЕДЕНИЙ</w:t>
      </w:r>
      <w:r w:rsidRPr="0066731B">
        <w:rPr>
          <w:rFonts w:ascii="Times New Roman" w:hAnsi="Times New Roman" w:cs="Times New Roman"/>
          <w:sz w:val="24"/>
          <w:szCs w:val="24"/>
        </w:rPr>
        <w:t>.</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6.1 Общие требования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внешних связей с системой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транспортных коммуникаций;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социальной и инженерной инфраструктуры.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66731B">
        <w:rPr>
          <w:rFonts w:ascii="Times New Roman" w:hAnsi="Times New Roman" w:cs="Times New Roman"/>
          <w:color w:val="000000"/>
          <w:sz w:val="24"/>
          <w:szCs w:val="24"/>
        </w:rPr>
        <w:t>кВА</w:t>
      </w:r>
      <w:proofErr w:type="spellEnd"/>
      <w:r w:rsidRPr="0066731B">
        <w:rPr>
          <w:rFonts w:ascii="Times New Roman" w:hAnsi="Times New Roman" w:cs="Times New Roman"/>
          <w:color w:val="000000"/>
          <w:sz w:val="24"/>
          <w:szCs w:val="24"/>
        </w:rPr>
        <w:t xml:space="preserve"> и выше, а также с пересечением этих земель магистральными газо- и нефтепроводами.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- 10 - для ВЛ до 20 кВт;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- 15 - для ВЛ 35 кВт;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- 20 - для ВЛ 110 кВт;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- 25 - для ВЛ 150 - 220 кВт;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- 30 - для ВЛ 330 - 500 кВт.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6.1.11. Расстояние от застройки до лесных массивов на территории садоводческих (дачных) объединений должно быть не менее 15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трубопроводов 1 класса с диаметром труб: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300 мм - 100;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300 до 600 мм - 150;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600 до 800 мм - 200;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800 до 1000 мм - 250;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от 1000 до 1200 мм - 300;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1200 мм - 350;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трубопроводов 2 класса с диаметром труб: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300 мм - 75;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300 мм - 125.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150 мм - 100;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150 до 300 мм - 175;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300 до 500 мм - 350;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500 до 1000 мм - 800.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u w:val="single"/>
        </w:rPr>
        <w:t>Примечания</w:t>
      </w:r>
      <w:r w:rsidRPr="0066731B">
        <w:rPr>
          <w:rFonts w:ascii="Times New Roman" w:hAnsi="Times New Roman" w:cs="Times New Roman"/>
          <w:color w:val="000000"/>
          <w:sz w:val="20"/>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Минимальные расстояния при наземной прокладке увеличиваются в 2 раза для I класса и в 1,5 раза для II класса.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6.1.15. Рекомендуемые минимальные разрывы от газопроводов низкого давления должны быть не менее 20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300 мм - 50;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300 до 600 мм - 50;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600 до 1000 мм - 75;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от 1000 до 1400 мм - 100.</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6.2. Территория садоводческого (дачного) объединения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sz w:val="24"/>
          <w:szCs w:val="24"/>
        </w:rPr>
        <w:t>Таблица 34</w:t>
      </w:r>
    </w:p>
    <w:tbl>
      <w:tblPr>
        <w:tblStyle w:val="a8"/>
        <w:tblW w:w="0" w:type="auto"/>
        <w:tblLook w:val="04A0" w:firstRow="1" w:lastRow="0" w:firstColumn="1" w:lastColumn="0" w:noHBand="0" w:noVBand="1"/>
      </w:tblPr>
      <w:tblGrid>
        <w:gridCol w:w="2392"/>
        <w:gridCol w:w="2393"/>
        <w:gridCol w:w="2393"/>
        <w:gridCol w:w="2393"/>
      </w:tblGrid>
      <w:tr w:rsidR="0066731B" w:rsidRPr="0066731B" w:rsidTr="007876F1">
        <w:trPr>
          <w:trHeight w:val="895"/>
        </w:trPr>
        <w:tc>
          <w:tcPr>
            <w:tcW w:w="2392"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Объекты</w:t>
            </w:r>
          </w:p>
        </w:tc>
        <w:tc>
          <w:tcPr>
            <w:tcW w:w="7179" w:type="dxa"/>
            <w:gridSpan w:val="3"/>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66731B" w:rsidRPr="0066731B" w:rsidTr="007876F1">
              <w:trPr>
                <w:trHeight w:val="758"/>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Удельные размеры земельных участков, кв. м на 1 садовый участок, на территории садоводческих (дачных) объединений с числом участков:</w:t>
                  </w:r>
                </w:p>
              </w:tc>
            </w:tr>
          </w:tbl>
          <w:p w:rsidR="0066731B" w:rsidRPr="0066731B" w:rsidRDefault="0066731B" w:rsidP="0066731B">
            <w:pPr>
              <w:jc w:val="both"/>
              <w:rPr>
                <w:rFonts w:ascii="Times New Roman" w:hAnsi="Times New Roman" w:cs="Times New Roman"/>
                <w:sz w:val="24"/>
                <w:szCs w:val="24"/>
              </w:rPr>
            </w:pPr>
          </w:p>
        </w:tc>
      </w:tr>
      <w:tr w:rsidR="0066731B" w:rsidRPr="0066731B" w:rsidTr="007876F1">
        <w:tc>
          <w:tcPr>
            <w:tcW w:w="2392" w:type="dxa"/>
            <w:vMerge/>
          </w:tcPr>
          <w:p w:rsidR="0066731B" w:rsidRPr="0066731B" w:rsidRDefault="0066731B" w:rsidP="0066731B">
            <w:pPr>
              <w:jc w:val="both"/>
              <w:rPr>
                <w:rFonts w:ascii="Times New Roman" w:hAnsi="Times New Roman" w:cs="Times New Roman"/>
                <w:sz w:val="24"/>
                <w:szCs w:val="24"/>
              </w:rPr>
            </w:pP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 – 100</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101 – 300</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301 и более</w:t>
            </w:r>
          </w:p>
        </w:tc>
      </w:tr>
      <w:tr w:rsidR="0066731B" w:rsidRPr="0066731B" w:rsidTr="007876F1">
        <w:tc>
          <w:tcPr>
            <w:tcW w:w="239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Сторожка с правлением объединения</w:t>
                  </w:r>
                </w:p>
              </w:tc>
            </w:tr>
          </w:tbl>
          <w:p w:rsidR="0066731B" w:rsidRPr="0066731B" w:rsidRDefault="0066731B" w:rsidP="0066731B">
            <w:pPr>
              <w:jc w:val="both"/>
              <w:rPr>
                <w:rFonts w:ascii="Times New Roman" w:hAnsi="Times New Roman" w:cs="Times New Roman"/>
                <w:sz w:val="24"/>
                <w:szCs w:val="24"/>
              </w:rPr>
            </w:pP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1- 0,7</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0,7 – 0,5</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r>
      <w:tr w:rsidR="0066731B" w:rsidRPr="0066731B" w:rsidTr="007876F1">
        <w:tc>
          <w:tcPr>
            <w:tcW w:w="239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Магазин смешанной торговли</w:t>
                  </w:r>
                </w:p>
              </w:tc>
            </w:tr>
          </w:tbl>
          <w:p w:rsidR="0066731B" w:rsidRPr="0066731B" w:rsidRDefault="0066731B" w:rsidP="0066731B">
            <w:pPr>
              <w:jc w:val="both"/>
              <w:rPr>
                <w:rFonts w:ascii="Times New Roman" w:hAnsi="Times New Roman" w:cs="Times New Roman"/>
                <w:sz w:val="24"/>
                <w:szCs w:val="24"/>
              </w:rPr>
            </w:pP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2- 0,5</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 – 0,2</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0,2 и менее</w:t>
            </w:r>
          </w:p>
        </w:tc>
      </w:tr>
      <w:tr w:rsidR="0066731B" w:rsidRPr="0066731B" w:rsidTr="007876F1">
        <w:tc>
          <w:tcPr>
            <w:tcW w:w="239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66731B" w:rsidRPr="0066731B" w:rsidTr="007876F1">
              <w:trPr>
                <w:trHeight w:val="756"/>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Здания и сооружения для хранения средств пожаротушения</w:t>
                  </w:r>
                </w:p>
              </w:tc>
            </w:tr>
          </w:tbl>
          <w:p w:rsidR="0066731B" w:rsidRPr="0066731B" w:rsidRDefault="0066731B" w:rsidP="0066731B">
            <w:pPr>
              <w:jc w:val="both"/>
              <w:rPr>
                <w:rFonts w:ascii="Times New Roman" w:hAnsi="Times New Roman" w:cs="Times New Roman"/>
                <w:sz w:val="24"/>
                <w:szCs w:val="24"/>
              </w:rPr>
            </w:pP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0,35</w:t>
            </w:r>
          </w:p>
        </w:tc>
      </w:tr>
      <w:tr w:rsidR="0066731B" w:rsidRPr="0066731B" w:rsidTr="007876F1">
        <w:tc>
          <w:tcPr>
            <w:tcW w:w="239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Площадки для мусоросборников</w:t>
                  </w:r>
                </w:p>
              </w:tc>
            </w:tr>
          </w:tbl>
          <w:p w:rsidR="0066731B" w:rsidRPr="0066731B" w:rsidRDefault="0066731B" w:rsidP="0066731B">
            <w:pPr>
              <w:jc w:val="both"/>
              <w:rPr>
                <w:rFonts w:ascii="Times New Roman" w:hAnsi="Times New Roman" w:cs="Times New Roman"/>
                <w:sz w:val="24"/>
                <w:szCs w:val="24"/>
              </w:rPr>
            </w:pP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0,1</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0,1</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0,1</w:t>
            </w:r>
          </w:p>
        </w:tc>
      </w:tr>
      <w:tr w:rsidR="0066731B" w:rsidRPr="0066731B" w:rsidTr="007876F1">
        <w:tc>
          <w:tcPr>
            <w:tcW w:w="239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66731B" w:rsidRPr="0066731B" w:rsidTr="007876F1">
              <w:trPr>
                <w:trHeight w:val="1296"/>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Площадка для стоянки автомобилей при въезде на территорию садоводческого объединения</w:t>
                  </w:r>
                </w:p>
              </w:tc>
            </w:tr>
          </w:tbl>
          <w:p w:rsidR="0066731B" w:rsidRPr="0066731B" w:rsidRDefault="0066731B" w:rsidP="0066731B">
            <w:pPr>
              <w:jc w:val="both"/>
              <w:rPr>
                <w:rFonts w:ascii="Times New Roman" w:hAnsi="Times New Roman" w:cs="Times New Roman"/>
                <w:sz w:val="24"/>
                <w:szCs w:val="24"/>
              </w:rPr>
            </w:pP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lastRenderedPageBreak/>
              <w:t>0,9</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0,9 – 0,4</w:t>
            </w:r>
          </w:p>
        </w:tc>
        <w:tc>
          <w:tcPr>
            <w:tcW w:w="239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 и менее</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6.2.3. Здания и сооружения общего пользования должны отстоять от границ садовых (дачных) участков не менее чем на 4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6.2.5. На территории садоводческого (дачного) объединения ширина улиц и проездов в красных линиях должна быть,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улиц - не менее 15;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проездов - не менее 9.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Минимальный радиус закругления края проезжей части - 6,0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Ширина проезжей части улиц и проездов принимается: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улиц - не менее 7,0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для проездов - не менее 3,5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6.2.7. Максимальная протяженность тупикового проезда не должна превышать 150 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6.2.10. Сбор, удаление и обезвреживание нечистот могут быть </w:t>
      </w:r>
      <w:proofErr w:type="spellStart"/>
      <w:r w:rsidRPr="0066731B">
        <w:rPr>
          <w:rFonts w:ascii="Times New Roman" w:hAnsi="Times New Roman" w:cs="Times New Roman"/>
          <w:sz w:val="24"/>
          <w:szCs w:val="24"/>
        </w:rPr>
        <w:t>неканализованными</w:t>
      </w:r>
      <w:proofErr w:type="spellEnd"/>
      <w:r w:rsidRPr="0066731B">
        <w:rPr>
          <w:rFonts w:ascii="Times New Roman" w:hAnsi="Times New Roman" w:cs="Times New Roman"/>
          <w:sz w:val="24"/>
          <w:szCs w:val="24"/>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6.2.11. Для отходов на территории общего пользования проектируются площадки контейнеров для мусора.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Площадки для мусорных контейнеров размещаются на расстоянии не менее 20 и не более 100 м от границ садовых участков.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6.3. Территория индивидуального садового (дачного) участка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6.3.1. Площадь индивидуального садового (дачного) участка принимается не менее 0,06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w:t>
      </w:r>
      <w:r w:rsidRPr="0066731B">
        <w:rPr>
          <w:rFonts w:ascii="Times New Roman" w:hAnsi="Times New Roman" w:cs="Times New Roman"/>
          <w:color w:val="000000"/>
          <w:sz w:val="24"/>
          <w:szCs w:val="24"/>
        </w:rPr>
        <w:lastRenderedPageBreak/>
        <w:t xml:space="preserve">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6.3.5. Противопожарные расстояния между строениями и сооружениями в пределах одного садового участка не нормируются.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6.3.8. Минимальные расстояния до границы соседнего участка по санитарно-бытовым условиям должны быть,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жилого строения (или дома) - 3;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постройки для содержания мелкого скота и птицы - 4;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от других построек - 1;</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стволов деревьев: </w:t>
      </w:r>
    </w:p>
    <w:p w:rsidR="0066731B" w:rsidRPr="0066731B" w:rsidRDefault="0066731B" w:rsidP="0066731B">
      <w:pPr>
        <w:autoSpaceDE w:val="0"/>
        <w:autoSpaceDN w:val="0"/>
        <w:adjustRightInd w:val="0"/>
        <w:spacing w:after="0" w:line="240" w:lineRule="auto"/>
        <w:ind w:firstLine="99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высокорослых - 4; </w:t>
      </w:r>
    </w:p>
    <w:p w:rsidR="0066731B" w:rsidRPr="0066731B" w:rsidRDefault="0066731B" w:rsidP="0066731B">
      <w:pPr>
        <w:autoSpaceDE w:val="0"/>
        <w:autoSpaceDN w:val="0"/>
        <w:adjustRightInd w:val="0"/>
        <w:spacing w:after="0" w:line="240" w:lineRule="auto"/>
        <w:ind w:firstLine="99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среднерослых - 2;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кустарника - 1.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6.3.11. Минимальные расстояния между постройками по санитарно-бытовым условиям должны быть,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жилого строения (или дома) и погреба до уборной и постройки для содержания мелкого скота и птицы - 12;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душа, бани (сауны) - 8;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этих случаях расстояние до границы с соседним участком измеряется отдельно от каждого объекта блокировки.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6.3.13.  Стоянки для автомобилей могут быть отдельно стоящими, встроенными или пристроенными к садовому дому и хозяйственным постройкам.</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6.4. Расчетные показатели.</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lastRenderedPageBreak/>
        <w:t>6.4.1. Классификация садоводческих, огороднических и дачных</w:t>
      </w:r>
      <w:r w:rsidRPr="0066731B">
        <w:rPr>
          <w:rFonts w:ascii="Times New Roman" w:eastAsia="Times New Roman" w:hAnsi="Times New Roman" w:cs="Times New Roman"/>
          <w:i/>
          <w:sz w:val="24"/>
          <w:szCs w:val="24"/>
          <w:lang w:eastAsia="ar-SA"/>
        </w:rPr>
        <w:t xml:space="preserve"> </w:t>
      </w:r>
      <w:r w:rsidRPr="0066731B">
        <w:rPr>
          <w:rFonts w:ascii="Times New Roman" w:eastAsia="Times New Roman" w:hAnsi="Times New Roman" w:cs="Times New Roman"/>
          <w:sz w:val="24"/>
          <w:szCs w:val="24"/>
          <w:lang w:eastAsia="ar-SA"/>
        </w:rPr>
        <w:t>объединений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36</w:t>
      </w:r>
    </w:p>
    <w:tbl>
      <w:tblPr>
        <w:tblW w:w="5000" w:type="pct"/>
        <w:tblLook w:val="0000" w:firstRow="0" w:lastRow="0" w:firstColumn="0" w:lastColumn="0" w:noHBand="0" w:noVBand="0"/>
      </w:tblPr>
      <w:tblGrid>
        <w:gridCol w:w="5380"/>
        <w:gridCol w:w="4531"/>
      </w:tblGrid>
      <w:tr w:rsidR="0066731B" w:rsidRPr="0066731B" w:rsidTr="007876F1">
        <w:tc>
          <w:tcPr>
            <w:tcW w:w="271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Количество садовых участков</w:t>
            </w:r>
          </w:p>
        </w:tc>
      </w:tr>
      <w:tr w:rsidR="0066731B" w:rsidRPr="0066731B" w:rsidTr="007876F1">
        <w:tc>
          <w:tcPr>
            <w:tcW w:w="27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15 - 100</w:t>
            </w:r>
          </w:p>
        </w:tc>
      </w:tr>
      <w:tr w:rsidR="0066731B" w:rsidRPr="0066731B" w:rsidTr="007876F1">
        <w:tc>
          <w:tcPr>
            <w:tcW w:w="27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 – 300</w:t>
            </w:r>
          </w:p>
        </w:tc>
      </w:tr>
      <w:tr w:rsidR="0066731B" w:rsidRPr="0066731B" w:rsidTr="007876F1">
        <w:tc>
          <w:tcPr>
            <w:tcW w:w="271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301 и более</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6.4.2. Предельные размеры земельных участков для ведения:</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2632"/>
        <w:gridCol w:w="2632"/>
      </w:tblGrid>
      <w:tr w:rsidR="0066731B" w:rsidRPr="0066731B" w:rsidTr="007876F1">
        <w:tc>
          <w:tcPr>
            <w:tcW w:w="2344" w:type="pct"/>
            <w:vMerge w:val="restar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Цель предоставления</w:t>
            </w:r>
          </w:p>
        </w:tc>
        <w:tc>
          <w:tcPr>
            <w:tcW w:w="2656" w:type="pct"/>
            <w:gridSpan w:val="2"/>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Размеры земельных участков, га</w:t>
            </w:r>
          </w:p>
        </w:tc>
      </w:tr>
      <w:tr w:rsidR="0066731B" w:rsidRPr="0066731B" w:rsidTr="007876F1">
        <w:tc>
          <w:tcPr>
            <w:tcW w:w="2344" w:type="pct"/>
            <w:vMerge/>
          </w:tcPr>
          <w:p w:rsidR="0066731B" w:rsidRPr="0066731B" w:rsidRDefault="0066731B" w:rsidP="0066731B">
            <w:pPr>
              <w:spacing w:after="0" w:line="240" w:lineRule="auto"/>
              <w:jc w:val="both"/>
              <w:rPr>
                <w:rFonts w:ascii="Times New Roman" w:hAnsi="Times New Roman" w:cs="Times New Roman"/>
                <w:sz w:val="24"/>
                <w:szCs w:val="24"/>
              </w:rPr>
            </w:pP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минимальные</w:t>
            </w: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максимальные</w:t>
            </w:r>
          </w:p>
        </w:tc>
      </w:tr>
      <w:tr w:rsidR="0066731B" w:rsidRPr="0066731B" w:rsidTr="007876F1">
        <w:tc>
          <w:tcPr>
            <w:tcW w:w="2344" w:type="pct"/>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садоводства</w:t>
            </w: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0,06</w:t>
            </w: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0,30</w:t>
            </w:r>
          </w:p>
        </w:tc>
      </w:tr>
      <w:tr w:rsidR="0066731B" w:rsidRPr="0066731B" w:rsidTr="007876F1">
        <w:tc>
          <w:tcPr>
            <w:tcW w:w="2344" w:type="pct"/>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огородничества</w:t>
            </w: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w:t>
            </w: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0,30</w:t>
            </w:r>
          </w:p>
        </w:tc>
      </w:tr>
      <w:tr w:rsidR="0066731B" w:rsidRPr="0066731B" w:rsidTr="007876F1">
        <w:tc>
          <w:tcPr>
            <w:tcW w:w="2344" w:type="pct"/>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дачного строительства</w:t>
            </w: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0,10</w:t>
            </w:r>
          </w:p>
        </w:tc>
        <w:tc>
          <w:tcPr>
            <w:tcW w:w="132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0,30</w:t>
            </w:r>
          </w:p>
        </w:tc>
      </w:tr>
    </w:tbl>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6.4.3. Расстояние от автомобильных и железных дорог до садоводческих, огороднических и дачных</w:t>
      </w:r>
      <w:r w:rsidRPr="0066731B">
        <w:rPr>
          <w:rFonts w:ascii="Times New Roman" w:eastAsia="Times New Roman" w:hAnsi="Times New Roman" w:cs="Times New Roman"/>
          <w:i/>
          <w:sz w:val="24"/>
          <w:szCs w:val="24"/>
          <w:lang w:eastAsia="ar-SA"/>
        </w:rPr>
        <w:t xml:space="preserve"> </w:t>
      </w:r>
      <w:r w:rsidRPr="0066731B">
        <w:rPr>
          <w:rFonts w:ascii="Times New Roman" w:eastAsia="Times New Roman" w:hAnsi="Times New Roman" w:cs="Times New Roman"/>
          <w:sz w:val="24"/>
          <w:szCs w:val="24"/>
          <w:lang w:eastAsia="ar-SA"/>
        </w:rPr>
        <w:t>объединений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66731B" w:rsidRPr="0066731B" w:rsidTr="007876F1">
        <w:trPr>
          <w:trHeight w:val="723"/>
        </w:trPr>
        <w:tc>
          <w:tcPr>
            <w:tcW w:w="4723"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262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rPr>
          <w:cantSplit/>
          <w:trHeight w:hRule="exact" w:val="314"/>
        </w:trPr>
        <w:tc>
          <w:tcPr>
            <w:tcW w:w="472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Устройство лесополосы не менее </w:t>
            </w:r>
            <w:smartTag w:uri="urn:schemas-microsoft-com:office:smarttags" w:element="metricconverter">
              <w:smartTagPr>
                <w:attr w:name="ProductID" w:val="10 м"/>
              </w:smartTagPr>
              <w:r w:rsidRPr="0066731B">
                <w:rPr>
                  <w:rFonts w:ascii="Times New Roman" w:hAnsi="Times New Roman" w:cs="Times New Roman"/>
                  <w:sz w:val="24"/>
                  <w:szCs w:val="24"/>
                </w:rPr>
                <w:t>10 м</w:t>
              </w:r>
            </w:smartTag>
            <w:r w:rsidRPr="0066731B">
              <w:rPr>
                <w:rFonts w:ascii="Times New Roman" w:hAnsi="Times New Roman" w:cs="Times New Roman"/>
                <w:sz w:val="24"/>
                <w:szCs w:val="24"/>
              </w:rPr>
              <w:t>.</w:t>
            </w:r>
          </w:p>
        </w:tc>
      </w:tr>
      <w:tr w:rsidR="0066731B" w:rsidRPr="0066731B" w:rsidTr="007876F1">
        <w:trPr>
          <w:cantSplit/>
          <w:trHeight w:hRule="exact" w:val="314"/>
        </w:trPr>
        <w:tc>
          <w:tcPr>
            <w:tcW w:w="472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Автодороги </w:t>
            </w:r>
            <w:r w:rsidRPr="0066731B">
              <w:rPr>
                <w:rFonts w:ascii="Times New Roman" w:hAnsi="Times New Roman" w:cs="Times New Roman"/>
                <w:sz w:val="24"/>
                <w:szCs w:val="24"/>
                <w:lang w:val="en-US"/>
              </w:rPr>
              <w:t>I</w:t>
            </w:r>
            <w:r w:rsidRPr="0066731B">
              <w:rPr>
                <w:rFonts w:ascii="Times New Roman" w:hAnsi="Times New Roman" w:cs="Times New Roman"/>
                <w:sz w:val="24"/>
                <w:szCs w:val="24"/>
              </w:rPr>
              <w:t xml:space="preserve">, </w:t>
            </w:r>
            <w:r w:rsidRPr="0066731B">
              <w:rPr>
                <w:rFonts w:ascii="Times New Roman" w:hAnsi="Times New Roman" w:cs="Times New Roman"/>
                <w:sz w:val="24"/>
                <w:szCs w:val="24"/>
                <w:lang w:val="en-US"/>
              </w:rPr>
              <w:t>II</w:t>
            </w:r>
            <w:r w:rsidRPr="0066731B">
              <w:rPr>
                <w:rFonts w:ascii="Times New Roman" w:hAnsi="Times New Roman" w:cs="Times New Roman"/>
                <w:sz w:val="24"/>
                <w:szCs w:val="24"/>
              </w:rPr>
              <w:t xml:space="preserve">, </w:t>
            </w: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2577"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Height w:hRule="exact" w:val="314"/>
        </w:trPr>
        <w:tc>
          <w:tcPr>
            <w:tcW w:w="472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Автодороги </w:t>
            </w:r>
            <w:r w:rsidRPr="0066731B">
              <w:rPr>
                <w:rFonts w:ascii="Times New Roman" w:hAnsi="Times New Roman" w:cs="Times New Roman"/>
                <w:sz w:val="24"/>
                <w:szCs w:val="24"/>
                <w:lang w:val="en-US"/>
              </w:rPr>
              <w:t>IV</w:t>
            </w:r>
            <w:r w:rsidRPr="0066731B">
              <w:rPr>
                <w:rFonts w:ascii="Times New Roman" w:hAnsi="Times New Roman" w:cs="Times New Roman"/>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2577"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66731B">
          <w:rPr>
            <w:rFonts w:ascii="Times New Roman" w:eastAsia="Times New Roman" w:hAnsi="Times New Roman" w:cs="Times New Roman"/>
            <w:sz w:val="24"/>
            <w:szCs w:val="24"/>
            <w:lang w:eastAsia="ar-SA"/>
          </w:rPr>
          <w:t>15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6.4.5. Здания и сооружения общего пользо</w:t>
      </w:r>
      <w:r w:rsidRPr="0066731B">
        <w:rPr>
          <w:rFonts w:ascii="Times New Roman" w:eastAsia="Times New Roman" w:hAnsi="Times New Roman" w:cs="Times New Roman"/>
          <w:sz w:val="24"/>
          <w:szCs w:val="24"/>
          <w:lang w:eastAsia="ar-SA"/>
        </w:rPr>
        <w:softHyphen/>
        <w:t>вания должны отстоять от границ садовых уча</w:t>
      </w:r>
      <w:r w:rsidRPr="0066731B">
        <w:rPr>
          <w:rFonts w:ascii="Times New Roman" w:eastAsia="Times New Roman" w:hAnsi="Times New Roman" w:cs="Times New Roman"/>
          <w:sz w:val="24"/>
          <w:szCs w:val="24"/>
          <w:lang w:eastAsia="ar-SA"/>
        </w:rPr>
        <w:softHyphen/>
        <w:t xml:space="preserve">стков не менее чем на </w:t>
      </w:r>
      <w:smartTag w:uri="urn:schemas-microsoft-com:office:smarttags" w:element="metricconverter">
        <w:smartTagPr>
          <w:attr w:name="ProductID" w:val="4 м"/>
        </w:smartTagPr>
        <w:r w:rsidRPr="0066731B">
          <w:rPr>
            <w:rFonts w:ascii="Times New Roman" w:eastAsia="Times New Roman" w:hAnsi="Times New Roman" w:cs="Times New Roman"/>
            <w:sz w:val="24"/>
            <w:szCs w:val="24"/>
            <w:lang w:eastAsia="ar-SA"/>
          </w:rPr>
          <w:t>4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6.4.6. Размеры и состав площадок общего пользования на территориях садоводческих и огороднических (дачных) объединений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66731B" w:rsidRPr="0066731B" w:rsidTr="007876F1">
        <w:tc>
          <w:tcPr>
            <w:tcW w:w="3902" w:type="dxa"/>
            <w:vMerge w:val="restart"/>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Наименование объекта</w:t>
            </w:r>
          </w:p>
        </w:tc>
        <w:tc>
          <w:tcPr>
            <w:tcW w:w="5669" w:type="dxa"/>
            <w:gridSpan w:val="3"/>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Размеры земельных участков, м2 на 1 садовый участок</w:t>
            </w:r>
          </w:p>
        </w:tc>
      </w:tr>
      <w:tr w:rsidR="0066731B" w:rsidRPr="0066731B" w:rsidTr="007876F1">
        <w:tc>
          <w:tcPr>
            <w:tcW w:w="3902" w:type="dxa"/>
            <w:vMerge/>
          </w:tcPr>
          <w:p w:rsidR="0066731B" w:rsidRPr="0066731B" w:rsidRDefault="0066731B" w:rsidP="0066731B">
            <w:pPr>
              <w:spacing w:after="0" w:line="240" w:lineRule="auto"/>
              <w:ind w:firstLine="567"/>
              <w:jc w:val="both"/>
              <w:rPr>
                <w:rFonts w:ascii="Times New Roman" w:hAnsi="Times New Roman" w:cs="Times New Roman"/>
                <w:sz w:val="24"/>
                <w:szCs w:val="24"/>
              </w:rPr>
            </w:pPr>
          </w:p>
        </w:tc>
        <w:tc>
          <w:tcPr>
            <w:tcW w:w="1801"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до 100 (малые)</w:t>
            </w:r>
          </w:p>
        </w:tc>
        <w:tc>
          <w:tcPr>
            <w:tcW w:w="1869"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101-300 (средние)</w:t>
            </w:r>
          </w:p>
        </w:tc>
        <w:tc>
          <w:tcPr>
            <w:tcW w:w="1999"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301 и более (крупные)</w:t>
            </w:r>
          </w:p>
        </w:tc>
      </w:tr>
      <w:tr w:rsidR="0066731B" w:rsidRPr="0066731B" w:rsidTr="007876F1">
        <w:tc>
          <w:tcPr>
            <w:tcW w:w="3902" w:type="dxa"/>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Здания и сооружения для хранения средств пожаротушения</w:t>
            </w:r>
          </w:p>
        </w:tc>
        <w:tc>
          <w:tcPr>
            <w:tcW w:w="1801"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869"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1999"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0,35</w:t>
            </w:r>
          </w:p>
        </w:tc>
      </w:tr>
      <w:tr w:rsidR="0066731B" w:rsidRPr="0066731B" w:rsidTr="007876F1">
        <w:tc>
          <w:tcPr>
            <w:tcW w:w="3902" w:type="dxa"/>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Площадки для мусоросборников</w:t>
            </w:r>
          </w:p>
        </w:tc>
        <w:tc>
          <w:tcPr>
            <w:tcW w:w="1801"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0,1</w:t>
            </w:r>
          </w:p>
        </w:tc>
        <w:tc>
          <w:tcPr>
            <w:tcW w:w="1869"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0,1</w:t>
            </w:r>
          </w:p>
        </w:tc>
        <w:tc>
          <w:tcPr>
            <w:tcW w:w="1999"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0,1</w:t>
            </w:r>
          </w:p>
        </w:tc>
      </w:tr>
      <w:tr w:rsidR="0066731B" w:rsidRPr="0066731B" w:rsidTr="007876F1">
        <w:tc>
          <w:tcPr>
            <w:tcW w:w="3902" w:type="dxa"/>
          </w:tcPr>
          <w:p w:rsidR="0066731B" w:rsidRPr="0066731B" w:rsidRDefault="0066731B" w:rsidP="0066731B">
            <w:pPr>
              <w:spacing w:after="0" w:line="240" w:lineRule="auto"/>
              <w:ind w:right="-108" w:firstLine="567"/>
              <w:jc w:val="both"/>
              <w:rPr>
                <w:rFonts w:ascii="Times New Roman" w:hAnsi="Times New Roman" w:cs="Times New Roman"/>
                <w:sz w:val="24"/>
                <w:szCs w:val="24"/>
              </w:rPr>
            </w:pPr>
            <w:r w:rsidRPr="0066731B">
              <w:rPr>
                <w:rFonts w:ascii="Times New Roman" w:hAnsi="Times New Roman" w:cs="Times New Roman"/>
                <w:sz w:val="24"/>
                <w:szCs w:val="24"/>
              </w:rPr>
              <w:t>Площадка для стоянки автомобилей при въезде на территорию объединения</w:t>
            </w:r>
          </w:p>
        </w:tc>
        <w:tc>
          <w:tcPr>
            <w:tcW w:w="1801"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869"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1,5 – 1,0</w:t>
            </w:r>
          </w:p>
        </w:tc>
        <w:tc>
          <w:tcPr>
            <w:tcW w:w="1999" w:type="dxa"/>
            <w:vAlign w:val="center"/>
          </w:tcPr>
          <w:p w:rsidR="0066731B" w:rsidRPr="0066731B" w:rsidRDefault="0066731B" w:rsidP="0066731B">
            <w:pPr>
              <w:snapToGrid w:val="0"/>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0,1 и менее</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66731B">
          <w:rPr>
            <w:rFonts w:ascii="Times New Roman" w:eastAsia="Times New Roman" w:hAnsi="Times New Roman" w:cs="Times New Roman"/>
            <w:sz w:val="24"/>
            <w:szCs w:val="24"/>
            <w:lang w:eastAsia="ar-SA"/>
          </w:rPr>
          <w:t>20 м</w:t>
        </w:r>
      </w:smartTag>
      <w:r w:rsidRPr="0066731B">
        <w:rPr>
          <w:rFonts w:ascii="Times New Roman" w:eastAsia="Times New Roman" w:hAnsi="Times New Roman" w:cs="Times New Roman"/>
          <w:sz w:val="24"/>
          <w:szCs w:val="24"/>
          <w:lang w:eastAsia="ar-SA"/>
        </w:rPr>
        <w:t xml:space="preserve"> и не более </w:t>
      </w:r>
      <w:smartTag w:uri="urn:schemas-microsoft-com:office:smarttags" w:element="metricconverter">
        <w:smartTagPr>
          <w:attr w:name="ProductID" w:val="100 м"/>
        </w:smartTagPr>
        <w:r w:rsidRPr="0066731B">
          <w:rPr>
            <w:rFonts w:ascii="Times New Roman" w:eastAsia="Times New Roman" w:hAnsi="Times New Roman" w:cs="Times New Roman"/>
            <w:sz w:val="24"/>
            <w:szCs w:val="24"/>
            <w:lang w:eastAsia="ar-SA"/>
          </w:rPr>
          <w:t>100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6.4.8. Ширина улиц и проездов в красных линиях на территории садоводческих и огороднических (дачных) объединений: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73"/>
        <w:gridCol w:w="3177"/>
      </w:tblGrid>
      <w:tr w:rsidR="0066731B" w:rsidRPr="0066731B" w:rsidTr="007876F1">
        <w:tc>
          <w:tcPr>
            <w:tcW w:w="3190"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p>
        </w:tc>
        <w:tc>
          <w:tcPr>
            <w:tcW w:w="3864"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Ширина улиц и проездов в красных линиях (не менее), м</w:t>
            </w:r>
          </w:p>
        </w:tc>
        <w:tc>
          <w:tcPr>
            <w:tcW w:w="3260"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Минимальный радиус поворота, м</w:t>
            </w:r>
          </w:p>
        </w:tc>
      </w:tr>
      <w:tr w:rsidR="0066731B" w:rsidRPr="0066731B" w:rsidTr="007876F1">
        <w:tc>
          <w:tcPr>
            <w:tcW w:w="3190" w:type="dxa"/>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Улицы</w:t>
            </w:r>
          </w:p>
        </w:tc>
        <w:tc>
          <w:tcPr>
            <w:tcW w:w="3864"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9</w:t>
            </w:r>
          </w:p>
        </w:tc>
        <w:tc>
          <w:tcPr>
            <w:tcW w:w="3260" w:type="dxa"/>
            <w:vMerge w:val="restart"/>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6,5</w:t>
            </w:r>
          </w:p>
        </w:tc>
      </w:tr>
      <w:tr w:rsidR="0066731B" w:rsidRPr="0066731B" w:rsidTr="007876F1">
        <w:tc>
          <w:tcPr>
            <w:tcW w:w="3190" w:type="dxa"/>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Проезды</w:t>
            </w:r>
          </w:p>
        </w:tc>
        <w:tc>
          <w:tcPr>
            <w:tcW w:w="3864" w:type="dxa"/>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w:t>
            </w:r>
          </w:p>
        </w:tc>
        <w:tc>
          <w:tcPr>
            <w:tcW w:w="3260" w:type="dxa"/>
            <w:vMerge/>
            <w:vAlign w:val="center"/>
          </w:tcPr>
          <w:p w:rsidR="0066731B" w:rsidRPr="0066731B" w:rsidRDefault="0066731B" w:rsidP="0066731B">
            <w:pPr>
              <w:spacing w:after="0" w:line="240" w:lineRule="auto"/>
              <w:ind w:firstLine="567"/>
              <w:jc w:val="both"/>
              <w:rPr>
                <w:rFonts w:ascii="Times New Roman" w:hAnsi="Times New Roman" w:cs="Times New Roman"/>
                <w:sz w:val="24"/>
                <w:szCs w:val="24"/>
              </w:rPr>
            </w:pP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Примечания:</w:t>
      </w:r>
      <w:r w:rsidRPr="0066731B">
        <w:rPr>
          <w:rFonts w:ascii="Times New Roman" w:eastAsia="Times New Roman" w:hAnsi="Times New Roman" w:cs="Times New Roman"/>
          <w:sz w:val="20"/>
          <w:szCs w:val="24"/>
          <w:lang w:eastAsia="ar-SA"/>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66731B">
          <w:rPr>
            <w:rFonts w:ascii="Times New Roman" w:eastAsia="Times New Roman" w:hAnsi="Times New Roman" w:cs="Times New Roman"/>
            <w:sz w:val="20"/>
            <w:szCs w:val="24"/>
            <w:lang w:eastAsia="ar-SA"/>
          </w:rPr>
          <w:t>7,0 м</w:t>
        </w:r>
      </w:smartTag>
      <w:r w:rsidRPr="0066731B">
        <w:rPr>
          <w:rFonts w:ascii="Times New Roman" w:eastAsia="Times New Roman" w:hAnsi="Times New Roman" w:cs="Times New Roman"/>
          <w:sz w:val="20"/>
          <w:szCs w:val="24"/>
          <w:lang w:eastAsia="ar-SA"/>
        </w:rPr>
        <w:t xml:space="preserve">, для проездов — не менее </w:t>
      </w:r>
      <w:smartTag w:uri="urn:schemas-microsoft-com:office:smarttags" w:element="metricconverter">
        <w:smartTagPr>
          <w:attr w:name="ProductID" w:val="3,5 м"/>
        </w:smartTagPr>
        <w:r w:rsidRPr="0066731B">
          <w:rPr>
            <w:rFonts w:ascii="Times New Roman" w:eastAsia="Times New Roman" w:hAnsi="Times New Roman" w:cs="Times New Roman"/>
            <w:sz w:val="20"/>
            <w:szCs w:val="24"/>
            <w:lang w:eastAsia="ar-SA"/>
          </w:rPr>
          <w:t>3,5 м</w:t>
        </w:r>
      </w:smartTag>
      <w:r w:rsidRPr="0066731B">
        <w:rPr>
          <w:rFonts w:ascii="Times New Roman" w:eastAsia="Times New Roman" w:hAnsi="Times New Roman" w:cs="Times New Roman"/>
          <w:sz w:val="20"/>
          <w:szCs w:val="24"/>
          <w:lang w:eastAsia="ar-SA"/>
        </w:rPr>
        <w:t>.</w:t>
      </w:r>
    </w:p>
    <w:p w:rsidR="0066731B" w:rsidRPr="0066731B" w:rsidRDefault="0066731B" w:rsidP="0066731B">
      <w:pPr>
        <w:spacing w:after="0" w:line="240" w:lineRule="auto"/>
        <w:ind w:left="566" w:firstLine="567"/>
        <w:contextualSpacing/>
        <w:jc w:val="both"/>
        <w:rPr>
          <w:rFonts w:ascii="Times New Roman" w:hAnsi="Times New Roman" w:cs="Times New Roman"/>
          <w:sz w:val="20"/>
          <w:szCs w:val="24"/>
        </w:rPr>
      </w:pPr>
      <w:r w:rsidRPr="0066731B">
        <w:rPr>
          <w:rFonts w:ascii="Times New Roman" w:hAnsi="Times New Roman" w:cs="Times New Roman"/>
          <w:sz w:val="20"/>
          <w:szCs w:val="24"/>
        </w:rPr>
        <w:lastRenderedPageBreak/>
        <w:t>2.</w:t>
      </w:r>
      <w:r w:rsidRPr="0066731B">
        <w:rPr>
          <w:rFonts w:ascii="Times New Roman" w:hAnsi="Times New Roman" w:cs="Times New Roman"/>
          <w:sz w:val="20"/>
          <w:szCs w:val="24"/>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66731B">
          <w:rPr>
            <w:rFonts w:ascii="Times New Roman" w:hAnsi="Times New Roman" w:cs="Times New Roman"/>
            <w:sz w:val="20"/>
            <w:szCs w:val="24"/>
          </w:rPr>
          <w:t>15 м</w:t>
        </w:r>
      </w:smartTag>
      <w:r w:rsidRPr="0066731B">
        <w:rPr>
          <w:rFonts w:ascii="Times New Roman" w:hAnsi="Times New Roman" w:cs="Times New Roman"/>
          <w:sz w:val="20"/>
          <w:szCs w:val="24"/>
        </w:rPr>
        <w:t xml:space="preserve"> и шириной не менее </w:t>
      </w:r>
      <w:smartTag w:uri="urn:schemas-microsoft-com:office:smarttags" w:element="metricconverter">
        <w:smartTagPr>
          <w:attr w:name="ProductID" w:val="7 м"/>
        </w:smartTagPr>
        <w:r w:rsidRPr="0066731B">
          <w:rPr>
            <w:rFonts w:ascii="Times New Roman" w:hAnsi="Times New Roman" w:cs="Times New Roman"/>
            <w:sz w:val="20"/>
            <w:szCs w:val="24"/>
          </w:rPr>
          <w:t>7 м</w:t>
        </w:r>
      </w:smartTag>
      <w:r w:rsidRPr="0066731B">
        <w:rPr>
          <w:rFonts w:ascii="Times New Roman" w:hAnsi="Times New Roman" w:cs="Times New Roman"/>
          <w:sz w:val="20"/>
          <w:szCs w:val="24"/>
        </w:rPr>
        <w:t>, включая ширину проезжей части. Расстояние между разъездными площадками, а также между разъездными пло</w:t>
      </w:r>
      <w:r w:rsidRPr="0066731B">
        <w:rPr>
          <w:rFonts w:ascii="Times New Roman" w:hAnsi="Times New Roman" w:cs="Times New Roman"/>
          <w:sz w:val="20"/>
          <w:szCs w:val="24"/>
        </w:rPr>
        <w:softHyphen/>
        <w:t xml:space="preserve">щадками и перекрестками должно быть не более </w:t>
      </w:r>
      <w:smartTag w:uri="urn:schemas-microsoft-com:office:smarttags" w:element="metricconverter">
        <w:smartTagPr>
          <w:attr w:name="ProductID" w:val="200 м"/>
        </w:smartTagPr>
        <w:r w:rsidRPr="0066731B">
          <w:rPr>
            <w:rFonts w:ascii="Times New Roman" w:hAnsi="Times New Roman" w:cs="Times New Roman"/>
            <w:sz w:val="20"/>
            <w:szCs w:val="24"/>
          </w:rPr>
          <w:t>200 м</w:t>
        </w:r>
      </w:smartTag>
      <w:r w:rsidRPr="0066731B">
        <w:rPr>
          <w:rFonts w:ascii="Times New Roman" w:hAnsi="Times New Roman" w:cs="Times New Roman"/>
          <w:sz w:val="20"/>
          <w:szCs w:val="24"/>
        </w:rPr>
        <w:t>.</w:t>
      </w:r>
    </w:p>
    <w:p w:rsidR="0066731B" w:rsidRPr="0066731B" w:rsidRDefault="0066731B" w:rsidP="0066731B">
      <w:pPr>
        <w:spacing w:after="0" w:line="240" w:lineRule="auto"/>
        <w:ind w:left="566" w:firstLine="567"/>
        <w:contextualSpacing/>
        <w:jc w:val="both"/>
        <w:rPr>
          <w:rFonts w:ascii="Times New Roman" w:hAnsi="Times New Roman" w:cs="Times New Roman"/>
          <w:sz w:val="20"/>
          <w:szCs w:val="24"/>
        </w:rPr>
      </w:pPr>
      <w:r w:rsidRPr="0066731B">
        <w:rPr>
          <w:rFonts w:ascii="Times New Roman" w:hAnsi="Times New Roman" w:cs="Times New Roman"/>
          <w:sz w:val="20"/>
          <w:szCs w:val="24"/>
        </w:rPr>
        <w:t>3.</w:t>
      </w:r>
      <w:r w:rsidRPr="0066731B">
        <w:rPr>
          <w:rFonts w:ascii="Times New Roman" w:hAnsi="Times New Roman" w:cs="Times New Roman"/>
          <w:sz w:val="20"/>
          <w:szCs w:val="24"/>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66731B">
          <w:rPr>
            <w:rFonts w:ascii="Times New Roman" w:hAnsi="Times New Roman" w:cs="Times New Roman"/>
            <w:sz w:val="20"/>
            <w:szCs w:val="24"/>
          </w:rPr>
          <w:t>150 м</w:t>
        </w:r>
      </w:smartTag>
      <w:r w:rsidRPr="0066731B">
        <w:rPr>
          <w:rFonts w:ascii="Times New Roman" w:hAnsi="Times New Roman" w:cs="Times New Roman"/>
          <w:sz w:val="20"/>
          <w:szCs w:val="24"/>
        </w:rPr>
        <w:t>. Тупиковые проезды обеспечиваются разво</w:t>
      </w:r>
      <w:r w:rsidRPr="0066731B">
        <w:rPr>
          <w:rFonts w:ascii="Times New Roman" w:hAnsi="Times New Roman" w:cs="Times New Roman"/>
          <w:sz w:val="20"/>
          <w:szCs w:val="24"/>
        </w:rPr>
        <w:softHyphen/>
        <w:t xml:space="preserve">ротными площадками   размером не менее 12х12 м. Использование разворотной площадки для стоянки автомобилей не допускается. </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41</w:t>
      </w:r>
    </w:p>
    <w:tbl>
      <w:tblPr>
        <w:tblStyle w:val="a8"/>
        <w:tblW w:w="0" w:type="auto"/>
        <w:tblLook w:val="04A0" w:firstRow="1" w:lastRow="0" w:firstColumn="1" w:lastColumn="0" w:noHBand="0" w:noVBand="1"/>
      </w:tblPr>
      <w:tblGrid>
        <w:gridCol w:w="3190"/>
        <w:gridCol w:w="2730"/>
        <w:gridCol w:w="3651"/>
      </w:tblGrid>
      <w:tr w:rsidR="0066731B" w:rsidRPr="0066731B" w:rsidTr="007876F1">
        <w:tc>
          <w:tcPr>
            <w:tcW w:w="319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Наименование учреждений</w:t>
            </w:r>
          </w:p>
        </w:tc>
        <w:tc>
          <w:tcPr>
            <w:tcW w:w="273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3651"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Рекомендуемые показатели на 1 тыс. жителей</w:t>
            </w:r>
          </w:p>
        </w:tc>
      </w:tr>
      <w:tr w:rsidR="0066731B" w:rsidRPr="0066731B" w:rsidTr="007876F1">
        <w:tc>
          <w:tcPr>
            <w:tcW w:w="319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Учреждение торговли</w:t>
            </w:r>
          </w:p>
        </w:tc>
        <w:tc>
          <w:tcPr>
            <w:tcW w:w="273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 xml:space="preserve"> торговой площади</w:t>
            </w:r>
          </w:p>
        </w:tc>
        <w:tc>
          <w:tcPr>
            <w:tcW w:w="3651"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80,0</w:t>
            </w:r>
          </w:p>
        </w:tc>
      </w:tr>
      <w:tr w:rsidR="0066731B" w:rsidRPr="0066731B" w:rsidTr="007876F1">
        <w:tc>
          <w:tcPr>
            <w:tcW w:w="319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Учреждение бытового обслуживания</w:t>
            </w:r>
          </w:p>
        </w:tc>
        <w:tc>
          <w:tcPr>
            <w:tcW w:w="273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рабочее место</w:t>
            </w:r>
          </w:p>
        </w:tc>
        <w:tc>
          <w:tcPr>
            <w:tcW w:w="3651"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1,6</w:t>
            </w:r>
          </w:p>
        </w:tc>
      </w:tr>
      <w:tr w:rsidR="0066731B" w:rsidRPr="0066731B" w:rsidTr="007876F1">
        <w:tc>
          <w:tcPr>
            <w:tcW w:w="319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Пожарное депо</w:t>
            </w:r>
          </w:p>
        </w:tc>
        <w:tc>
          <w:tcPr>
            <w:tcW w:w="2730"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пожарный автомобиль</w:t>
            </w:r>
          </w:p>
        </w:tc>
        <w:tc>
          <w:tcPr>
            <w:tcW w:w="3651" w:type="dxa"/>
            <w:vAlign w:val="center"/>
          </w:tcPr>
          <w:p w:rsidR="0066731B" w:rsidRPr="0066731B" w:rsidRDefault="0066731B" w:rsidP="0066731B">
            <w:pPr>
              <w:ind w:firstLine="567"/>
              <w:jc w:val="both"/>
              <w:rPr>
                <w:rFonts w:ascii="Times New Roman" w:hAnsi="Times New Roman" w:cs="Times New Roman"/>
                <w:sz w:val="24"/>
                <w:szCs w:val="24"/>
              </w:rPr>
            </w:pPr>
            <w:r w:rsidRPr="0066731B">
              <w:rPr>
                <w:rFonts w:ascii="Times New Roman" w:hAnsi="Times New Roman" w:cs="Times New Roman"/>
                <w:sz w:val="24"/>
                <w:szCs w:val="24"/>
              </w:rPr>
              <w:t>0,2</w:t>
            </w:r>
          </w:p>
        </w:tc>
      </w:tr>
    </w:tbl>
    <w:p w:rsidR="0066731B" w:rsidRPr="0066731B" w:rsidRDefault="0066731B" w:rsidP="0066731B">
      <w:pPr>
        <w:spacing w:after="0" w:line="240" w:lineRule="auto"/>
        <w:jc w:val="both"/>
        <w:rPr>
          <w:rFonts w:ascii="Arial" w:hAnsi="Arial" w:cs="Arial"/>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7. РАСЧЕТНЫЕ ПОКАЗАТЕЛИ ОБЕСПЕЧЕННОСТИ И ИНТЕНСИВНОСТИ ИСПОЛЬЗОВАНИЯ ТЕРРИТОРИЙ ЗОН ТРАНСПОРТНОЙ НФРАСТРУКТУРЫ.</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7.1. Общие требования.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7.1.1. Сооружения и коммуникации транспортной инфраструктуры могут располагаться в составе всех территориальных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66731B">
        <w:rPr>
          <w:rFonts w:ascii="Times New Roman" w:hAnsi="Times New Roman" w:cs="Times New Roman"/>
          <w:color w:val="000000"/>
          <w:sz w:val="24"/>
          <w:szCs w:val="24"/>
        </w:rPr>
        <w:t>ормативов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7.2. Внешний транспорт.</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66731B">
        <w:rPr>
          <w:rFonts w:ascii="Times New Roman" w:hAnsi="Times New Roman" w:cs="Times New Roman"/>
          <w:color w:val="000000"/>
          <w:sz w:val="24"/>
          <w:szCs w:val="24"/>
        </w:rPr>
        <w:t>равноудаленности</w:t>
      </w:r>
      <w:proofErr w:type="spellEnd"/>
      <w:r w:rsidRPr="0066731B">
        <w:rPr>
          <w:rFonts w:ascii="Times New Roman" w:hAnsi="Times New Roman" w:cs="Times New Roman"/>
          <w:color w:val="000000"/>
          <w:sz w:val="24"/>
          <w:szCs w:val="24"/>
        </w:rPr>
        <w:t xml:space="preserve"> его по отношению к основным функциональным зонам городских округов, городских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7.2.5. Режим использования этих земель и обеспечения безопасности устанавливается соответствующими органами надзора.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66731B">
        <w:rPr>
          <w:rFonts w:ascii="Times New Roman" w:hAnsi="Times New Roman" w:cs="Times New Roman"/>
          <w:color w:val="000000"/>
          <w:sz w:val="24"/>
          <w:szCs w:val="24"/>
        </w:rPr>
        <w:t>особонагружаемые</w:t>
      </w:r>
      <w:proofErr w:type="spellEnd"/>
      <w:r w:rsidRPr="0066731B">
        <w:rPr>
          <w:rFonts w:ascii="Times New Roman" w:hAnsi="Times New Roman" w:cs="Times New Roman"/>
          <w:color w:val="000000"/>
          <w:sz w:val="24"/>
          <w:szCs w:val="24"/>
        </w:rPr>
        <w:t xml:space="preserve">, I, II, III и IV категории.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w:t>
      </w:r>
      <w:r w:rsidRPr="0066731B">
        <w:rPr>
          <w:rFonts w:ascii="Times New Roman" w:hAnsi="Times New Roman" w:cs="Times New Roman"/>
          <w:color w:val="000000"/>
          <w:sz w:val="24"/>
          <w:szCs w:val="24"/>
        </w:rPr>
        <w:lastRenderedPageBreak/>
        <w:t xml:space="preserve">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7.2.19. Санитарно-защитные зоны устанавливаются в соответствии со следующими требованиями: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66731B" w:rsidRPr="0066731B" w:rsidRDefault="0066731B" w:rsidP="0066731B">
      <w:pPr>
        <w:spacing w:after="0" w:line="240" w:lineRule="auto"/>
        <w:ind w:firstLine="1134"/>
        <w:jc w:val="both"/>
        <w:rPr>
          <w:rFonts w:ascii="Times New Roman" w:hAnsi="Times New Roman" w:cs="Times New Roman"/>
          <w:sz w:val="24"/>
          <w:szCs w:val="24"/>
        </w:rPr>
      </w:pPr>
      <w:r w:rsidRPr="0066731B">
        <w:rPr>
          <w:rFonts w:ascii="Times New Roman" w:hAnsi="Times New Roman" w:cs="Times New Roman"/>
          <w:sz w:val="24"/>
          <w:szCs w:val="24"/>
        </w:rPr>
        <w:t>- 250 от технических и служебных зданий;</w:t>
      </w:r>
    </w:p>
    <w:p w:rsidR="0066731B" w:rsidRPr="0066731B" w:rsidRDefault="0066731B" w:rsidP="0066731B">
      <w:pPr>
        <w:spacing w:after="0" w:line="240" w:lineRule="auto"/>
        <w:ind w:firstLine="1134"/>
        <w:jc w:val="both"/>
        <w:rPr>
          <w:rFonts w:ascii="Times New Roman" w:hAnsi="Times New Roman" w:cs="Times New Roman"/>
          <w:sz w:val="24"/>
          <w:szCs w:val="24"/>
        </w:rPr>
      </w:pPr>
      <w:r w:rsidRPr="0066731B">
        <w:rPr>
          <w:rFonts w:ascii="Times New Roman" w:hAnsi="Times New Roman" w:cs="Times New Roman"/>
          <w:sz w:val="24"/>
          <w:szCs w:val="24"/>
        </w:rPr>
        <w:t>- 500 от населенных пунктов;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от оси крайнего железнодорожного пути до границ садовых участков – не менее 100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66731B">
        <w:rPr>
          <w:rFonts w:ascii="Times New Roman" w:hAnsi="Times New Roman" w:cs="Times New Roman"/>
          <w:sz w:val="24"/>
          <w:szCs w:val="24"/>
        </w:rPr>
        <w:t>пожаровзрывоопасности</w:t>
      </w:r>
      <w:proofErr w:type="spellEnd"/>
      <w:r w:rsidRPr="0066731B">
        <w:rPr>
          <w:rFonts w:ascii="Times New Roman" w:hAnsi="Times New Roman" w:cs="Times New Roman"/>
          <w:sz w:val="24"/>
          <w:szCs w:val="24"/>
        </w:rPr>
        <w:t xml:space="preserve"> перевозимых грузов, а также допустимых уровней шума и вибрации в соответствии с требованиями раздела 15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7.2.22. Прокладку трассы автомобильных дорог следует выполнять с учетом минимального воздействия на окружающую среду.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7.2.23. На сельскохозяйственных угодьях трассы следует прокладывать по границам полей севооборота или хозяйств.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7.2.24. Не допускается прокладка трасс по зонам особо охраняемых природных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7.2.25. Вдоль рек, озер и других водных объектов трассы следует прокладывать за пределами установленных для них защитных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7.2.27. По лесным массивам трассы следует прокладывать с использованием просек и противопожарных разрывов.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Связь аэропортов с населенными пунктами должна быть обеспечена системой общественного транспорта.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7.2.35. Речные порты подразделяются на категории в зависимости от грузооборота и пассажирооборота.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w:t>
      </w:r>
      <w:r w:rsidRPr="0066731B">
        <w:rPr>
          <w:rFonts w:ascii="Times New Roman" w:hAnsi="Times New Roman" w:cs="Times New Roman"/>
          <w:sz w:val="24"/>
          <w:szCs w:val="24"/>
        </w:rPr>
        <w:lastRenderedPageBreak/>
        <w:t>района. При проектировании отдельно расположенного пассажирского района его категория определяется по годовому пассажирообороту.</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7.2.37. В портах с малым грузооборотом пассажирский и грузовой районы допускается объединять в один грузопассажирский.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7.2.38. Речные порты с годовым грузооборотом до 500 </w:t>
      </w:r>
      <w:proofErr w:type="spellStart"/>
      <w:r w:rsidRPr="0066731B">
        <w:rPr>
          <w:rFonts w:ascii="Times New Roman" w:hAnsi="Times New Roman" w:cs="Times New Roman"/>
          <w:sz w:val="24"/>
          <w:szCs w:val="24"/>
        </w:rPr>
        <w:t>тыс.т</w:t>
      </w:r>
      <w:proofErr w:type="spellEnd"/>
      <w:r w:rsidRPr="0066731B">
        <w:rPr>
          <w:rFonts w:ascii="Times New Roman" w:hAnsi="Times New Roman" w:cs="Times New Roman"/>
          <w:sz w:val="24"/>
          <w:szCs w:val="24"/>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7.2.39. Речные порты следует размещать за пределами селитебных территорий.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66731B">
        <w:rPr>
          <w:rFonts w:ascii="Times New Roman" w:hAnsi="Times New Roman" w:cs="Times New Roman"/>
          <w:sz w:val="24"/>
          <w:szCs w:val="24"/>
          <w:lang w:val="en-US"/>
        </w:rPr>
        <w:t>I</w:t>
      </w:r>
      <w:r w:rsidRPr="0066731B">
        <w:rPr>
          <w:rFonts w:ascii="Times New Roman" w:hAnsi="Times New Roman" w:cs="Times New Roman"/>
          <w:sz w:val="24"/>
          <w:szCs w:val="24"/>
        </w:rPr>
        <w:t xml:space="preserve"> категории и 3000 м для складов </w:t>
      </w:r>
      <w:r w:rsidRPr="0066731B">
        <w:rPr>
          <w:rFonts w:ascii="Times New Roman" w:hAnsi="Times New Roman" w:cs="Times New Roman"/>
          <w:sz w:val="24"/>
          <w:szCs w:val="24"/>
          <w:lang w:val="en-US"/>
        </w:rPr>
        <w:t>II</w:t>
      </w:r>
      <w:r w:rsidRPr="0066731B">
        <w:rPr>
          <w:rFonts w:ascii="Times New Roman" w:hAnsi="Times New Roman" w:cs="Times New Roman"/>
          <w:sz w:val="24"/>
          <w:szCs w:val="24"/>
        </w:rPr>
        <w:t xml:space="preserve"> и </w:t>
      </w: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 xml:space="preserve"> категорий.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7.2.42. На территории речных портов следует предусматривать съезды к воде и площадки для забора воды пожарными автомашинами.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7.3. Сеть улиц и дорог</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66731B">
        <w:rPr>
          <w:rFonts w:ascii="Times New Roman" w:hAnsi="Times New Roman" w:cs="Times New Roman"/>
          <w:color w:val="000000"/>
          <w:sz w:val="24"/>
          <w:szCs w:val="24"/>
        </w:rPr>
        <w:t>шумозащитных</w:t>
      </w:r>
      <w:proofErr w:type="spellEnd"/>
      <w:r w:rsidRPr="0066731B">
        <w:rPr>
          <w:rFonts w:ascii="Times New Roman" w:hAnsi="Times New Roman" w:cs="Times New Roman"/>
          <w:color w:val="000000"/>
          <w:sz w:val="24"/>
          <w:szCs w:val="24"/>
        </w:rPr>
        <w:t xml:space="preserve"> устройств, установки технических средств информации и организации движения.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982"/>
        <w:gridCol w:w="1982"/>
        <w:gridCol w:w="1982"/>
        <w:gridCol w:w="1982"/>
      </w:tblGrid>
      <w:tr w:rsidR="0066731B" w:rsidRPr="0066731B" w:rsidTr="007876F1">
        <w:trPr>
          <w:trHeight w:val="758"/>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Категория сельских улиц и дорог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Расчетная скорость движения, км/ч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Ширина полосы движения, м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Число полос движения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Ширина пешеходной части тротуара, м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Поселковая дорога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Главная улица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2 - 3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1,5 - 2,25 </w:t>
            </w:r>
          </w:p>
        </w:tc>
      </w:tr>
      <w:tr w:rsidR="0066731B" w:rsidRPr="0066731B" w:rsidTr="007876F1">
        <w:trPr>
          <w:trHeight w:val="489"/>
        </w:trPr>
        <w:tc>
          <w:tcPr>
            <w:tcW w:w="5000"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Улица в жилой застройке: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основная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1,0 - 1,5 </w:t>
            </w:r>
          </w:p>
        </w:tc>
      </w:tr>
      <w:tr w:rsidR="0066731B" w:rsidRPr="0066731B" w:rsidTr="007876F1">
        <w:trPr>
          <w:trHeight w:val="487"/>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второстепенная (переулок)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2,75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проезд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2,75 - 3,0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0 - 1,0 </w:t>
            </w:r>
          </w:p>
        </w:tc>
      </w:tr>
      <w:tr w:rsidR="0066731B" w:rsidRPr="0066731B" w:rsidTr="007876F1">
        <w:trPr>
          <w:trHeight w:val="489"/>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Хозяйственный проезд, скотопрогон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2561"/>
        <w:gridCol w:w="2527"/>
      </w:tblGrid>
      <w:tr w:rsidR="0066731B" w:rsidRPr="0066731B" w:rsidTr="007876F1">
        <w:trPr>
          <w:trHeight w:val="1293"/>
        </w:trPr>
        <w:tc>
          <w:tcPr>
            <w:tcW w:w="24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Назначение внутрихозяйственных дорог </w:t>
            </w:r>
          </w:p>
        </w:tc>
        <w:tc>
          <w:tcPr>
            <w:tcW w:w="129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Расчетный объем грузовых перевозок, тыс. т нетто, в месяц "пик" </w:t>
            </w:r>
          </w:p>
        </w:tc>
        <w:tc>
          <w:tcPr>
            <w:tcW w:w="127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Категория дороги </w:t>
            </w:r>
          </w:p>
        </w:tc>
      </w:tr>
      <w:tr w:rsidR="0066731B" w:rsidRPr="0066731B" w:rsidTr="007876F1">
        <w:trPr>
          <w:trHeight w:val="2176"/>
        </w:trPr>
        <w:tc>
          <w:tcPr>
            <w:tcW w:w="2433"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10 </w:t>
            </w:r>
          </w:p>
        </w:tc>
        <w:tc>
          <w:tcPr>
            <w:tcW w:w="127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I-с </w:t>
            </w:r>
          </w:p>
        </w:tc>
      </w:tr>
      <w:tr w:rsidR="0066731B" w:rsidRPr="0066731B" w:rsidTr="007876F1">
        <w:trPr>
          <w:trHeight w:val="220"/>
        </w:trPr>
        <w:tc>
          <w:tcPr>
            <w:tcW w:w="2433"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29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до 10</w:t>
            </w:r>
          </w:p>
        </w:tc>
        <w:tc>
          <w:tcPr>
            <w:tcW w:w="127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II-с </w:t>
            </w:r>
          </w:p>
        </w:tc>
      </w:tr>
      <w:tr w:rsidR="0066731B" w:rsidRPr="0066731B" w:rsidTr="007876F1">
        <w:trPr>
          <w:trHeight w:val="1294"/>
        </w:trPr>
        <w:tc>
          <w:tcPr>
            <w:tcW w:w="24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27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III-с </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7.3.11. Пересечения, примыкания и обустройство внутрихозяйственных дорог следует проектировать в соответствии с требованиями СанПиН 2.05.11-83.</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7.4. Сеть общественного пассажирского транспорта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7.4.14. На конечных пунктах маршрутной сети общественного пассажирского транспорта следует предусматривать </w:t>
      </w:r>
      <w:proofErr w:type="spellStart"/>
      <w:r w:rsidRPr="0066731B">
        <w:rPr>
          <w:rFonts w:ascii="Times New Roman" w:hAnsi="Times New Roman" w:cs="Times New Roman"/>
          <w:color w:val="000000"/>
          <w:sz w:val="24"/>
          <w:szCs w:val="24"/>
        </w:rPr>
        <w:t>отстойно</w:t>
      </w:r>
      <w:proofErr w:type="spellEnd"/>
      <w:r w:rsidRPr="0066731B">
        <w:rPr>
          <w:rFonts w:ascii="Times New Roman" w:hAnsi="Times New Roman" w:cs="Times New Roman"/>
          <w:color w:val="000000"/>
          <w:sz w:val="24"/>
          <w:szCs w:val="24"/>
        </w:rPr>
        <w:t xml:space="preserve">-разворотные площадки с учетом необходимости снятия с линии в межпиковый период около 30% подвижного состава.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7.4.15. Для автобуса площадь </w:t>
      </w:r>
      <w:proofErr w:type="spellStart"/>
      <w:r w:rsidRPr="0066731B">
        <w:rPr>
          <w:rFonts w:ascii="Times New Roman" w:hAnsi="Times New Roman" w:cs="Times New Roman"/>
          <w:color w:val="000000"/>
          <w:sz w:val="24"/>
          <w:szCs w:val="24"/>
        </w:rPr>
        <w:t>отстойно</w:t>
      </w:r>
      <w:proofErr w:type="spellEnd"/>
      <w:r w:rsidRPr="0066731B">
        <w:rPr>
          <w:rFonts w:ascii="Times New Roman" w:hAnsi="Times New Roman" w:cs="Times New Roman"/>
          <w:color w:val="000000"/>
          <w:sz w:val="24"/>
          <w:szCs w:val="24"/>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66731B">
        <w:rPr>
          <w:rFonts w:ascii="Times New Roman" w:hAnsi="Times New Roman" w:cs="Times New Roman"/>
          <w:color w:val="000000"/>
          <w:sz w:val="24"/>
          <w:szCs w:val="24"/>
        </w:rPr>
        <w:t>машино</w:t>
      </w:r>
      <w:proofErr w:type="spellEnd"/>
      <w:r w:rsidRPr="0066731B">
        <w:rPr>
          <w:rFonts w:ascii="Times New Roman" w:hAnsi="Times New Roman" w:cs="Times New Roman"/>
          <w:color w:val="000000"/>
          <w:sz w:val="24"/>
          <w:szCs w:val="24"/>
        </w:rPr>
        <w:t xml:space="preserve">-место.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7.4.16. Ширину </w:t>
      </w:r>
      <w:proofErr w:type="spellStart"/>
      <w:r w:rsidRPr="0066731B">
        <w:rPr>
          <w:rFonts w:ascii="Times New Roman" w:hAnsi="Times New Roman" w:cs="Times New Roman"/>
          <w:color w:val="000000"/>
          <w:sz w:val="24"/>
          <w:szCs w:val="24"/>
        </w:rPr>
        <w:t>отстойно</w:t>
      </w:r>
      <w:proofErr w:type="spellEnd"/>
      <w:r w:rsidRPr="0066731B">
        <w:rPr>
          <w:rFonts w:ascii="Times New Roman" w:hAnsi="Times New Roman" w:cs="Times New Roman"/>
          <w:color w:val="000000"/>
          <w:sz w:val="24"/>
          <w:szCs w:val="24"/>
        </w:rPr>
        <w:t xml:space="preserve">-разворотной площадки для автобуса следует предусматривать не менее 30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7.4.17. Границы </w:t>
      </w:r>
      <w:proofErr w:type="spellStart"/>
      <w:r w:rsidRPr="0066731B">
        <w:rPr>
          <w:rFonts w:ascii="Times New Roman" w:hAnsi="Times New Roman" w:cs="Times New Roman"/>
          <w:color w:val="000000"/>
          <w:sz w:val="24"/>
          <w:szCs w:val="24"/>
        </w:rPr>
        <w:t>отстойно</w:t>
      </w:r>
      <w:proofErr w:type="spellEnd"/>
      <w:r w:rsidRPr="0066731B">
        <w:rPr>
          <w:rFonts w:ascii="Times New Roman" w:hAnsi="Times New Roman" w:cs="Times New Roman"/>
          <w:color w:val="000000"/>
          <w:sz w:val="24"/>
          <w:szCs w:val="24"/>
        </w:rPr>
        <w:t xml:space="preserve">-разворотных площадок должны быть закреплены в плане красных линий.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7.4.18. </w:t>
      </w:r>
      <w:proofErr w:type="spellStart"/>
      <w:r w:rsidRPr="0066731B">
        <w:rPr>
          <w:rFonts w:ascii="Times New Roman" w:hAnsi="Times New Roman" w:cs="Times New Roman"/>
          <w:sz w:val="24"/>
          <w:szCs w:val="24"/>
        </w:rPr>
        <w:t>Отстойно</w:t>
      </w:r>
      <w:proofErr w:type="spellEnd"/>
      <w:r w:rsidRPr="0066731B">
        <w:rPr>
          <w:rFonts w:ascii="Times New Roman" w:hAnsi="Times New Roman" w:cs="Times New Roman"/>
          <w:sz w:val="24"/>
          <w:szCs w:val="24"/>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7.5. Расчетные показатели зон транспортной инфраструктуры</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7.5.1. Расчетные параметры и категории улиц, дорог сельских населенных пунктов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66731B" w:rsidRPr="0066731B" w:rsidTr="007876F1">
        <w:trPr>
          <w:cantSplit/>
          <w:trHeight w:val="1163"/>
        </w:trPr>
        <w:tc>
          <w:tcPr>
            <w:tcW w:w="231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Категория сельских улиц и дорог</w:t>
            </w:r>
          </w:p>
        </w:tc>
        <w:tc>
          <w:tcPr>
            <w:tcW w:w="3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66731B" w:rsidRPr="0066731B" w:rsidRDefault="0066731B" w:rsidP="0066731B">
            <w:pPr>
              <w:snapToGrid w:val="0"/>
              <w:spacing w:after="0" w:line="240" w:lineRule="auto"/>
              <w:ind w:left="113" w:right="113"/>
              <w:jc w:val="both"/>
              <w:rPr>
                <w:rFonts w:ascii="Times New Roman" w:hAnsi="Times New Roman" w:cs="Times New Roman"/>
                <w:sz w:val="24"/>
                <w:szCs w:val="24"/>
              </w:rPr>
            </w:pPr>
            <w:r w:rsidRPr="0066731B">
              <w:rPr>
                <w:rFonts w:ascii="Times New Roman" w:hAnsi="Times New Roman" w:cs="Times New Roman"/>
                <w:sz w:val="24"/>
                <w:szCs w:val="24"/>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66731B" w:rsidRPr="0066731B" w:rsidRDefault="0066731B" w:rsidP="0066731B">
            <w:pPr>
              <w:snapToGrid w:val="0"/>
              <w:spacing w:after="0" w:line="240" w:lineRule="auto"/>
              <w:ind w:left="113" w:right="113"/>
              <w:jc w:val="both"/>
              <w:rPr>
                <w:rFonts w:ascii="Times New Roman" w:hAnsi="Times New Roman" w:cs="Times New Roman"/>
                <w:sz w:val="24"/>
                <w:szCs w:val="24"/>
              </w:rPr>
            </w:pPr>
            <w:r w:rsidRPr="0066731B">
              <w:rPr>
                <w:rFonts w:ascii="Times New Roman" w:hAnsi="Times New Roman" w:cs="Times New Roman"/>
                <w:sz w:val="24"/>
                <w:szCs w:val="24"/>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66731B" w:rsidRPr="0066731B" w:rsidRDefault="0066731B" w:rsidP="0066731B">
            <w:pPr>
              <w:snapToGrid w:val="0"/>
              <w:spacing w:after="0" w:line="240" w:lineRule="auto"/>
              <w:ind w:left="113" w:right="113"/>
              <w:jc w:val="both"/>
              <w:rPr>
                <w:rFonts w:ascii="Times New Roman" w:hAnsi="Times New Roman" w:cs="Times New Roman"/>
                <w:sz w:val="24"/>
                <w:szCs w:val="24"/>
              </w:rPr>
            </w:pPr>
            <w:r w:rsidRPr="0066731B">
              <w:rPr>
                <w:rFonts w:ascii="Times New Roman" w:hAnsi="Times New Roman" w:cs="Times New Roman"/>
                <w:sz w:val="24"/>
                <w:szCs w:val="24"/>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66731B" w:rsidRPr="0066731B" w:rsidRDefault="0066731B" w:rsidP="0066731B">
            <w:pPr>
              <w:snapToGrid w:val="0"/>
              <w:spacing w:after="0" w:line="240" w:lineRule="auto"/>
              <w:ind w:left="113" w:right="113"/>
              <w:jc w:val="both"/>
              <w:rPr>
                <w:rFonts w:ascii="Times New Roman" w:hAnsi="Times New Roman" w:cs="Times New Roman"/>
                <w:sz w:val="24"/>
                <w:szCs w:val="24"/>
              </w:rPr>
            </w:pPr>
            <w:r w:rsidRPr="0066731B">
              <w:rPr>
                <w:rFonts w:ascii="Times New Roman" w:hAnsi="Times New Roman" w:cs="Times New Roman"/>
                <w:sz w:val="24"/>
                <w:szCs w:val="24"/>
              </w:rPr>
              <w:t>Ширина пешеходной части тротуара, м</w:t>
            </w:r>
          </w:p>
        </w:tc>
      </w:tr>
      <w:tr w:rsidR="0066731B" w:rsidRPr="0066731B" w:rsidTr="007876F1">
        <w:trPr>
          <w:trHeight w:val="362"/>
        </w:trPr>
        <w:tc>
          <w:tcPr>
            <w:tcW w:w="231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Поселковая дорога </w:t>
            </w:r>
          </w:p>
        </w:tc>
        <w:tc>
          <w:tcPr>
            <w:tcW w:w="3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w:t>
            </w:r>
          </w:p>
        </w:tc>
        <w:tc>
          <w:tcPr>
            <w:tcW w:w="115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10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noBreakHyphen/>
            </w:r>
          </w:p>
        </w:tc>
      </w:tr>
      <w:tr w:rsidR="0066731B" w:rsidRPr="0066731B" w:rsidTr="007876F1">
        <w:trPr>
          <w:trHeight w:val="441"/>
        </w:trPr>
        <w:tc>
          <w:tcPr>
            <w:tcW w:w="231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Главная улица</w:t>
            </w:r>
          </w:p>
        </w:tc>
        <w:tc>
          <w:tcPr>
            <w:tcW w:w="3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115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10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2-3</w:t>
            </w:r>
          </w:p>
        </w:tc>
        <w:tc>
          <w:tcPr>
            <w:tcW w:w="127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1,5-2,25</w:t>
            </w:r>
          </w:p>
        </w:tc>
      </w:tr>
      <w:tr w:rsidR="0066731B" w:rsidRPr="0066731B" w:rsidTr="007876F1">
        <w:trPr>
          <w:trHeight w:val="159"/>
        </w:trPr>
        <w:tc>
          <w:tcPr>
            <w:tcW w:w="5572"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Улица в жилой застройке:</w:t>
            </w:r>
          </w:p>
        </w:tc>
        <w:tc>
          <w:tcPr>
            <w:tcW w:w="1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115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rPr>
          <w:trHeight w:val="985"/>
        </w:trPr>
        <w:tc>
          <w:tcPr>
            <w:tcW w:w="231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основная</w:t>
            </w:r>
          </w:p>
        </w:tc>
        <w:tc>
          <w:tcPr>
            <w:tcW w:w="3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115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r>
      <w:tr w:rsidR="0066731B" w:rsidRPr="0066731B" w:rsidTr="007876F1">
        <w:trPr>
          <w:trHeight w:val="339"/>
        </w:trPr>
        <w:tc>
          <w:tcPr>
            <w:tcW w:w="2312" w:type="dxa"/>
            <w:tcBorders>
              <w:top w:val="single" w:sz="4" w:space="0" w:color="000000"/>
              <w:left w:val="single" w:sz="4" w:space="0" w:color="000000"/>
              <w:bottom w:val="single" w:sz="4" w:space="0" w:color="000000"/>
            </w:tcBorders>
          </w:tcPr>
          <w:p w:rsidR="0066731B" w:rsidRPr="0066731B" w:rsidRDefault="0066731B" w:rsidP="0066731B">
            <w:pPr>
              <w:tabs>
                <w:tab w:val="left" w:pos="140"/>
                <w:tab w:val="left" w:pos="3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второстепенная (переулок)</w:t>
            </w:r>
          </w:p>
        </w:tc>
        <w:tc>
          <w:tcPr>
            <w:tcW w:w="3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115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2,75</w:t>
            </w:r>
          </w:p>
        </w:tc>
        <w:tc>
          <w:tcPr>
            <w:tcW w:w="10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rPr>
          <w:trHeight w:val="692"/>
        </w:trPr>
        <w:tc>
          <w:tcPr>
            <w:tcW w:w="231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проезд</w:t>
            </w:r>
          </w:p>
        </w:tc>
        <w:tc>
          <w:tcPr>
            <w:tcW w:w="3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115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2,75-3,0</w:t>
            </w:r>
          </w:p>
        </w:tc>
        <w:tc>
          <w:tcPr>
            <w:tcW w:w="10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0,75-1,0</w:t>
            </w:r>
          </w:p>
        </w:tc>
      </w:tr>
      <w:tr w:rsidR="0066731B" w:rsidRPr="0066731B" w:rsidTr="007876F1">
        <w:trPr>
          <w:trHeight w:val="698"/>
        </w:trPr>
        <w:tc>
          <w:tcPr>
            <w:tcW w:w="231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115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4,5</w:t>
            </w:r>
          </w:p>
        </w:tc>
        <w:tc>
          <w:tcPr>
            <w:tcW w:w="108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noBreakHyphen/>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bCs/>
          <w:sz w:val="24"/>
          <w:szCs w:val="24"/>
          <w:u w:val="single"/>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u w:val="single"/>
          <w:lang w:eastAsia="ar-SA"/>
        </w:rPr>
        <w:t>Примечания</w:t>
      </w:r>
      <w:r w:rsidRPr="0066731B">
        <w:rPr>
          <w:rFonts w:ascii="Times New Roman" w:eastAsia="Times New Roman" w:hAnsi="Times New Roman" w:cs="Times New Roman"/>
          <w:bCs/>
          <w:sz w:val="20"/>
          <w:szCs w:val="24"/>
          <w:lang w:eastAsia="ar-SA"/>
        </w:rPr>
        <w:t>:  1. Ширина улиц и дорог местного значения в красных линиях принимается – 15-25м.</w:t>
      </w:r>
    </w:p>
    <w:p w:rsidR="0066731B" w:rsidRPr="0066731B" w:rsidRDefault="0066731B" w:rsidP="0066731B">
      <w:pPr>
        <w:spacing w:after="0" w:line="240" w:lineRule="auto"/>
        <w:ind w:left="566" w:firstLine="567"/>
        <w:contextualSpacing/>
        <w:jc w:val="both"/>
        <w:rPr>
          <w:rFonts w:ascii="Times New Roman" w:hAnsi="Times New Roman" w:cs="Times New Roman"/>
          <w:sz w:val="20"/>
          <w:szCs w:val="24"/>
        </w:rPr>
      </w:pPr>
      <w:r w:rsidRPr="0066731B">
        <w:rPr>
          <w:rFonts w:ascii="Times New Roman" w:hAnsi="Times New Roman" w:cs="Times New Roman"/>
          <w:sz w:val="20"/>
          <w:szCs w:val="24"/>
        </w:rPr>
        <w:t>2.</w:t>
      </w:r>
      <w:r w:rsidRPr="0066731B">
        <w:rPr>
          <w:rFonts w:ascii="Times New Roman" w:hAnsi="Times New Roman" w:cs="Times New Roman"/>
          <w:sz w:val="20"/>
          <w:szCs w:val="24"/>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66731B">
          <w:rPr>
            <w:rFonts w:ascii="Times New Roman" w:hAnsi="Times New Roman" w:cs="Times New Roman"/>
            <w:sz w:val="20"/>
            <w:szCs w:val="24"/>
          </w:rPr>
          <w:t>6 м</w:t>
        </w:r>
      </w:smartTag>
      <w:r w:rsidRPr="0066731B">
        <w:rPr>
          <w:rFonts w:ascii="Times New Roman" w:hAnsi="Times New Roman" w:cs="Times New Roman"/>
          <w:sz w:val="20"/>
          <w:szCs w:val="24"/>
        </w:rPr>
        <w:t xml:space="preserve"> и длиной </w:t>
      </w:r>
      <w:smartTag w:uri="urn:schemas-microsoft-com:office:smarttags" w:element="metricconverter">
        <w:smartTagPr>
          <w:attr w:name="ProductID" w:val="15 м"/>
        </w:smartTagPr>
        <w:r w:rsidRPr="0066731B">
          <w:rPr>
            <w:rFonts w:ascii="Times New Roman" w:hAnsi="Times New Roman" w:cs="Times New Roman"/>
            <w:sz w:val="20"/>
            <w:szCs w:val="24"/>
          </w:rPr>
          <w:t>15 м</w:t>
        </w:r>
      </w:smartTag>
      <w:r w:rsidRPr="0066731B">
        <w:rPr>
          <w:rFonts w:ascii="Times New Roman" w:hAnsi="Times New Roman" w:cs="Times New Roman"/>
          <w:sz w:val="20"/>
          <w:szCs w:val="24"/>
        </w:rPr>
        <w:t xml:space="preserve"> на расстоянии не более </w:t>
      </w:r>
      <w:smartTag w:uri="urn:schemas-microsoft-com:office:smarttags" w:element="metricconverter">
        <w:smartTagPr>
          <w:attr w:name="ProductID" w:val="75 м"/>
        </w:smartTagPr>
        <w:r w:rsidRPr="0066731B">
          <w:rPr>
            <w:rFonts w:ascii="Times New Roman" w:hAnsi="Times New Roman" w:cs="Times New Roman"/>
            <w:sz w:val="20"/>
            <w:szCs w:val="24"/>
          </w:rPr>
          <w:t>75 м</w:t>
        </w:r>
      </w:smartTag>
      <w:r w:rsidRPr="0066731B">
        <w:rPr>
          <w:rFonts w:ascii="Times New Roman" w:hAnsi="Times New Roman" w:cs="Times New Roman"/>
          <w:sz w:val="20"/>
          <w:szCs w:val="24"/>
        </w:rPr>
        <w:t xml:space="preserve">  между ними.</w:t>
      </w:r>
    </w:p>
    <w:p w:rsidR="0066731B" w:rsidRPr="0066731B" w:rsidRDefault="0066731B" w:rsidP="0066731B">
      <w:pPr>
        <w:spacing w:after="0" w:line="240" w:lineRule="auto"/>
        <w:ind w:left="566" w:firstLine="567"/>
        <w:contextualSpacing/>
        <w:jc w:val="both"/>
        <w:rPr>
          <w:rFonts w:ascii="Times New Roman" w:hAnsi="Times New Roman" w:cs="Times New Roman"/>
          <w:sz w:val="20"/>
          <w:szCs w:val="24"/>
        </w:rPr>
      </w:pPr>
      <w:r w:rsidRPr="0066731B">
        <w:rPr>
          <w:rFonts w:ascii="Times New Roman" w:hAnsi="Times New Roman" w:cs="Times New Roman"/>
          <w:sz w:val="20"/>
          <w:szCs w:val="24"/>
        </w:rPr>
        <w:t>3.</w:t>
      </w:r>
      <w:r w:rsidRPr="0066731B">
        <w:rPr>
          <w:rFonts w:ascii="Times New Roman" w:hAnsi="Times New Roman" w:cs="Times New Roman"/>
          <w:sz w:val="20"/>
          <w:szCs w:val="24"/>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66731B">
          <w:rPr>
            <w:rFonts w:ascii="Times New Roman" w:hAnsi="Times New Roman" w:cs="Times New Roman"/>
            <w:sz w:val="20"/>
            <w:szCs w:val="24"/>
          </w:rPr>
          <w:t>0,5 м</w:t>
        </w:r>
      </w:smartTag>
      <w:r w:rsidRPr="0066731B">
        <w:rPr>
          <w:rFonts w:ascii="Times New Roman" w:hAnsi="Times New Roman" w:cs="Times New Roman"/>
          <w:sz w:val="20"/>
          <w:szCs w:val="24"/>
        </w:rPr>
        <w:t>.</w:t>
      </w:r>
    </w:p>
    <w:p w:rsidR="0066731B" w:rsidRPr="0066731B" w:rsidRDefault="0066731B" w:rsidP="0066731B">
      <w:pPr>
        <w:spacing w:after="0" w:line="240" w:lineRule="auto"/>
        <w:ind w:left="566" w:firstLine="567"/>
        <w:contextualSpacing/>
        <w:jc w:val="both"/>
        <w:rPr>
          <w:rFonts w:ascii="Times New Roman" w:hAnsi="Times New Roman" w:cs="Times New Roman"/>
          <w:sz w:val="20"/>
          <w:szCs w:val="24"/>
        </w:rPr>
      </w:pPr>
      <w:r w:rsidRPr="0066731B">
        <w:rPr>
          <w:rFonts w:ascii="Times New Roman" w:hAnsi="Times New Roman" w:cs="Times New Roman"/>
          <w:sz w:val="20"/>
          <w:szCs w:val="24"/>
        </w:rPr>
        <w:t>4.</w:t>
      </w:r>
      <w:r w:rsidRPr="0066731B">
        <w:rPr>
          <w:rFonts w:ascii="Times New Roman" w:hAnsi="Times New Roman" w:cs="Times New Roman"/>
          <w:sz w:val="20"/>
          <w:szCs w:val="24"/>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66731B">
          <w:rPr>
            <w:rFonts w:ascii="Times New Roman" w:hAnsi="Times New Roman" w:cs="Times New Roman"/>
            <w:sz w:val="20"/>
            <w:szCs w:val="24"/>
          </w:rPr>
          <w:t>5,5 м</w:t>
        </w:r>
      </w:smartTag>
      <w:r w:rsidRPr="0066731B">
        <w:rPr>
          <w:rFonts w:ascii="Times New Roman" w:hAnsi="Times New Roman" w:cs="Times New Roman"/>
          <w:sz w:val="20"/>
          <w:szCs w:val="24"/>
        </w:rPr>
        <w:t>.</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66731B">
          <w:rPr>
            <w:rFonts w:ascii="Times New Roman" w:eastAsia="Times New Roman" w:hAnsi="Times New Roman" w:cs="Times New Roman"/>
            <w:sz w:val="24"/>
            <w:szCs w:val="24"/>
            <w:lang w:eastAsia="ar-SA"/>
          </w:rPr>
          <w:t>150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r w:rsidRPr="0066731B">
        <w:rPr>
          <w:rFonts w:ascii="Times New Roman" w:hAnsi="Times New Roman" w:cs="Times New Roman"/>
          <w:sz w:val="20"/>
          <w:szCs w:val="24"/>
          <w:u w:val="single"/>
        </w:rPr>
        <w:t xml:space="preserve">Примечание: </w:t>
      </w:r>
      <w:r w:rsidRPr="0066731B">
        <w:rPr>
          <w:rFonts w:ascii="Times New Roman" w:hAnsi="Times New Roman" w:cs="Times New Roman"/>
          <w:sz w:val="20"/>
          <w:szCs w:val="24"/>
        </w:rPr>
        <w:t>Тупиковые проезды должны заканчиваться площадками для разворота мусоровозов, пожарных машин и другой спецтехники.</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7.5.3. Размеры разворотных площадок на тупиковых улицах и дорогах, диаметром (не менее):</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Для разворота легковых автомобилей – </w:t>
      </w:r>
      <w:smartTag w:uri="urn:schemas-microsoft-com:office:smarttags" w:element="metricconverter">
        <w:smartTagPr>
          <w:attr w:name="ProductID" w:val="16 м"/>
        </w:smartTagPr>
        <w:r w:rsidRPr="0066731B">
          <w:rPr>
            <w:rFonts w:ascii="Times New Roman" w:eastAsia="Times New Roman" w:hAnsi="Times New Roman" w:cs="Times New Roman"/>
            <w:sz w:val="24"/>
            <w:szCs w:val="24"/>
            <w:lang w:eastAsia="ar-SA"/>
          </w:rPr>
          <w:t>16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66731B">
          <w:rPr>
            <w:rFonts w:ascii="Times New Roman" w:eastAsia="Times New Roman" w:hAnsi="Times New Roman" w:cs="Times New Roman"/>
            <w:sz w:val="24"/>
            <w:szCs w:val="24"/>
            <w:lang w:eastAsia="ar-SA"/>
          </w:rPr>
          <w:t>30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66731B">
          <w:rPr>
            <w:rFonts w:ascii="Times New Roman" w:eastAsia="Times New Roman" w:hAnsi="Times New Roman" w:cs="Times New Roman"/>
            <w:sz w:val="24"/>
            <w:szCs w:val="24"/>
            <w:lang w:eastAsia="ar-SA"/>
          </w:rPr>
          <w:t>1,0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r w:rsidRPr="0066731B">
        <w:rPr>
          <w:rFonts w:ascii="Times New Roman" w:hAnsi="Times New Roman" w:cs="Times New Roman"/>
          <w:sz w:val="20"/>
          <w:szCs w:val="24"/>
          <w:u w:val="single"/>
        </w:rPr>
        <w:t>Примечание</w:t>
      </w:r>
      <w:r w:rsidRPr="0066731B">
        <w:rPr>
          <w:rFonts w:ascii="Times New Roman" w:hAnsi="Times New Roman" w:cs="Times New Roman"/>
          <w:sz w:val="20"/>
          <w:szCs w:val="24"/>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66731B">
          <w:rPr>
            <w:rFonts w:ascii="Times New Roman" w:hAnsi="Times New Roman" w:cs="Times New Roman"/>
            <w:sz w:val="20"/>
            <w:szCs w:val="24"/>
          </w:rPr>
          <w:t>0,5 м</w:t>
        </w:r>
      </w:smartTag>
      <w:r w:rsidRPr="0066731B">
        <w:rPr>
          <w:rFonts w:ascii="Times New Roman" w:hAnsi="Times New Roman" w:cs="Times New Roman"/>
          <w:sz w:val="20"/>
          <w:szCs w:val="24"/>
        </w:rPr>
        <w:t>.</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7.5.5.Пропускная способность одной полосы движения для тротуаров</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66731B" w:rsidRPr="0066731B" w:rsidTr="007876F1">
        <w:tc>
          <w:tcPr>
            <w:tcW w:w="550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r>
      <w:tr w:rsidR="0066731B" w:rsidRPr="0066731B" w:rsidTr="007876F1">
        <w:tc>
          <w:tcPr>
            <w:tcW w:w="550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500</w:t>
            </w:r>
          </w:p>
        </w:tc>
      </w:tr>
      <w:tr w:rsidR="0066731B" w:rsidRPr="0066731B" w:rsidTr="007876F1">
        <w:tc>
          <w:tcPr>
            <w:tcW w:w="550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700</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7.5.6. Плотность сети общественного пассажирского транспорта на застроенных территориях (в пределах) - 1,5-2,8 км/км2.</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66731B" w:rsidRPr="0066731B" w:rsidTr="007876F1">
        <w:trPr>
          <w:trHeight w:val="375"/>
        </w:trPr>
        <w:tc>
          <w:tcPr>
            <w:tcW w:w="564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r>
      <w:tr w:rsidR="0066731B" w:rsidRPr="0066731B" w:rsidTr="007876F1">
        <w:tc>
          <w:tcPr>
            <w:tcW w:w="564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w:t>
            </w:r>
          </w:p>
        </w:tc>
      </w:tr>
      <w:tr w:rsidR="0066731B" w:rsidRPr="0066731B" w:rsidTr="007876F1">
        <w:tc>
          <w:tcPr>
            <w:tcW w:w="564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250</w:t>
            </w:r>
          </w:p>
        </w:tc>
      </w:tr>
      <w:tr w:rsidR="0066731B" w:rsidRPr="0066731B" w:rsidTr="00787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701" w:type="dxa"/>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w:t>
            </w:r>
          </w:p>
        </w:tc>
      </w:tr>
      <w:tr w:rsidR="0066731B" w:rsidRPr="0066731B" w:rsidTr="007876F1">
        <w:tc>
          <w:tcPr>
            <w:tcW w:w="5642"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800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66731B">
          <w:rPr>
            <w:rFonts w:ascii="Times New Roman" w:eastAsia="Times New Roman" w:hAnsi="Times New Roman" w:cs="Times New Roman"/>
            <w:sz w:val="24"/>
            <w:szCs w:val="24"/>
            <w:lang w:eastAsia="ar-SA"/>
          </w:rPr>
          <w:t>600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66731B">
          <w:rPr>
            <w:rFonts w:ascii="Times New Roman" w:eastAsia="Times New Roman" w:hAnsi="Times New Roman" w:cs="Times New Roman"/>
            <w:sz w:val="24"/>
            <w:szCs w:val="24"/>
            <w:lang w:eastAsia="ar-SA"/>
          </w:rPr>
          <w:t>800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7.5.10. Категории автомобильных дорог на территории сельских поселений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66731B" w:rsidRPr="0066731B" w:rsidTr="007876F1">
        <w:trPr>
          <w:trHeight w:val="478"/>
        </w:trPr>
        <w:tc>
          <w:tcPr>
            <w:tcW w:w="2020"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Категория дороги</w:t>
            </w:r>
          </w:p>
        </w:tc>
        <w:tc>
          <w:tcPr>
            <w:tcW w:w="8221" w:type="dxa"/>
            <w:tcBorders>
              <w:top w:val="single" w:sz="4" w:space="0" w:color="000000"/>
              <w:left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Народнохозяйственное и административное значение автомобильных дорог</w:t>
            </w:r>
          </w:p>
        </w:tc>
      </w:tr>
      <w:tr w:rsidR="0066731B" w:rsidRPr="0066731B" w:rsidTr="007876F1">
        <w:trPr>
          <w:trHeight w:val="423"/>
        </w:trPr>
        <w:tc>
          <w:tcPr>
            <w:tcW w:w="2020" w:type="dxa"/>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I</w:t>
            </w:r>
          </w:p>
        </w:tc>
        <w:tc>
          <w:tcPr>
            <w:tcW w:w="8221"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Магистральные автомобильные дороги общегосударственного значения (в том числе для международного сообщения)</w:t>
            </w:r>
          </w:p>
        </w:tc>
      </w:tr>
      <w:tr w:rsidR="0066731B" w:rsidRPr="0066731B" w:rsidTr="007876F1">
        <w:trPr>
          <w:trHeight w:val="488"/>
        </w:trPr>
        <w:tc>
          <w:tcPr>
            <w:tcW w:w="2020" w:type="dxa"/>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II</w:t>
            </w:r>
          </w:p>
        </w:tc>
        <w:tc>
          <w:tcPr>
            <w:tcW w:w="8221"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Автомобильные дороги общегосударственного (не отнесенные к I категории), республиканского, областного (краевого) значения</w:t>
            </w:r>
          </w:p>
        </w:tc>
      </w:tr>
      <w:tr w:rsidR="0066731B" w:rsidRPr="0066731B" w:rsidTr="007876F1">
        <w:trPr>
          <w:trHeight w:val="479"/>
        </w:trPr>
        <w:tc>
          <w:tcPr>
            <w:tcW w:w="2020" w:type="dxa"/>
            <w:tcBorders>
              <w:top w:val="single" w:sz="4" w:space="0" w:color="000000"/>
              <w:lef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III</w:t>
            </w:r>
          </w:p>
        </w:tc>
        <w:tc>
          <w:tcPr>
            <w:tcW w:w="8221" w:type="dxa"/>
            <w:tcBorders>
              <w:top w:val="single" w:sz="4" w:space="0" w:color="000000"/>
              <w:left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66731B" w:rsidRPr="0066731B" w:rsidTr="007876F1">
        <w:trPr>
          <w:trHeight w:val="458"/>
        </w:trPr>
        <w:tc>
          <w:tcPr>
            <w:tcW w:w="2020" w:type="dxa"/>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IV</w:t>
            </w:r>
          </w:p>
        </w:tc>
        <w:tc>
          <w:tcPr>
            <w:tcW w:w="8221"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Автомобильные дороги республиканского, областного (краевого) и местного значения (не отнесенные ко II и III категориям)</w:t>
            </w:r>
          </w:p>
        </w:tc>
      </w:tr>
      <w:tr w:rsidR="0066731B" w:rsidRPr="0066731B" w:rsidTr="007876F1">
        <w:trPr>
          <w:trHeight w:val="220"/>
        </w:trPr>
        <w:tc>
          <w:tcPr>
            <w:tcW w:w="2020" w:type="dxa"/>
            <w:tcBorders>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V</w:t>
            </w:r>
          </w:p>
        </w:tc>
        <w:tc>
          <w:tcPr>
            <w:tcW w:w="8221" w:type="dxa"/>
            <w:tcBorders>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Автомобильные дороги местного значения (кроме отнесенных к III и IV категориям)</w:t>
            </w: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7.5.11. Радиусы дорог, при которых, в зависимости от категории дороги, допускается располагать остановки общественного транспорта</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66731B" w:rsidRPr="0066731B" w:rsidTr="007876F1">
        <w:tc>
          <w:tcPr>
            <w:tcW w:w="3799"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Категория дорог</w:t>
            </w:r>
          </w:p>
        </w:tc>
        <w:tc>
          <w:tcPr>
            <w:tcW w:w="340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3799"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 </w:t>
            </w:r>
            <w:r w:rsidRPr="0066731B">
              <w:rPr>
                <w:rFonts w:ascii="Times New Roman" w:hAnsi="Times New Roman" w:cs="Times New Roman"/>
                <w:sz w:val="24"/>
                <w:szCs w:val="24"/>
              </w:rPr>
              <w:t xml:space="preserve">и </w:t>
            </w:r>
            <w:r w:rsidRPr="0066731B">
              <w:rPr>
                <w:rFonts w:ascii="Times New Roman" w:hAnsi="Times New Roman" w:cs="Times New Roman"/>
                <w:sz w:val="24"/>
                <w:szCs w:val="24"/>
                <w:lang w:val="en-US"/>
              </w:rPr>
              <w:t xml:space="preserve">II </w:t>
            </w:r>
            <w:r w:rsidRPr="0066731B">
              <w:rPr>
                <w:rFonts w:ascii="Times New Roman" w:hAnsi="Times New Roman" w:cs="Times New Roman"/>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Продольный уклон должен быть не более 40 ‰.</w:t>
            </w:r>
          </w:p>
        </w:tc>
      </w:tr>
      <w:tr w:rsidR="0066731B" w:rsidRPr="0066731B" w:rsidTr="007876F1">
        <w:tc>
          <w:tcPr>
            <w:tcW w:w="3799"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III </w:t>
            </w:r>
            <w:r w:rsidRPr="0066731B">
              <w:rPr>
                <w:rFonts w:ascii="Times New Roman" w:hAnsi="Times New Roman" w:cs="Times New Roman"/>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600</w:t>
            </w:r>
          </w:p>
        </w:tc>
        <w:tc>
          <w:tcPr>
            <w:tcW w:w="3089"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3799"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IV </w:t>
            </w:r>
            <w:r w:rsidRPr="0066731B">
              <w:rPr>
                <w:rFonts w:ascii="Times New Roman" w:hAnsi="Times New Roman" w:cs="Times New Roman"/>
                <w:sz w:val="24"/>
                <w:szCs w:val="24"/>
              </w:rPr>
              <w:t xml:space="preserve">и </w:t>
            </w:r>
            <w:r w:rsidRPr="0066731B">
              <w:rPr>
                <w:rFonts w:ascii="Times New Roman" w:hAnsi="Times New Roman" w:cs="Times New Roman"/>
                <w:sz w:val="24"/>
                <w:szCs w:val="24"/>
                <w:lang w:val="en-US"/>
              </w:rPr>
              <w:t xml:space="preserve">V </w:t>
            </w:r>
            <w:r w:rsidRPr="0066731B">
              <w:rPr>
                <w:rFonts w:ascii="Times New Roman" w:hAnsi="Times New Roman" w:cs="Times New Roman"/>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w:t>
            </w:r>
          </w:p>
        </w:tc>
        <w:tc>
          <w:tcPr>
            <w:tcW w:w="3089" w:type="dxa"/>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66731B" w:rsidRPr="0066731B" w:rsidTr="007876F1">
        <w:tc>
          <w:tcPr>
            <w:tcW w:w="2523"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Категория дорог</w:t>
            </w:r>
          </w:p>
        </w:tc>
        <w:tc>
          <w:tcPr>
            <w:tcW w:w="512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c>
          <w:tcPr>
            <w:tcW w:w="252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 </w:t>
            </w:r>
            <w:r w:rsidRPr="0066731B">
              <w:rPr>
                <w:rFonts w:ascii="Times New Roman" w:hAnsi="Times New Roman" w:cs="Times New Roman"/>
                <w:sz w:val="24"/>
                <w:szCs w:val="24"/>
              </w:rPr>
              <w:t>категория</w:t>
            </w:r>
          </w:p>
        </w:tc>
        <w:tc>
          <w:tcPr>
            <w:tcW w:w="512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r>
      <w:tr w:rsidR="0066731B" w:rsidRPr="0066731B" w:rsidTr="007876F1">
        <w:tc>
          <w:tcPr>
            <w:tcW w:w="2523"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II</w:t>
            </w:r>
            <w:r w:rsidRPr="0066731B">
              <w:rPr>
                <w:rFonts w:ascii="Times New Roman" w:hAnsi="Times New Roman" w:cs="Times New Roman"/>
                <w:sz w:val="24"/>
                <w:szCs w:val="24"/>
              </w:rPr>
              <w:t xml:space="preserve"> - </w:t>
            </w:r>
            <w:r w:rsidRPr="0066731B">
              <w:rPr>
                <w:rFonts w:ascii="Times New Roman" w:hAnsi="Times New Roman" w:cs="Times New Roman"/>
                <w:sz w:val="24"/>
                <w:szCs w:val="24"/>
                <w:lang w:val="en-US"/>
              </w:rPr>
              <w:t>V</w:t>
            </w:r>
            <w:r w:rsidRPr="0066731B">
              <w:rPr>
                <w:rFonts w:ascii="Times New Roman" w:hAnsi="Times New Roman" w:cs="Times New Roman"/>
                <w:sz w:val="24"/>
                <w:szCs w:val="24"/>
              </w:rPr>
              <w:t xml:space="preserve"> категории</w:t>
            </w:r>
          </w:p>
        </w:tc>
        <w:tc>
          <w:tcPr>
            <w:tcW w:w="512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Располагаются по ходу движения на расстоянии не менее </w:t>
            </w:r>
            <w:smartTag w:uri="urn:schemas-microsoft-com:office:smarttags" w:element="metricconverter">
              <w:smartTagPr>
                <w:attr w:name="ProductID" w:val="30 м"/>
              </w:smartTagPr>
              <w:r w:rsidRPr="0066731B">
                <w:rPr>
                  <w:rFonts w:ascii="Times New Roman" w:hAnsi="Times New Roman" w:cs="Times New Roman"/>
                  <w:sz w:val="24"/>
                  <w:szCs w:val="24"/>
                </w:rPr>
                <w:t>30 м</w:t>
              </w:r>
            </w:smartTag>
            <w:r w:rsidRPr="0066731B">
              <w:rPr>
                <w:rFonts w:ascii="Times New Roman" w:hAnsi="Times New Roman" w:cs="Times New Roman"/>
                <w:sz w:val="24"/>
                <w:szCs w:val="24"/>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r>
    </w:tbl>
    <w:p w:rsidR="0066731B" w:rsidRPr="0066731B" w:rsidRDefault="0066731B" w:rsidP="0066731B">
      <w:pPr>
        <w:spacing w:after="0" w:line="240" w:lineRule="auto"/>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66731B">
        <w:rPr>
          <w:rFonts w:ascii="Times New Roman" w:eastAsia="Times New Roman" w:hAnsi="Times New Roman" w:cs="Times New Roman"/>
          <w:sz w:val="24"/>
          <w:szCs w:val="24"/>
          <w:lang w:val="en-US" w:eastAsia="ar-SA"/>
        </w:rPr>
        <w:t>I</w:t>
      </w:r>
      <w:r w:rsidRPr="0066731B">
        <w:rPr>
          <w:rFonts w:ascii="Times New Roman" w:eastAsia="Times New Roman" w:hAnsi="Times New Roman" w:cs="Times New Roman"/>
          <w:sz w:val="24"/>
          <w:szCs w:val="24"/>
          <w:lang w:eastAsia="ar-SA"/>
        </w:rPr>
        <w:t>-</w:t>
      </w:r>
      <w:r w:rsidRPr="0066731B">
        <w:rPr>
          <w:rFonts w:ascii="Times New Roman" w:eastAsia="Times New Roman" w:hAnsi="Times New Roman" w:cs="Times New Roman"/>
          <w:sz w:val="24"/>
          <w:szCs w:val="24"/>
          <w:lang w:val="en-US" w:eastAsia="ar-SA"/>
        </w:rPr>
        <w:t>III</w:t>
      </w:r>
      <w:r w:rsidRPr="0066731B">
        <w:rPr>
          <w:rFonts w:ascii="Times New Roman" w:eastAsia="Times New Roman" w:hAnsi="Times New Roman" w:cs="Times New Roman"/>
          <w:sz w:val="24"/>
          <w:szCs w:val="24"/>
          <w:lang w:eastAsia="ar-SA"/>
        </w:rPr>
        <w:t xml:space="preserve"> категории (не чаще) – </w:t>
      </w:r>
      <w:smartTag w:uri="urn:schemas-microsoft-com:office:smarttags" w:element="metricconverter">
        <w:smartTagPr>
          <w:attr w:name="ProductID" w:val="3 км"/>
        </w:smartTagPr>
        <w:r w:rsidRPr="0066731B">
          <w:rPr>
            <w:rFonts w:ascii="Times New Roman" w:eastAsia="Times New Roman" w:hAnsi="Times New Roman" w:cs="Times New Roman"/>
            <w:sz w:val="24"/>
            <w:szCs w:val="24"/>
            <w:lang w:eastAsia="ar-SA"/>
          </w:rPr>
          <w:t>3 км</w:t>
        </w:r>
      </w:smartTag>
      <w:r w:rsidRPr="0066731B">
        <w:rPr>
          <w:rFonts w:ascii="Times New Roman" w:eastAsia="Times New Roman" w:hAnsi="Times New Roman" w:cs="Times New Roman"/>
          <w:sz w:val="24"/>
          <w:szCs w:val="24"/>
          <w:lang w:eastAsia="ar-SA"/>
        </w:rPr>
        <w:t xml:space="preserve">, а в густонаселенной местности – </w:t>
      </w:r>
      <w:smartTag w:uri="urn:schemas-microsoft-com:office:smarttags" w:element="metricconverter">
        <w:smartTagPr>
          <w:attr w:name="ProductID" w:val="1,5 км"/>
        </w:smartTagPr>
        <w:r w:rsidRPr="0066731B">
          <w:rPr>
            <w:rFonts w:ascii="Times New Roman" w:eastAsia="Times New Roman" w:hAnsi="Times New Roman" w:cs="Times New Roman"/>
            <w:sz w:val="24"/>
            <w:szCs w:val="24"/>
            <w:lang w:eastAsia="ar-SA"/>
          </w:rPr>
          <w:t>1,5 км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7.5.14. Расстояние между пешеходными переходами - 200-</w:t>
      </w:r>
      <w:smartTag w:uri="urn:schemas-microsoft-com:office:smarttags" w:element="metricconverter">
        <w:smartTagPr>
          <w:attr w:name="ProductID" w:val="300 м"/>
        </w:smartTagPr>
        <w:r w:rsidRPr="0066731B">
          <w:rPr>
            <w:rFonts w:ascii="Times New Roman" w:eastAsia="Times New Roman" w:hAnsi="Times New Roman" w:cs="Times New Roman"/>
            <w:sz w:val="24"/>
            <w:szCs w:val="24"/>
            <w:lang w:eastAsia="ar-SA"/>
          </w:rPr>
          <w:t>300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66731B">
          <w:rPr>
            <w:rFonts w:ascii="Times New Roman" w:eastAsia="Times New Roman" w:hAnsi="Times New Roman" w:cs="Times New Roman"/>
            <w:sz w:val="24"/>
            <w:szCs w:val="24"/>
            <w:lang w:eastAsia="ar-SA"/>
          </w:rPr>
          <w:t>300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7.5.18. Расстояния от края основной проезжей части улиц и дорог, местных или боковых проездов до линии регулирования застройки:</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66731B" w:rsidRPr="0066731B" w:rsidTr="007876F1">
        <w:tc>
          <w:tcPr>
            <w:tcW w:w="507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Расстояние </w:t>
            </w:r>
          </w:p>
        </w:tc>
      </w:tr>
      <w:tr w:rsidR="0066731B" w:rsidRPr="0066731B" w:rsidTr="007876F1">
        <w:tc>
          <w:tcPr>
            <w:tcW w:w="507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 (не менее) 50*</w:t>
            </w:r>
          </w:p>
        </w:tc>
      </w:tr>
      <w:tr w:rsidR="0066731B" w:rsidRPr="0066731B" w:rsidTr="007876F1">
        <w:tc>
          <w:tcPr>
            <w:tcW w:w="507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(не более) 25**</w:t>
            </w:r>
          </w:p>
        </w:tc>
      </w:tr>
    </w:tbl>
    <w:p w:rsidR="0066731B" w:rsidRPr="0066731B" w:rsidRDefault="0066731B" w:rsidP="0066731B">
      <w:pPr>
        <w:suppressAutoHyphens/>
        <w:spacing w:after="0" w:line="240" w:lineRule="auto"/>
        <w:ind w:firstLine="708"/>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u w:val="single"/>
          <w:lang w:eastAsia="ar-SA"/>
        </w:rPr>
        <w:t>Примечание:</w:t>
      </w:r>
      <w:r w:rsidRPr="0066731B">
        <w:rPr>
          <w:rFonts w:ascii="Times New Roman" w:eastAsia="Times New Roman" w:hAnsi="Times New Roman" w:cs="Times New Roman"/>
          <w:bCs/>
          <w:sz w:val="20"/>
          <w:szCs w:val="24"/>
          <w:lang w:eastAsia="ar-SA"/>
        </w:rPr>
        <w:t xml:space="preserve"> * - при применении </w:t>
      </w:r>
      <w:proofErr w:type="spellStart"/>
      <w:r w:rsidRPr="0066731B">
        <w:rPr>
          <w:rFonts w:ascii="Times New Roman" w:eastAsia="Times New Roman" w:hAnsi="Times New Roman" w:cs="Times New Roman"/>
          <w:bCs/>
          <w:sz w:val="20"/>
          <w:szCs w:val="24"/>
          <w:lang w:eastAsia="ar-SA"/>
        </w:rPr>
        <w:t>шумозащитных</w:t>
      </w:r>
      <w:proofErr w:type="spellEnd"/>
      <w:r w:rsidRPr="0066731B">
        <w:rPr>
          <w:rFonts w:ascii="Times New Roman" w:eastAsia="Times New Roman" w:hAnsi="Times New Roman" w:cs="Times New Roman"/>
          <w:bCs/>
          <w:sz w:val="20"/>
          <w:szCs w:val="24"/>
          <w:lang w:eastAsia="ar-SA"/>
        </w:rPr>
        <w:t xml:space="preserve"> устройств, не менее </w:t>
      </w:r>
      <w:smartTag w:uri="urn:schemas-microsoft-com:office:smarttags" w:element="metricconverter">
        <w:smartTagPr>
          <w:attr w:name="ProductID" w:val="25 метров"/>
        </w:smartTagPr>
        <w:r w:rsidRPr="0066731B">
          <w:rPr>
            <w:rFonts w:ascii="Times New Roman" w:eastAsia="Times New Roman" w:hAnsi="Times New Roman" w:cs="Times New Roman"/>
            <w:bCs/>
            <w:sz w:val="20"/>
            <w:szCs w:val="24"/>
            <w:lang w:eastAsia="ar-SA"/>
          </w:rPr>
          <w:t>25 метров</w:t>
        </w:r>
      </w:smartTag>
      <w:r w:rsidRPr="0066731B">
        <w:rPr>
          <w:rFonts w:ascii="Times New Roman" w:eastAsia="Times New Roman" w:hAnsi="Times New Roman" w:cs="Times New Roman"/>
          <w:bCs/>
          <w:sz w:val="20"/>
          <w:szCs w:val="24"/>
          <w:lang w:eastAsia="ar-SA"/>
        </w:rPr>
        <w:t>;</w:t>
      </w:r>
    </w:p>
    <w:p w:rsidR="0066731B" w:rsidRPr="0066731B" w:rsidRDefault="0066731B" w:rsidP="0066731B">
      <w:pPr>
        <w:suppressAutoHyphens/>
        <w:spacing w:after="0" w:line="240" w:lineRule="auto"/>
        <w:ind w:firstLine="708"/>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66731B">
          <w:rPr>
            <w:rFonts w:ascii="Times New Roman" w:eastAsia="Times New Roman" w:hAnsi="Times New Roman" w:cs="Times New Roman"/>
            <w:sz w:val="20"/>
            <w:szCs w:val="24"/>
            <w:lang w:eastAsia="ar-SA"/>
          </w:rPr>
          <w:t>5 м</w:t>
        </w:r>
      </w:smartTag>
      <w:r w:rsidRPr="0066731B">
        <w:rPr>
          <w:rFonts w:ascii="Times New Roman" w:eastAsia="Times New Roman" w:hAnsi="Times New Roman" w:cs="Times New Roman"/>
          <w:sz w:val="20"/>
          <w:szCs w:val="24"/>
          <w:lang w:eastAsia="ar-SA"/>
        </w:rPr>
        <w:t xml:space="preserve">. от линии застройки полосу шириной </w:t>
      </w:r>
      <w:smartTag w:uri="urn:schemas-microsoft-com:office:smarttags" w:element="metricconverter">
        <w:smartTagPr>
          <w:attr w:name="ProductID" w:val="6 м"/>
        </w:smartTagPr>
        <w:r w:rsidRPr="0066731B">
          <w:rPr>
            <w:rFonts w:ascii="Times New Roman" w:eastAsia="Times New Roman" w:hAnsi="Times New Roman" w:cs="Times New Roman"/>
            <w:sz w:val="20"/>
            <w:szCs w:val="24"/>
            <w:lang w:eastAsia="ar-SA"/>
          </w:rPr>
          <w:t>6 м</w:t>
        </w:r>
      </w:smartTag>
      <w:r w:rsidRPr="0066731B">
        <w:rPr>
          <w:rFonts w:ascii="Times New Roman" w:eastAsia="Times New Roman" w:hAnsi="Times New Roman" w:cs="Times New Roman"/>
          <w:sz w:val="20"/>
          <w:szCs w:val="24"/>
          <w:lang w:eastAsia="ar-SA"/>
        </w:rPr>
        <w:t>., пригодную для проезда пожарных машин.</w:t>
      </w:r>
    </w:p>
    <w:p w:rsidR="0066731B" w:rsidRPr="0066731B" w:rsidRDefault="0066731B" w:rsidP="0066731B">
      <w:pPr>
        <w:suppressAutoHyphens/>
        <w:spacing w:after="0" w:line="240" w:lineRule="auto"/>
        <w:ind w:firstLine="708"/>
        <w:jc w:val="both"/>
        <w:rPr>
          <w:rFonts w:ascii="Times New Roman" w:eastAsia="Times New Roman" w:hAnsi="Times New Roman" w:cs="Times New Roman"/>
          <w:sz w:val="20"/>
          <w:szCs w:val="24"/>
          <w:lang w:eastAsia="ar-SA"/>
        </w:rPr>
      </w:pPr>
    </w:p>
    <w:p w:rsidR="0066731B" w:rsidRPr="0066731B" w:rsidRDefault="0066731B" w:rsidP="0066731B">
      <w:pPr>
        <w:suppressAutoHyphens/>
        <w:spacing w:after="0" w:line="240" w:lineRule="auto"/>
        <w:ind w:firstLine="360"/>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7.5.19. Радиусы закругления бортов проезжей части улиц и дорог по кромке тротуаров и разделительных полос (не менее):</w:t>
      </w:r>
    </w:p>
    <w:p w:rsidR="0066731B" w:rsidRPr="0066731B" w:rsidRDefault="0066731B" w:rsidP="0066731B">
      <w:pPr>
        <w:suppressAutoHyphens/>
        <w:spacing w:after="0" w:line="240" w:lineRule="auto"/>
        <w:ind w:left="643" w:hanging="360"/>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66731B">
          <w:rPr>
            <w:rFonts w:ascii="Times New Roman" w:eastAsia="Times New Roman" w:hAnsi="Times New Roman" w:cs="Times New Roman"/>
            <w:sz w:val="24"/>
            <w:szCs w:val="24"/>
            <w:lang w:eastAsia="ar-SA"/>
          </w:rPr>
          <w:t>8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left="643" w:hanging="360"/>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местного значения – </w:t>
      </w:r>
      <w:smartTag w:uri="urn:schemas-microsoft-com:office:smarttags" w:element="metricconverter">
        <w:smartTagPr>
          <w:attr w:name="ProductID" w:val="5 м"/>
        </w:smartTagPr>
        <w:r w:rsidRPr="0066731B">
          <w:rPr>
            <w:rFonts w:ascii="Times New Roman" w:eastAsia="Times New Roman" w:hAnsi="Times New Roman" w:cs="Times New Roman"/>
            <w:sz w:val="24"/>
            <w:szCs w:val="24"/>
            <w:lang w:eastAsia="ar-SA"/>
          </w:rPr>
          <w:t>5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left="643" w:hanging="360"/>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на транспортных площадях – </w:t>
      </w:r>
      <w:smartTag w:uri="urn:schemas-microsoft-com:office:smarttags" w:element="metricconverter">
        <w:smartTagPr>
          <w:attr w:name="ProductID" w:val="12 м"/>
        </w:smartTagPr>
        <w:r w:rsidRPr="0066731B">
          <w:rPr>
            <w:rFonts w:ascii="Times New Roman" w:eastAsia="Times New Roman" w:hAnsi="Times New Roman" w:cs="Times New Roman"/>
            <w:sz w:val="24"/>
            <w:szCs w:val="24"/>
            <w:lang w:eastAsia="ar-SA"/>
          </w:rPr>
          <w:t>12 м</w:t>
        </w:r>
      </w:smartTag>
      <w:r w:rsidRPr="0066731B">
        <w:rPr>
          <w:rFonts w:ascii="Times New Roman" w:eastAsia="Times New Roman" w:hAnsi="Times New Roman" w:cs="Times New Roman"/>
          <w:sz w:val="24"/>
          <w:szCs w:val="24"/>
          <w:lang w:eastAsia="ar-SA"/>
        </w:rPr>
        <w:t>.</w:t>
      </w:r>
    </w:p>
    <w:p w:rsidR="0066731B" w:rsidRPr="0066731B" w:rsidRDefault="0066731B" w:rsidP="0066731B">
      <w:pPr>
        <w:keepNext/>
        <w:keepLines/>
        <w:spacing w:after="0" w:line="240" w:lineRule="auto"/>
        <w:jc w:val="both"/>
        <w:outlineLvl w:val="4"/>
        <w:rPr>
          <w:rFonts w:ascii="Times New Roman" w:eastAsiaTheme="majorEastAsia" w:hAnsi="Times New Roman" w:cs="Times New Roman"/>
          <w:b/>
          <w:sz w:val="20"/>
          <w:szCs w:val="24"/>
          <w:u w:val="single"/>
        </w:rPr>
      </w:pPr>
      <w:r w:rsidRPr="0066731B">
        <w:rPr>
          <w:rFonts w:ascii="Times New Roman" w:eastAsiaTheme="majorEastAsia" w:hAnsi="Times New Roman" w:cs="Times New Roman"/>
          <w:sz w:val="20"/>
          <w:szCs w:val="24"/>
          <w:u w:val="single"/>
        </w:rPr>
        <w:t xml:space="preserve">Примечания: </w:t>
      </w:r>
    </w:p>
    <w:p w:rsidR="0066731B" w:rsidRPr="0066731B" w:rsidRDefault="0066731B" w:rsidP="0066731B">
      <w:pPr>
        <w:suppressAutoHyphens/>
        <w:spacing w:after="0" w:line="240" w:lineRule="auto"/>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66731B">
          <w:rPr>
            <w:rFonts w:ascii="Times New Roman" w:eastAsia="Times New Roman" w:hAnsi="Times New Roman" w:cs="Times New Roman"/>
            <w:sz w:val="20"/>
            <w:szCs w:val="24"/>
            <w:lang w:eastAsia="ar-SA"/>
          </w:rPr>
          <w:t>6 м</w:t>
        </w:r>
      </w:smartTag>
      <w:r w:rsidRPr="0066731B">
        <w:rPr>
          <w:rFonts w:ascii="Times New Roman" w:eastAsia="Times New Roman" w:hAnsi="Times New Roman" w:cs="Times New Roman"/>
          <w:sz w:val="20"/>
          <w:szCs w:val="24"/>
          <w:lang w:eastAsia="ar-SA"/>
        </w:rPr>
        <w:t xml:space="preserve">, на транспортных площадях – </w:t>
      </w:r>
      <w:smartTag w:uri="urn:schemas-microsoft-com:office:smarttags" w:element="metricconverter">
        <w:smartTagPr>
          <w:attr w:name="ProductID" w:val="8 м"/>
        </w:smartTagPr>
        <w:r w:rsidRPr="0066731B">
          <w:rPr>
            <w:rFonts w:ascii="Times New Roman" w:eastAsia="Times New Roman" w:hAnsi="Times New Roman" w:cs="Times New Roman"/>
            <w:sz w:val="20"/>
            <w:szCs w:val="24"/>
            <w:lang w:eastAsia="ar-SA"/>
          </w:rPr>
          <w:t>8 м</w:t>
        </w:r>
      </w:smartTag>
      <w:r w:rsidRPr="0066731B">
        <w:rPr>
          <w:rFonts w:ascii="Times New Roman" w:eastAsia="Times New Roman" w:hAnsi="Times New Roman" w:cs="Times New Roman"/>
          <w:sz w:val="20"/>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7.5.20. Размеры прямоугольного треугольника видимости (не менее)</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276"/>
        <w:gridCol w:w="1870"/>
        <w:gridCol w:w="2521"/>
      </w:tblGrid>
      <w:tr w:rsidR="0066731B" w:rsidRPr="0066731B" w:rsidTr="007876F1">
        <w:trPr>
          <w:trHeight w:val="285"/>
        </w:trPr>
        <w:tc>
          <w:tcPr>
            <w:tcW w:w="3369"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Условия </w:t>
            </w:r>
          </w:p>
        </w:tc>
        <w:tc>
          <w:tcPr>
            <w:tcW w:w="235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Скорость движения</w:t>
            </w:r>
          </w:p>
        </w:tc>
        <w:tc>
          <w:tcPr>
            <w:tcW w:w="191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624"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Размеры сторон</w:t>
            </w:r>
          </w:p>
        </w:tc>
      </w:tr>
      <w:tr w:rsidR="0066731B" w:rsidRPr="0066731B" w:rsidTr="007876F1">
        <w:tc>
          <w:tcPr>
            <w:tcW w:w="3369" w:type="dxa"/>
            <w:vMerge w:val="restar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«Транспорт-транспорт»</w:t>
            </w:r>
          </w:p>
        </w:tc>
        <w:tc>
          <w:tcPr>
            <w:tcW w:w="2352" w:type="dxa"/>
          </w:tcPr>
          <w:p w:rsidR="0066731B" w:rsidRPr="0066731B" w:rsidRDefault="0066731B" w:rsidP="0066731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км/ч"/>
              </w:smartTagPr>
              <w:r w:rsidRPr="0066731B">
                <w:rPr>
                  <w:rFonts w:ascii="Times New Roman" w:hAnsi="Times New Roman" w:cs="Times New Roman"/>
                  <w:sz w:val="24"/>
                  <w:szCs w:val="24"/>
                </w:rPr>
                <w:t>40 км/ч</w:t>
              </w:r>
            </w:smartTag>
          </w:p>
        </w:tc>
        <w:tc>
          <w:tcPr>
            <w:tcW w:w="191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624"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25х25</w:t>
            </w:r>
          </w:p>
        </w:tc>
      </w:tr>
      <w:tr w:rsidR="0066731B" w:rsidRPr="0066731B" w:rsidTr="007876F1">
        <w:tc>
          <w:tcPr>
            <w:tcW w:w="3369" w:type="dxa"/>
            <w:vMerge/>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352" w:type="dxa"/>
          </w:tcPr>
          <w:p w:rsidR="0066731B" w:rsidRPr="0066731B" w:rsidRDefault="0066731B" w:rsidP="0066731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60 км/ч"/>
              </w:smartTagPr>
              <w:r w:rsidRPr="0066731B">
                <w:rPr>
                  <w:rFonts w:ascii="Times New Roman" w:hAnsi="Times New Roman" w:cs="Times New Roman"/>
                  <w:sz w:val="24"/>
                  <w:szCs w:val="24"/>
                </w:rPr>
                <w:t>60 км/ч</w:t>
              </w:r>
            </w:smartTag>
          </w:p>
        </w:tc>
        <w:tc>
          <w:tcPr>
            <w:tcW w:w="191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624"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40х40</w:t>
            </w:r>
          </w:p>
        </w:tc>
      </w:tr>
      <w:tr w:rsidR="0066731B" w:rsidRPr="0066731B" w:rsidTr="007876F1">
        <w:tc>
          <w:tcPr>
            <w:tcW w:w="3369" w:type="dxa"/>
            <w:vMerge w:val="restar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«Пешеход-транспорт»</w:t>
            </w:r>
          </w:p>
        </w:tc>
        <w:tc>
          <w:tcPr>
            <w:tcW w:w="2352" w:type="dxa"/>
          </w:tcPr>
          <w:p w:rsidR="0066731B" w:rsidRPr="0066731B" w:rsidRDefault="0066731B" w:rsidP="0066731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5 км/ч"/>
              </w:smartTagPr>
              <w:r w:rsidRPr="0066731B">
                <w:rPr>
                  <w:rFonts w:ascii="Times New Roman" w:hAnsi="Times New Roman" w:cs="Times New Roman"/>
                  <w:sz w:val="24"/>
                  <w:szCs w:val="24"/>
                </w:rPr>
                <w:t>25 км/ч</w:t>
              </w:r>
            </w:smartTag>
          </w:p>
        </w:tc>
        <w:tc>
          <w:tcPr>
            <w:tcW w:w="191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624"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8х40</w:t>
            </w:r>
          </w:p>
        </w:tc>
      </w:tr>
      <w:tr w:rsidR="0066731B" w:rsidRPr="0066731B" w:rsidTr="007876F1">
        <w:tc>
          <w:tcPr>
            <w:tcW w:w="3369" w:type="dxa"/>
            <w:vMerge/>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352" w:type="dxa"/>
          </w:tcPr>
          <w:p w:rsidR="0066731B" w:rsidRPr="0066731B" w:rsidRDefault="0066731B" w:rsidP="0066731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км/ч"/>
              </w:smartTagPr>
              <w:r w:rsidRPr="0066731B">
                <w:rPr>
                  <w:rFonts w:ascii="Times New Roman" w:hAnsi="Times New Roman" w:cs="Times New Roman"/>
                  <w:sz w:val="24"/>
                  <w:szCs w:val="24"/>
                </w:rPr>
                <w:t>40 км/ч</w:t>
              </w:r>
            </w:smartTag>
          </w:p>
        </w:tc>
        <w:tc>
          <w:tcPr>
            <w:tcW w:w="1912"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624" w:type="dxa"/>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10х50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u w:val="single"/>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Примечания:</w:t>
      </w:r>
      <w:r w:rsidRPr="0066731B">
        <w:rPr>
          <w:rFonts w:ascii="Times New Roman" w:eastAsia="Times New Roman" w:hAnsi="Times New Roman" w:cs="Times New Roman"/>
          <w:sz w:val="20"/>
          <w:szCs w:val="24"/>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66731B">
          <w:rPr>
            <w:rFonts w:ascii="Times New Roman" w:eastAsia="Times New Roman" w:hAnsi="Times New Roman" w:cs="Times New Roman"/>
            <w:sz w:val="20"/>
            <w:szCs w:val="24"/>
            <w:lang w:eastAsia="ar-SA"/>
          </w:rPr>
          <w:t>1,2 м</w:t>
        </w:r>
      </w:smartTag>
      <w:r w:rsidRPr="0066731B">
        <w:rPr>
          <w:rFonts w:ascii="Times New Roman" w:eastAsia="Times New Roman" w:hAnsi="Times New Roman" w:cs="Times New Roman"/>
          <w:sz w:val="20"/>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66731B">
          <w:rPr>
            <w:rFonts w:ascii="Times New Roman" w:eastAsia="Times New Roman" w:hAnsi="Times New Roman" w:cs="Times New Roman"/>
            <w:sz w:val="20"/>
            <w:szCs w:val="24"/>
            <w:lang w:eastAsia="ar-SA"/>
          </w:rPr>
          <w:t>0,5 м</w:t>
        </w:r>
      </w:smartTag>
      <w:r w:rsidRPr="0066731B">
        <w:rPr>
          <w:rFonts w:ascii="Times New Roman" w:eastAsia="Times New Roman" w:hAnsi="Times New Roman" w:cs="Times New Roman"/>
          <w:sz w:val="20"/>
          <w:szCs w:val="24"/>
          <w:lang w:eastAsia="ar-SA"/>
        </w:rPr>
        <w:t>.</w:t>
      </w:r>
    </w:p>
    <w:p w:rsidR="0066731B" w:rsidRPr="0066731B" w:rsidRDefault="0066731B" w:rsidP="0066731B">
      <w:pPr>
        <w:suppressAutoHyphens/>
        <w:spacing w:after="0" w:line="240" w:lineRule="auto"/>
        <w:ind w:firstLine="566"/>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6731B" w:rsidRPr="0066731B" w:rsidRDefault="0066731B" w:rsidP="0066731B">
      <w:pPr>
        <w:suppressAutoHyphens/>
        <w:spacing w:after="0" w:line="240" w:lineRule="auto"/>
        <w:ind w:firstLine="566"/>
        <w:jc w:val="both"/>
        <w:rPr>
          <w:rFonts w:ascii="Times New Roman" w:eastAsia="Times New Roman" w:hAnsi="Times New Roman" w:cs="Times New Roman"/>
          <w:sz w:val="20"/>
          <w:szCs w:val="24"/>
          <w:lang w:eastAsia="ar-SA"/>
        </w:rPr>
      </w:pPr>
    </w:p>
    <w:p w:rsidR="0066731B" w:rsidRPr="0066731B" w:rsidRDefault="0066731B" w:rsidP="0066731B">
      <w:pPr>
        <w:spacing w:after="0" w:line="240" w:lineRule="auto"/>
        <w:ind w:firstLine="566"/>
        <w:contextualSpacing/>
        <w:jc w:val="both"/>
        <w:rPr>
          <w:rFonts w:ascii="Times New Roman" w:hAnsi="Times New Roman" w:cs="Times New Roman"/>
          <w:sz w:val="24"/>
          <w:szCs w:val="24"/>
        </w:rPr>
      </w:pPr>
      <w:r w:rsidRPr="0066731B">
        <w:rPr>
          <w:rFonts w:ascii="Times New Roman" w:hAnsi="Times New Roman" w:cs="Times New Roman"/>
          <w:sz w:val="24"/>
          <w:szCs w:val="24"/>
        </w:rPr>
        <w:t>7.5.21. Расстояние от бровки земельного полотна автомобильных дорог различной категорий до границы жилой застройки (не менее)</w:t>
      </w:r>
    </w:p>
    <w:p w:rsidR="0066731B" w:rsidRPr="0066731B" w:rsidRDefault="0066731B" w:rsidP="0066731B">
      <w:pPr>
        <w:suppressAutoHyphens/>
        <w:spacing w:after="0" w:line="240" w:lineRule="auto"/>
        <w:ind w:firstLine="360"/>
        <w:jc w:val="both"/>
        <w:rPr>
          <w:rFonts w:ascii="Times New Roman" w:hAnsi="Times New Roman" w:cs="Times New Roman"/>
          <w:sz w:val="24"/>
          <w:szCs w:val="24"/>
        </w:rPr>
      </w:pPr>
      <w:r w:rsidRPr="0066731B">
        <w:rPr>
          <w:rFonts w:ascii="Times New Roman" w:hAnsi="Times New Roman" w:cs="Times New Roman"/>
          <w:sz w:val="24"/>
          <w:szCs w:val="24"/>
        </w:rPr>
        <w:t xml:space="preserve">- от автомобильных дорог </w:t>
      </w:r>
      <w:r w:rsidRPr="0066731B">
        <w:rPr>
          <w:rFonts w:ascii="Times New Roman" w:hAnsi="Times New Roman" w:cs="Times New Roman"/>
          <w:sz w:val="24"/>
          <w:szCs w:val="24"/>
          <w:lang w:val="en-US"/>
        </w:rPr>
        <w:t>I</w:t>
      </w:r>
      <w:r w:rsidRPr="0066731B">
        <w:rPr>
          <w:rFonts w:ascii="Times New Roman" w:hAnsi="Times New Roman" w:cs="Times New Roman"/>
          <w:sz w:val="24"/>
          <w:szCs w:val="24"/>
        </w:rPr>
        <w:t xml:space="preserve">, </w:t>
      </w:r>
      <w:r w:rsidRPr="0066731B">
        <w:rPr>
          <w:rFonts w:ascii="Times New Roman" w:hAnsi="Times New Roman" w:cs="Times New Roman"/>
          <w:sz w:val="24"/>
          <w:szCs w:val="24"/>
          <w:lang w:val="en-US"/>
        </w:rPr>
        <w:t>II</w:t>
      </w:r>
      <w:r w:rsidRPr="0066731B">
        <w:rPr>
          <w:rFonts w:ascii="Times New Roman" w:hAnsi="Times New Roman" w:cs="Times New Roman"/>
          <w:sz w:val="24"/>
          <w:szCs w:val="24"/>
        </w:rPr>
        <w:t xml:space="preserve">, </w:t>
      </w: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66731B">
          <w:rPr>
            <w:rFonts w:ascii="Times New Roman" w:hAnsi="Times New Roman" w:cs="Times New Roman"/>
            <w:sz w:val="24"/>
            <w:szCs w:val="24"/>
          </w:rPr>
          <w:t>100 м</w:t>
        </w:r>
      </w:smartTag>
      <w:r w:rsidRPr="0066731B">
        <w:rPr>
          <w:rFonts w:ascii="Times New Roman" w:hAnsi="Times New Roman" w:cs="Times New Roman"/>
          <w:sz w:val="24"/>
          <w:szCs w:val="24"/>
        </w:rPr>
        <w:t>;</w:t>
      </w:r>
    </w:p>
    <w:p w:rsidR="0066731B" w:rsidRPr="0066731B" w:rsidRDefault="0066731B" w:rsidP="0066731B">
      <w:pPr>
        <w:suppressAutoHyphens/>
        <w:spacing w:after="0" w:line="240" w:lineRule="auto"/>
        <w:ind w:firstLine="360"/>
        <w:jc w:val="both"/>
        <w:rPr>
          <w:rFonts w:ascii="Times New Roman" w:hAnsi="Times New Roman" w:cs="Times New Roman"/>
          <w:sz w:val="24"/>
          <w:szCs w:val="24"/>
        </w:rPr>
      </w:pPr>
      <w:r w:rsidRPr="0066731B">
        <w:rPr>
          <w:rFonts w:ascii="Times New Roman" w:hAnsi="Times New Roman" w:cs="Times New Roman"/>
          <w:sz w:val="24"/>
          <w:szCs w:val="24"/>
        </w:rPr>
        <w:t xml:space="preserve">- от автомобильных дорог </w:t>
      </w:r>
      <w:r w:rsidRPr="0066731B">
        <w:rPr>
          <w:rFonts w:ascii="Times New Roman" w:hAnsi="Times New Roman" w:cs="Times New Roman"/>
          <w:sz w:val="24"/>
          <w:szCs w:val="24"/>
          <w:lang w:val="en-US"/>
        </w:rPr>
        <w:t>IV</w:t>
      </w:r>
      <w:r w:rsidRPr="0066731B">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66731B">
          <w:rPr>
            <w:rFonts w:ascii="Times New Roman" w:hAnsi="Times New Roman" w:cs="Times New Roman"/>
            <w:sz w:val="24"/>
            <w:szCs w:val="24"/>
          </w:rPr>
          <w:t>50 м</w:t>
        </w:r>
      </w:smartTag>
      <w:r w:rsidRPr="0066731B">
        <w:rPr>
          <w:rFonts w:ascii="Times New Roman" w:hAnsi="Times New Roman" w:cs="Times New Roman"/>
          <w:sz w:val="24"/>
          <w:szCs w:val="24"/>
        </w:rPr>
        <w:t>.</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7.5.22. Ширина снегозащитных лесонасаждений и расстояние от бровки земляного полотна до этих насаждений с каждой стороны дороги</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Таблица 64</w:t>
      </w:r>
    </w:p>
    <w:tbl>
      <w:tblPr>
        <w:tblW w:w="5000" w:type="pct"/>
        <w:tblLook w:val="0000" w:firstRow="0" w:lastRow="0" w:firstColumn="0" w:lastColumn="0" w:noHBand="0" w:noVBand="0"/>
      </w:tblPr>
      <w:tblGrid>
        <w:gridCol w:w="3301"/>
        <w:gridCol w:w="3300"/>
        <w:gridCol w:w="3310"/>
      </w:tblGrid>
      <w:tr w:rsidR="0066731B" w:rsidRPr="0066731B" w:rsidTr="007876F1">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Расчетный годовой </w:t>
            </w:r>
            <w:proofErr w:type="spellStart"/>
            <w:r w:rsidRPr="0066731B">
              <w:rPr>
                <w:rFonts w:ascii="Times New Roman" w:hAnsi="Times New Roman" w:cs="Times New Roman"/>
                <w:sz w:val="24"/>
                <w:szCs w:val="24"/>
              </w:rPr>
              <w:t>снегопринос</w:t>
            </w:r>
            <w:proofErr w:type="spellEnd"/>
            <w:r w:rsidRPr="0066731B">
              <w:rPr>
                <w:rFonts w:ascii="Times New Roman" w:hAnsi="Times New Roman" w:cs="Times New Roman"/>
                <w:sz w:val="24"/>
                <w:szCs w:val="24"/>
              </w:rPr>
              <w:t>, м3/м</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от бровки земляного полотна до лесонасаждений, м</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10 до 25</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15-25</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25 до 50</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св.50 до 75</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св.75 до 100</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100 до 125</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125 до 150</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65</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150 до 200</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70</w:t>
            </w:r>
          </w:p>
        </w:tc>
      </w:tr>
      <w:tr w:rsidR="0066731B" w:rsidRPr="0066731B" w:rsidTr="007876F1">
        <w:tc>
          <w:tcPr>
            <w:tcW w:w="166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200 до 250</w:t>
            </w:r>
          </w:p>
        </w:tc>
        <w:tc>
          <w:tcPr>
            <w:tcW w:w="166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u w:val="single"/>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u w:val="single"/>
          <w:lang w:eastAsia="ar-SA"/>
        </w:rPr>
      </w:pPr>
      <w:r w:rsidRPr="0066731B">
        <w:rPr>
          <w:rFonts w:ascii="Times New Roman" w:eastAsia="Times New Roman" w:hAnsi="Times New Roman" w:cs="Times New Roman"/>
          <w:sz w:val="20"/>
          <w:szCs w:val="24"/>
          <w:u w:val="single"/>
          <w:lang w:eastAsia="ar-SA"/>
        </w:rPr>
        <w:t>Примечание:</w:t>
      </w:r>
      <w:r w:rsidRPr="0066731B">
        <w:rPr>
          <w:rFonts w:ascii="Times New Roman" w:eastAsia="Times New Roman" w:hAnsi="Times New Roman" w:cs="Times New Roman"/>
          <w:sz w:val="20"/>
          <w:szCs w:val="24"/>
          <w:lang w:eastAsia="ar-SA"/>
        </w:rPr>
        <w:t xml:space="preserve"> * Меньшие значения расстояний от бровки земляного полотна до лесонасаждений при расчетном годовом </w:t>
      </w:r>
      <w:proofErr w:type="spellStart"/>
      <w:r w:rsidRPr="0066731B">
        <w:rPr>
          <w:rFonts w:ascii="Times New Roman" w:eastAsia="Times New Roman" w:hAnsi="Times New Roman" w:cs="Times New Roman"/>
          <w:sz w:val="20"/>
          <w:szCs w:val="24"/>
          <w:lang w:eastAsia="ar-SA"/>
        </w:rPr>
        <w:t>снегоприносе</w:t>
      </w:r>
      <w:proofErr w:type="spellEnd"/>
      <w:r w:rsidRPr="0066731B">
        <w:rPr>
          <w:rFonts w:ascii="Times New Roman" w:eastAsia="Times New Roman" w:hAnsi="Times New Roman" w:cs="Times New Roman"/>
          <w:sz w:val="20"/>
          <w:szCs w:val="24"/>
          <w:lang w:eastAsia="ar-SA"/>
        </w:rPr>
        <w:t xml:space="preserve"> 10 - 25 м</w:t>
      </w:r>
      <w:r w:rsidRPr="0066731B">
        <w:rPr>
          <w:rFonts w:ascii="Times New Roman" w:eastAsia="Times New Roman" w:hAnsi="Times New Roman" w:cs="Times New Roman"/>
          <w:sz w:val="20"/>
          <w:szCs w:val="24"/>
          <w:vertAlign w:val="superscript"/>
          <w:lang w:eastAsia="ar-SA"/>
        </w:rPr>
        <w:t>3</w:t>
      </w:r>
      <w:r w:rsidRPr="0066731B">
        <w:rPr>
          <w:rFonts w:ascii="Times New Roman" w:eastAsia="Times New Roman" w:hAnsi="Times New Roman" w:cs="Times New Roman"/>
          <w:sz w:val="20"/>
          <w:szCs w:val="24"/>
          <w:lang w:eastAsia="ar-SA"/>
        </w:rPr>
        <w:t>/м принимаются для дорог IV и V категорий, большие значения -  для дорог I-III категорий.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 xml:space="preserve">При </w:t>
      </w:r>
      <w:proofErr w:type="spellStart"/>
      <w:r w:rsidRPr="0066731B">
        <w:rPr>
          <w:rFonts w:ascii="Times New Roman" w:eastAsia="Times New Roman" w:hAnsi="Times New Roman" w:cs="Times New Roman"/>
          <w:sz w:val="20"/>
          <w:szCs w:val="24"/>
          <w:lang w:eastAsia="ar-SA"/>
        </w:rPr>
        <w:t>снегоприносе</w:t>
      </w:r>
      <w:proofErr w:type="spellEnd"/>
      <w:r w:rsidRPr="0066731B">
        <w:rPr>
          <w:rFonts w:ascii="Times New Roman" w:eastAsia="Times New Roman" w:hAnsi="Times New Roman" w:cs="Times New Roman"/>
          <w:sz w:val="20"/>
          <w:szCs w:val="24"/>
          <w:lang w:eastAsia="ar-SA"/>
        </w:rPr>
        <w:t xml:space="preserve"> от 200 до 250 м2/м принимается </w:t>
      </w:r>
      <w:proofErr w:type="spellStart"/>
      <w:r w:rsidRPr="0066731B">
        <w:rPr>
          <w:rFonts w:ascii="Times New Roman" w:eastAsia="Times New Roman" w:hAnsi="Times New Roman" w:cs="Times New Roman"/>
          <w:sz w:val="20"/>
          <w:szCs w:val="24"/>
          <w:lang w:eastAsia="ar-SA"/>
        </w:rPr>
        <w:t>двухполосная</w:t>
      </w:r>
      <w:proofErr w:type="spellEnd"/>
      <w:r w:rsidRPr="0066731B">
        <w:rPr>
          <w:rFonts w:ascii="Times New Roman" w:eastAsia="Times New Roman" w:hAnsi="Times New Roman" w:cs="Times New Roman"/>
          <w:sz w:val="20"/>
          <w:szCs w:val="24"/>
          <w:lang w:eastAsia="ar-SA"/>
        </w:rPr>
        <w:t xml:space="preserve"> система лесонасаждений с разрывом между полосами </w:t>
      </w:r>
      <w:smartTag w:uri="urn:schemas-microsoft-com:office:smarttags" w:element="metricconverter">
        <w:smartTagPr>
          <w:attr w:name="ProductID" w:val="50 м"/>
        </w:smartTagPr>
        <w:r w:rsidRPr="0066731B">
          <w:rPr>
            <w:rFonts w:ascii="Times New Roman" w:eastAsia="Times New Roman" w:hAnsi="Times New Roman" w:cs="Times New Roman"/>
            <w:sz w:val="20"/>
            <w:szCs w:val="24"/>
            <w:lang w:eastAsia="ar-SA"/>
          </w:rPr>
          <w:t>50 м</w:t>
        </w:r>
      </w:smartTag>
      <w:r w:rsidRPr="0066731B">
        <w:rPr>
          <w:rFonts w:ascii="Times New Roman" w:eastAsia="Times New Roman" w:hAnsi="Times New Roman" w:cs="Times New Roman"/>
          <w:sz w:val="20"/>
          <w:szCs w:val="24"/>
          <w:lang w:eastAsia="ar-SA"/>
        </w:rPr>
        <w:t>.</w:t>
      </w:r>
    </w:p>
    <w:p w:rsidR="0066731B" w:rsidRPr="0066731B" w:rsidRDefault="0066731B" w:rsidP="0066731B">
      <w:pPr>
        <w:suppressAutoHyphens/>
        <w:spacing w:after="0" w:line="240" w:lineRule="auto"/>
        <w:ind w:firstLine="708"/>
        <w:jc w:val="both"/>
        <w:rPr>
          <w:rFonts w:ascii="Arial" w:eastAsia="Times New Roman" w:hAnsi="Arial" w:cs="Arial"/>
          <w:sz w:val="24"/>
          <w:szCs w:val="24"/>
          <w:lang w:eastAsia="ar-SA"/>
        </w:rPr>
      </w:pPr>
    </w:p>
    <w:p w:rsidR="0066731B" w:rsidRPr="0066731B" w:rsidRDefault="0066731B" w:rsidP="0066731B">
      <w:pPr>
        <w:spacing w:after="0" w:line="240" w:lineRule="auto"/>
        <w:ind w:firstLine="567"/>
        <w:jc w:val="both"/>
        <w:rPr>
          <w:rFonts w:ascii="Arial" w:hAnsi="Arial" w:cs="Arial"/>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8.1. Сооружения и устройства для хранения, парковки и обслуживания транспортных средств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8.1.4. Требуемое количество </w:t>
      </w:r>
      <w:proofErr w:type="spellStart"/>
      <w:r w:rsidRPr="0066731B">
        <w:rPr>
          <w:rFonts w:ascii="Times New Roman" w:hAnsi="Times New Roman" w:cs="Times New Roman"/>
          <w:color w:val="000000"/>
          <w:sz w:val="24"/>
          <w:szCs w:val="24"/>
        </w:rPr>
        <w:t>машино</w:t>
      </w:r>
      <w:proofErr w:type="spellEnd"/>
      <w:r w:rsidRPr="0066731B">
        <w:rPr>
          <w:rFonts w:ascii="Times New Roman" w:hAnsi="Times New Roman" w:cs="Times New Roman"/>
          <w:color w:val="000000"/>
          <w:sz w:val="24"/>
          <w:szCs w:val="24"/>
        </w:rPr>
        <w:t xml:space="preserve">-мест в местах организованного хранения автотранспортных средств следует определять из расчета на 1000 жителей: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-для хранения легковых автомобилей ведомственной принадлежности - 2;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-для таксомоторного парка - 3.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мотоциклы и мотороллеры с колясками, мотоколяски - 0,5;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мотоциклы и мотороллеры без колясок - 0,25;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мопеды и велосипеды - 0,1.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8.1.11. Сооружения для хранения легковых автомобилей всех категорий следует проектировать: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8.1.13. Наземные автостоянки вместимостью более 500 </w:t>
      </w:r>
      <w:proofErr w:type="spellStart"/>
      <w:r w:rsidRPr="0066731B">
        <w:rPr>
          <w:rFonts w:ascii="Times New Roman" w:hAnsi="Times New Roman" w:cs="Times New Roman"/>
          <w:color w:val="000000"/>
          <w:sz w:val="24"/>
          <w:szCs w:val="24"/>
        </w:rPr>
        <w:t>машино</w:t>
      </w:r>
      <w:proofErr w:type="spellEnd"/>
      <w:r w:rsidRPr="0066731B">
        <w:rPr>
          <w:rFonts w:ascii="Times New Roman" w:hAnsi="Times New Roman" w:cs="Times New Roman"/>
          <w:color w:val="000000"/>
          <w:sz w:val="24"/>
          <w:szCs w:val="24"/>
        </w:rPr>
        <w:t xml:space="preserve">-мест следует размещать на территориях производственных и коммунально-складских зон и территориях </w:t>
      </w:r>
      <w:proofErr w:type="spellStart"/>
      <w:r w:rsidRPr="0066731B">
        <w:rPr>
          <w:rFonts w:ascii="Times New Roman" w:hAnsi="Times New Roman" w:cs="Times New Roman"/>
          <w:color w:val="000000"/>
          <w:sz w:val="24"/>
          <w:szCs w:val="24"/>
        </w:rPr>
        <w:t>санитарно</w:t>
      </w:r>
      <w:proofErr w:type="spellEnd"/>
      <w:r w:rsidRPr="0066731B">
        <w:rPr>
          <w:rFonts w:ascii="Times New Roman" w:hAnsi="Times New Roman" w:cs="Times New Roman"/>
          <w:color w:val="000000"/>
          <w:sz w:val="24"/>
          <w:szCs w:val="24"/>
        </w:rPr>
        <w:t xml:space="preserve"> – защитных зон.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8.1.14. Открытые автостоянки для хранения легковых автомобилей вместимостью более 300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-мест следует размещать вне жилых районов на производственной территории на расстоянии не менее 50 м от жилых зданий.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8.1.15. Автостоянки для хранения легковых автомобилей вместимостью до 300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66731B">
        <w:rPr>
          <w:rFonts w:ascii="Times New Roman" w:hAnsi="Times New Roman" w:cs="Times New Roman"/>
          <w:color w:val="000000"/>
          <w:sz w:val="24"/>
          <w:szCs w:val="24"/>
        </w:rPr>
        <w:t>машино</w:t>
      </w:r>
      <w:proofErr w:type="spellEnd"/>
      <w:r w:rsidRPr="0066731B">
        <w:rPr>
          <w:rFonts w:ascii="Times New Roman" w:hAnsi="Times New Roman" w:cs="Times New Roman"/>
          <w:color w:val="000000"/>
          <w:sz w:val="24"/>
          <w:szCs w:val="24"/>
        </w:rPr>
        <w:t xml:space="preserve">-мест должны быть организованы, как правило, на местную уличную сеть района и, как исключение, - на магистральные улицы.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8.1.21. Выезды-въезды из автостоянок вместимостью свыше 100 </w:t>
      </w:r>
      <w:proofErr w:type="spellStart"/>
      <w:r w:rsidRPr="0066731B">
        <w:rPr>
          <w:rFonts w:ascii="Times New Roman" w:hAnsi="Times New Roman" w:cs="Times New Roman"/>
          <w:color w:val="000000"/>
          <w:sz w:val="24"/>
          <w:szCs w:val="24"/>
        </w:rPr>
        <w:t>машино</w:t>
      </w:r>
      <w:proofErr w:type="spellEnd"/>
      <w:r w:rsidRPr="0066731B">
        <w:rPr>
          <w:rFonts w:ascii="Times New Roman" w:hAnsi="Times New Roman" w:cs="Times New Roman"/>
          <w:color w:val="000000"/>
          <w:sz w:val="24"/>
          <w:szCs w:val="24"/>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6731B">
        <w:rPr>
          <w:rFonts w:ascii="Times New Roman" w:hAnsi="Times New Roman" w:cs="Times New Roman"/>
          <w:color w:val="000000"/>
          <w:sz w:val="24"/>
          <w:szCs w:val="24"/>
        </w:rPr>
        <w:t>внутридворовым</w:t>
      </w:r>
      <w:proofErr w:type="spellEnd"/>
      <w:r w:rsidRPr="0066731B">
        <w:rPr>
          <w:rFonts w:ascii="Times New Roman" w:hAnsi="Times New Roman" w:cs="Times New Roman"/>
          <w:color w:val="000000"/>
          <w:sz w:val="24"/>
          <w:szCs w:val="24"/>
        </w:rPr>
        <w:t xml:space="preserve"> проездам, парковым дорогам и велосипедным дорожкам.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8.1.25. Расстояние от проездов автотранспорта из автостоянок всех типов до нормируемых объектов должно быть не менее 7 метров.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66731B">
        <w:rPr>
          <w:rFonts w:ascii="Times New Roman" w:hAnsi="Times New Roman" w:cs="Times New Roman"/>
          <w:color w:val="000000"/>
          <w:sz w:val="24"/>
          <w:szCs w:val="24"/>
        </w:rPr>
        <w:t>машино</w:t>
      </w:r>
      <w:proofErr w:type="spellEnd"/>
      <w:r w:rsidRPr="0066731B">
        <w:rPr>
          <w:rFonts w:ascii="Times New Roman" w:hAnsi="Times New Roman" w:cs="Times New Roman"/>
          <w:color w:val="000000"/>
          <w:sz w:val="24"/>
          <w:szCs w:val="24"/>
        </w:rPr>
        <w:t xml:space="preserve">-мест на 1000 жителей, удаленные от подъездов обслуживаемых жилых зданий не более чем на 200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8.1.28. Минимальные противопожарные расстояния от зданий до открытых гостевых автостоянок принимаются по таблице 66.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8.1.29. Для временного хранения автотранспорта жителей, а также граждан, работающих </w:t>
      </w:r>
      <w:proofErr w:type="spellStart"/>
      <w:r w:rsidRPr="0066731B">
        <w:rPr>
          <w:rFonts w:ascii="Times New Roman" w:hAnsi="Times New Roman" w:cs="Times New Roman"/>
          <w:color w:val="000000"/>
          <w:sz w:val="24"/>
          <w:szCs w:val="24"/>
        </w:rPr>
        <w:t>впомещениях</w:t>
      </w:r>
      <w:proofErr w:type="spellEnd"/>
      <w:r w:rsidRPr="0066731B">
        <w:rPr>
          <w:rFonts w:ascii="Times New Roman" w:hAnsi="Times New Roman" w:cs="Times New Roman"/>
          <w:color w:val="000000"/>
          <w:sz w:val="24"/>
          <w:szCs w:val="24"/>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жилые районы - 30;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производственные зоны – 10;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общегородские центры- 15;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зоны массового кратковременного отдыха: 15.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-мест при соблюдении нормативных требований обеспеченности придомовых территорий элементами благоустройства.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8.1.36. Ширина проездов на автостоянке при двухстороннем движении должна быть не менее 6 м, при одностороннем - не менее 3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8.1.39. Расстояние пешеходных подходов от автостоянок для парковки легковых автомобилей следует принимать, м, не более: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входов в жилые здания - 100;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пассажирских помещений вокзалов, входов в места крупных учреждений торговли и общественного питания - 150;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прочих учреждений и предприятий обслуживания населения и административных зданий - 250;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до входов в парки, на выставки и стадионы - 400.</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8.1.41. Для хранения грузовых автомобилей следует предусматривать открытые площадки в соответствии с требованиями СНиП 2.05.07-91*.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8.1.43. В остальных случаях устройство закрытых автостоянок должно быть обосновано технико-экономическими расчетами.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8.1.44. Станции технического обслуживания автомобилей следует проектировать из расчета один пост на 200 легковых автомобилей.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8.1.46. Автозаправочные станции (далее - АЗС) следует проектировать из расчета - одна топливораздаточная колонка на 1200 легковых автомобилей.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8.1.47. Расстояния от АЗС до других объектов следует принимать в соответствии с требованиями раздела 14 СанПиН 2.2.1/2.1.1.1200-03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8.2. Расчетные показатели.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8.2.1. Норма обеспеченности местами постоянного хранения индивидуального  автотранспорта (%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-мест от расчетного числа индивид. транспорта) – 90%.</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8.2.2. Нормы обеспеченности местами парковки для учреждений и предприятий обслуживания</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Таблица 65</w:t>
      </w:r>
    </w:p>
    <w:tbl>
      <w:tblPr>
        <w:tblW w:w="5000" w:type="pct"/>
        <w:tblLook w:val="0000" w:firstRow="0" w:lastRow="0" w:firstColumn="0" w:lastColumn="0" w:noHBand="0" w:noVBand="0"/>
      </w:tblPr>
      <w:tblGrid>
        <w:gridCol w:w="4465"/>
        <w:gridCol w:w="3595"/>
        <w:gridCol w:w="1851"/>
      </w:tblGrid>
      <w:tr w:rsidR="0066731B" w:rsidRPr="0066731B" w:rsidTr="007876F1">
        <w:trPr>
          <w:trHeight w:val="355"/>
        </w:trPr>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w:t>
            </w:r>
          </w:p>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r>
      <w:tr w:rsidR="0066731B" w:rsidRPr="0066731B" w:rsidTr="00787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66731B" w:rsidRPr="0066731B" w:rsidRDefault="0066731B" w:rsidP="0066731B">
            <w:pPr>
              <w:snapToGrid w:val="0"/>
              <w:spacing w:after="0" w:line="240" w:lineRule="auto"/>
              <w:ind w:right="-108"/>
              <w:jc w:val="both"/>
              <w:rPr>
                <w:rFonts w:ascii="Times New Roman" w:hAnsi="Times New Roman" w:cs="Times New Roman"/>
                <w:sz w:val="24"/>
                <w:szCs w:val="24"/>
              </w:rPr>
            </w:pPr>
            <w:r w:rsidRPr="0066731B">
              <w:rPr>
                <w:rFonts w:ascii="Times New Roman" w:hAnsi="Times New Roman" w:cs="Times New Roman"/>
                <w:sz w:val="24"/>
                <w:szCs w:val="24"/>
              </w:rPr>
              <w:t>Промышленные и коммунально-складские объекты</w:t>
            </w:r>
          </w:p>
        </w:tc>
        <w:tc>
          <w:tcPr>
            <w:tcW w:w="1894" w:type="pct"/>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w:t>
            </w:r>
          </w:p>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100 работников</w:t>
            </w:r>
          </w:p>
        </w:tc>
        <w:tc>
          <w:tcPr>
            <w:tcW w:w="773"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Поликлиники</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10-20</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на 100 мест или </w:t>
            </w:r>
            <w:proofErr w:type="spellStart"/>
            <w:r w:rsidRPr="0066731B">
              <w:rPr>
                <w:rFonts w:ascii="Times New Roman" w:hAnsi="Times New Roman" w:cs="Times New Roman"/>
                <w:sz w:val="24"/>
                <w:szCs w:val="24"/>
              </w:rPr>
              <w:t>единоврем</w:t>
            </w:r>
            <w:proofErr w:type="spellEnd"/>
            <w:r w:rsidRPr="0066731B">
              <w:rPr>
                <w:rFonts w:ascii="Times New Roman" w:hAnsi="Times New Roman" w:cs="Times New Roman"/>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Рыночные комплексы</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20-25</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Гостиницы </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10-20</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Парки</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на 100 </w:t>
            </w:r>
            <w:proofErr w:type="spellStart"/>
            <w:r w:rsidRPr="0066731B">
              <w:rPr>
                <w:rFonts w:ascii="Times New Roman" w:hAnsi="Times New Roman" w:cs="Times New Roman"/>
                <w:sz w:val="24"/>
                <w:szCs w:val="24"/>
              </w:rPr>
              <w:t>единоврем</w:t>
            </w:r>
            <w:proofErr w:type="spellEnd"/>
            <w:r w:rsidRPr="0066731B">
              <w:rPr>
                <w:rFonts w:ascii="Times New Roman" w:hAnsi="Times New Roman" w:cs="Times New Roman"/>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5-7</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на 100 мест или </w:t>
            </w:r>
            <w:proofErr w:type="spellStart"/>
            <w:r w:rsidRPr="0066731B">
              <w:rPr>
                <w:rFonts w:ascii="Times New Roman" w:hAnsi="Times New Roman" w:cs="Times New Roman"/>
                <w:sz w:val="24"/>
                <w:szCs w:val="24"/>
              </w:rPr>
              <w:t>единоврем</w:t>
            </w:r>
            <w:proofErr w:type="spellEnd"/>
            <w:r w:rsidRPr="0066731B">
              <w:rPr>
                <w:rFonts w:ascii="Times New Roman" w:hAnsi="Times New Roman" w:cs="Times New Roman"/>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на 100 </w:t>
            </w:r>
            <w:proofErr w:type="spellStart"/>
            <w:r w:rsidRPr="0066731B">
              <w:rPr>
                <w:rFonts w:ascii="Times New Roman" w:hAnsi="Times New Roman" w:cs="Times New Roman"/>
                <w:sz w:val="24"/>
                <w:szCs w:val="24"/>
              </w:rPr>
              <w:t>отдыхающ</w:t>
            </w:r>
            <w:proofErr w:type="spellEnd"/>
            <w:r w:rsidRPr="0066731B">
              <w:rPr>
                <w:rFonts w:ascii="Times New Roman" w:hAnsi="Times New Roman" w:cs="Times New Roman"/>
                <w:sz w:val="24"/>
                <w:szCs w:val="24"/>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5-10</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мест парковки на 100 мест или </w:t>
            </w:r>
            <w:proofErr w:type="spellStart"/>
            <w:r w:rsidRPr="0066731B">
              <w:rPr>
                <w:rFonts w:ascii="Times New Roman" w:hAnsi="Times New Roman" w:cs="Times New Roman"/>
                <w:sz w:val="24"/>
                <w:szCs w:val="24"/>
              </w:rPr>
              <w:t>единоврем</w:t>
            </w:r>
            <w:proofErr w:type="spellEnd"/>
            <w:r w:rsidRPr="0066731B">
              <w:rPr>
                <w:rFonts w:ascii="Times New Roman" w:hAnsi="Times New Roman" w:cs="Times New Roman"/>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r>
      <w:tr w:rsidR="0066731B" w:rsidRPr="0066731B" w:rsidTr="007876F1">
        <w:tc>
          <w:tcPr>
            <w:tcW w:w="233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w:t>
      </w:r>
      <w:r w:rsidRPr="0066731B">
        <w:rPr>
          <w:rFonts w:ascii="Times New Roman" w:hAnsi="Times New Roman" w:cs="Times New Roman"/>
          <w:color w:val="000000"/>
          <w:sz w:val="20"/>
          <w:szCs w:val="24"/>
          <w:u w:val="single"/>
        </w:rPr>
        <w:t>Примечания</w:t>
      </w:r>
      <w:r w:rsidRPr="0066731B">
        <w:rPr>
          <w:rFonts w:ascii="Times New Roman" w:hAnsi="Times New Roman" w:cs="Times New Roman"/>
          <w:color w:val="000000"/>
          <w:sz w:val="20"/>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w:t>
      </w:r>
      <w:proofErr w:type="spellStart"/>
      <w:r w:rsidRPr="0066731B">
        <w:rPr>
          <w:rFonts w:ascii="Times New Roman" w:hAnsi="Times New Roman" w:cs="Times New Roman"/>
          <w:color w:val="000000"/>
          <w:sz w:val="20"/>
          <w:szCs w:val="24"/>
        </w:rPr>
        <w:t>Приобъектные</w:t>
      </w:r>
      <w:proofErr w:type="spellEnd"/>
      <w:r w:rsidRPr="0066731B">
        <w:rPr>
          <w:rFonts w:ascii="Times New Roman" w:hAnsi="Times New Roman" w:cs="Times New Roman"/>
          <w:color w:val="000000"/>
          <w:sz w:val="20"/>
          <w:szCs w:val="24"/>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66731B">
        <w:rPr>
          <w:rFonts w:ascii="Times New Roman" w:hAnsi="Times New Roman" w:cs="Times New Roman"/>
          <w:color w:val="000000"/>
          <w:sz w:val="20"/>
          <w:szCs w:val="24"/>
        </w:rPr>
        <w:t>машино</w:t>
      </w:r>
      <w:proofErr w:type="spellEnd"/>
      <w:r w:rsidRPr="0066731B">
        <w:rPr>
          <w:rFonts w:ascii="Times New Roman" w:hAnsi="Times New Roman" w:cs="Times New Roman"/>
          <w:color w:val="000000"/>
          <w:sz w:val="20"/>
          <w:szCs w:val="24"/>
        </w:rPr>
        <w:t xml:space="preserve">-мест.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66731B">
        <w:rPr>
          <w:rFonts w:ascii="Times New Roman" w:hAnsi="Times New Roman" w:cs="Times New Roman"/>
          <w:color w:val="000000"/>
          <w:sz w:val="20"/>
          <w:szCs w:val="24"/>
        </w:rPr>
        <w:t>машино</w:t>
      </w:r>
      <w:proofErr w:type="spellEnd"/>
      <w:r w:rsidRPr="0066731B">
        <w:rPr>
          <w:rFonts w:ascii="Times New Roman" w:hAnsi="Times New Roman" w:cs="Times New Roman"/>
          <w:color w:val="000000"/>
          <w:sz w:val="20"/>
          <w:szCs w:val="24"/>
        </w:rPr>
        <w:t xml:space="preserve">-мест по каждому объекту в отдельности на 10 - 15%.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66731B" w:rsidRPr="0066731B" w:rsidRDefault="0066731B" w:rsidP="0066731B">
      <w:pPr>
        <w:spacing w:after="0" w:line="240" w:lineRule="auto"/>
        <w:ind w:right="-143"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5. Число </w:t>
      </w:r>
      <w:proofErr w:type="spellStart"/>
      <w:r w:rsidRPr="0066731B">
        <w:rPr>
          <w:rFonts w:ascii="Times New Roman" w:hAnsi="Times New Roman" w:cs="Times New Roman"/>
          <w:sz w:val="20"/>
          <w:szCs w:val="24"/>
        </w:rPr>
        <w:t>машино</w:t>
      </w:r>
      <w:proofErr w:type="spellEnd"/>
      <w:r w:rsidRPr="0066731B">
        <w:rPr>
          <w:rFonts w:ascii="Times New Roman" w:hAnsi="Times New Roman" w:cs="Times New Roman"/>
          <w:sz w:val="20"/>
          <w:szCs w:val="24"/>
        </w:rPr>
        <w:t>-мест следует принимать при уровнях автомобилизации, определенных на расчетный срок.</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8.2.4. Расстояние пешеходных подходов от стоянок для временного хранения легковых автомобилей следует принимать, не более:</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до входов в жилые дома - </w:t>
      </w:r>
      <w:smartTag w:uri="urn:schemas-microsoft-com:office:smarttags" w:element="metricconverter">
        <w:smartTagPr>
          <w:attr w:name="ProductID" w:val="100 м"/>
        </w:smartTagPr>
        <w:r w:rsidRPr="0066731B">
          <w:rPr>
            <w:rFonts w:ascii="Times New Roman" w:eastAsia="Times New Roman" w:hAnsi="Times New Roman" w:cs="Times New Roman"/>
            <w:sz w:val="24"/>
            <w:szCs w:val="24"/>
            <w:lang w:eastAsia="ar-SA"/>
          </w:rPr>
          <w:t>100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66731B">
          <w:rPr>
            <w:rFonts w:ascii="Times New Roman" w:eastAsia="Times New Roman" w:hAnsi="Times New Roman" w:cs="Times New Roman"/>
            <w:sz w:val="24"/>
            <w:szCs w:val="24"/>
            <w:lang w:eastAsia="ar-SA"/>
          </w:rPr>
          <w:t>150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66731B">
          <w:rPr>
            <w:rFonts w:ascii="Times New Roman" w:eastAsia="Times New Roman" w:hAnsi="Times New Roman" w:cs="Times New Roman"/>
            <w:sz w:val="24"/>
            <w:szCs w:val="24"/>
            <w:lang w:eastAsia="ar-SA"/>
          </w:rPr>
          <w:t>250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 до входов в парки, на выставки и стадионы - </w:t>
      </w:r>
      <w:smartTag w:uri="urn:schemas-microsoft-com:office:smarttags" w:element="metricconverter">
        <w:smartTagPr>
          <w:attr w:name="ProductID" w:val="400 м"/>
        </w:smartTagPr>
        <w:r w:rsidRPr="0066731B">
          <w:rPr>
            <w:rFonts w:ascii="Times New Roman" w:eastAsia="Times New Roman" w:hAnsi="Times New Roman" w:cs="Times New Roman"/>
            <w:sz w:val="24"/>
            <w:szCs w:val="24"/>
            <w:lang w:eastAsia="ar-SA"/>
          </w:rPr>
          <w:t>400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1602"/>
        <w:gridCol w:w="1794"/>
        <w:gridCol w:w="2246"/>
      </w:tblGrid>
      <w:tr w:rsidR="0066731B" w:rsidRPr="0066731B" w:rsidTr="007876F1">
        <w:tc>
          <w:tcPr>
            <w:tcW w:w="2154" w:type="pct"/>
            <w:vMerge w:val="restar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Здания, участки</w:t>
            </w:r>
          </w:p>
        </w:tc>
        <w:tc>
          <w:tcPr>
            <w:tcW w:w="2846" w:type="pct"/>
            <w:gridSpan w:val="3"/>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м от гаражных сооружений и открытых стоянок при числе автомобилей</w:t>
            </w:r>
          </w:p>
        </w:tc>
      </w:tr>
      <w:tr w:rsidR="0066731B" w:rsidRPr="0066731B" w:rsidTr="007876F1">
        <w:tc>
          <w:tcPr>
            <w:tcW w:w="2154" w:type="pct"/>
            <w:vMerge/>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p>
        </w:tc>
        <w:tc>
          <w:tcPr>
            <w:tcW w:w="808"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 и менее</w:t>
            </w:r>
          </w:p>
        </w:tc>
        <w:tc>
          <w:tcPr>
            <w:tcW w:w="905"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11-50</w:t>
            </w:r>
          </w:p>
        </w:tc>
        <w:tc>
          <w:tcPr>
            <w:tcW w:w="113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51-100</w:t>
            </w:r>
          </w:p>
        </w:tc>
      </w:tr>
      <w:tr w:rsidR="0066731B" w:rsidRPr="0066731B" w:rsidTr="007876F1">
        <w:trPr>
          <w:trHeight w:val="379"/>
        </w:trPr>
        <w:tc>
          <w:tcPr>
            <w:tcW w:w="2154" w:type="pct"/>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Жилые дома </w:t>
            </w:r>
          </w:p>
        </w:tc>
        <w:tc>
          <w:tcPr>
            <w:tcW w:w="80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90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3"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r>
      <w:tr w:rsidR="0066731B" w:rsidRPr="0066731B" w:rsidTr="007876F1">
        <w:trPr>
          <w:trHeight w:val="411"/>
        </w:trPr>
        <w:tc>
          <w:tcPr>
            <w:tcW w:w="215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Торцы жилых домов без окон</w:t>
            </w:r>
          </w:p>
        </w:tc>
        <w:tc>
          <w:tcPr>
            <w:tcW w:w="80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90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133"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r>
      <w:tr w:rsidR="0066731B" w:rsidRPr="0066731B" w:rsidTr="007876F1">
        <w:trPr>
          <w:trHeight w:val="411"/>
        </w:trPr>
        <w:tc>
          <w:tcPr>
            <w:tcW w:w="215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Общеобразовательные здания</w:t>
            </w:r>
          </w:p>
        </w:tc>
        <w:tc>
          <w:tcPr>
            <w:tcW w:w="80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90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133"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r>
      <w:tr w:rsidR="0066731B" w:rsidRPr="0066731B" w:rsidTr="007876F1">
        <w:trPr>
          <w:trHeight w:val="411"/>
        </w:trPr>
        <w:tc>
          <w:tcPr>
            <w:tcW w:w="2154" w:type="pct"/>
          </w:tcPr>
          <w:p w:rsidR="0066731B" w:rsidRPr="0066731B" w:rsidRDefault="0066731B" w:rsidP="0066731B">
            <w:pPr>
              <w:spacing w:after="0" w:line="240" w:lineRule="auto"/>
              <w:jc w:val="both"/>
              <w:rPr>
                <w:rFonts w:ascii="Times New Roman" w:hAnsi="Times New Roman" w:cs="Times New Roman"/>
                <w:sz w:val="24"/>
                <w:szCs w:val="24"/>
              </w:rPr>
            </w:pPr>
          </w:p>
        </w:tc>
        <w:tc>
          <w:tcPr>
            <w:tcW w:w="808" w:type="pct"/>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905" w:type="pct"/>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1133" w:type="pct"/>
            <w:vAlign w:val="center"/>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c>
          <w:tcPr>
            <w:tcW w:w="215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Общеобразовательные школы и детские дошкольные учреждения</w:t>
            </w:r>
          </w:p>
        </w:tc>
        <w:tc>
          <w:tcPr>
            <w:tcW w:w="80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90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1133"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r>
      <w:tr w:rsidR="0066731B" w:rsidRPr="0066731B" w:rsidTr="007876F1">
        <w:tc>
          <w:tcPr>
            <w:tcW w:w="2154"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Лечебные учреждения со стационаром</w:t>
            </w:r>
          </w:p>
        </w:tc>
        <w:tc>
          <w:tcPr>
            <w:tcW w:w="808"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90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1133"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bl>
    <w:p w:rsidR="0066731B" w:rsidRPr="0066731B" w:rsidRDefault="0066731B" w:rsidP="0066731B">
      <w:pPr>
        <w:spacing w:after="0" w:line="240" w:lineRule="auto"/>
        <w:ind w:right="-143"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 Определяется по согласованию с органами Государственного </w:t>
      </w:r>
      <w:proofErr w:type="spellStart"/>
      <w:r w:rsidRPr="0066731B">
        <w:rPr>
          <w:rFonts w:ascii="Times New Roman" w:hAnsi="Times New Roman" w:cs="Times New Roman"/>
          <w:sz w:val="20"/>
          <w:szCs w:val="24"/>
        </w:rPr>
        <w:t>санитарно</w:t>
      </w:r>
      <w:proofErr w:type="spellEnd"/>
      <w:r w:rsidRPr="0066731B">
        <w:rPr>
          <w:rFonts w:ascii="Times New Roman" w:hAnsi="Times New Roman" w:cs="Times New Roman"/>
          <w:sz w:val="20"/>
          <w:szCs w:val="24"/>
        </w:rPr>
        <w:t xml:space="preserve"> – эпидемиологического надзора.</w:t>
      </w:r>
    </w:p>
    <w:p w:rsidR="0066731B" w:rsidRPr="0066731B" w:rsidRDefault="0066731B" w:rsidP="0066731B">
      <w:pPr>
        <w:spacing w:after="0" w:line="240" w:lineRule="auto"/>
        <w:ind w:right="-143"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 Для зданий гаражей </w:t>
      </w:r>
      <w:r w:rsidRPr="0066731B">
        <w:rPr>
          <w:rFonts w:ascii="Times New Roman" w:hAnsi="Times New Roman" w:cs="Times New Roman"/>
          <w:sz w:val="20"/>
          <w:szCs w:val="24"/>
          <w:lang w:val="en-US"/>
        </w:rPr>
        <w:t>III</w:t>
      </w:r>
      <w:r w:rsidRPr="0066731B">
        <w:rPr>
          <w:rFonts w:ascii="Times New Roman" w:hAnsi="Times New Roman" w:cs="Times New Roman"/>
          <w:sz w:val="20"/>
          <w:szCs w:val="24"/>
        </w:rPr>
        <w:t xml:space="preserve"> – </w:t>
      </w:r>
      <w:r w:rsidRPr="0066731B">
        <w:rPr>
          <w:rFonts w:ascii="Times New Roman" w:hAnsi="Times New Roman" w:cs="Times New Roman"/>
          <w:sz w:val="20"/>
          <w:szCs w:val="24"/>
          <w:lang w:val="en-US"/>
        </w:rPr>
        <w:t>V</w:t>
      </w:r>
      <w:r w:rsidRPr="0066731B">
        <w:rPr>
          <w:rFonts w:ascii="Times New Roman" w:hAnsi="Times New Roman" w:cs="Times New Roman"/>
          <w:sz w:val="20"/>
          <w:szCs w:val="24"/>
        </w:rPr>
        <w:t xml:space="preserve"> степеней огнестойкости расстояния следует принимать не менее 12 м.</w:t>
      </w:r>
    </w:p>
    <w:p w:rsidR="0066731B" w:rsidRPr="0066731B" w:rsidRDefault="0066731B" w:rsidP="0066731B">
      <w:pPr>
        <w:spacing w:after="0" w:line="240" w:lineRule="auto"/>
        <w:ind w:right="-143" w:firstLine="567"/>
        <w:jc w:val="both"/>
        <w:rPr>
          <w:rFonts w:ascii="Times New Roman" w:hAnsi="Times New Roman" w:cs="Times New Roman"/>
          <w:sz w:val="20"/>
          <w:szCs w:val="24"/>
        </w:rPr>
      </w:pPr>
      <w:r w:rsidRPr="0066731B">
        <w:rPr>
          <w:rFonts w:ascii="Times New Roman" w:hAnsi="Times New Roman" w:cs="Times New Roman"/>
          <w:sz w:val="20"/>
          <w:szCs w:val="24"/>
          <w:u w:val="single"/>
        </w:rPr>
        <w:t>Примечание</w:t>
      </w:r>
      <w:r w:rsidRPr="0066731B">
        <w:rPr>
          <w:rFonts w:ascii="Times New Roman" w:hAnsi="Times New Roman" w:cs="Times New Roman"/>
          <w:sz w:val="20"/>
          <w:szCs w:val="24"/>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66731B" w:rsidRPr="0066731B" w:rsidRDefault="0066731B" w:rsidP="0066731B">
      <w:pPr>
        <w:spacing w:after="0" w:line="240" w:lineRule="auto"/>
        <w:ind w:right="-143" w:firstLine="567"/>
        <w:jc w:val="both"/>
        <w:rPr>
          <w:rFonts w:ascii="Times New Roman" w:hAnsi="Times New Roman" w:cs="Times New Roman"/>
          <w:sz w:val="20"/>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8.2.6. Размер земельного участка гаражей и стоянок автомобилей в зависимости от этажности</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67</w:t>
      </w:r>
    </w:p>
    <w:tbl>
      <w:tblPr>
        <w:tblW w:w="5000" w:type="pct"/>
        <w:tblLook w:val="0000" w:firstRow="0" w:lastRow="0" w:firstColumn="0" w:lastColumn="0" w:noHBand="0" w:noVBand="0"/>
      </w:tblPr>
      <w:tblGrid>
        <w:gridCol w:w="4273"/>
        <w:gridCol w:w="3507"/>
        <w:gridCol w:w="2131"/>
      </w:tblGrid>
      <w:tr w:rsidR="0066731B" w:rsidRPr="0066731B" w:rsidTr="007876F1">
        <w:trPr>
          <w:trHeight w:val="313"/>
        </w:trPr>
        <w:tc>
          <w:tcPr>
            <w:tcW w:w="21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r>
      <w:tr w:rsidR="0066731B" w:rsidRPr="0066731B" w:rsidTr="007876F1">
        <w:tc>
          <w:tcPr>
            <w:tcW w:w="215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Одноэтажное </w:t>
            </w:r>
          </w:p>
        </w:tc>
        <w:tc>
          <w:tcPr>
            <w:tcW w:w="176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r>
      <w:tr w:rsidR="0066731B" w:rsidRPr="0066731B" w:rsidTr="007876F1">
        <w:tc>
          <w:tcPr>
            <w:tcW w:w="215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Двухэтажное </w:t>
            </w:r>
          </w:p>
        </w:tc>
        <w:tc>
          <w:tcPr>
            <w:tcW w:w="176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машино</w:t>
            </w:r>
            <w:proofErr w:type="spellEnd"/>
            <w:r w:rsidRPr="0066731B">
              <w:rPr>
                <w:rFonts w:ascii="Times New Roman" w:hAnsi="Times New Roman" w:cs="Times New Roman"/>
                <w:sz w:val="24"/>
                <w:szCs w:val="24"/>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8.2.7. Размер земельного участка гаражей и парков транспортных средств</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68</w:t>
      </w:r>
    </w:p>
    <w:tbl>
      <w:tblPr>
        <w:tblW w:w="5000" w:type="pct"/>
        <w:tblLook w:val="0000" w:firstRow="0" w:lastRow="0" w:firstColumn="0" w:lastColumn="0" w:noHBand="0" w:noVBand="0"/>
      </w:tblPr>
      <w:tblGrid>
        <w:gridCol w:w="3235"/>
        <w:gridCol w:w="2672"/>
        <w:gridCol w:w="2521"/>
        <w:gridCol w:w="1483"/>
      </w:tblGrid>
      <w:tr w:rsidR="0066731B" w:rsidRPr="0066731B" w:rsidTr="007876F1">
        <w:trPr>
          <w:trHeight w:val="313"/>
        </w:trPr>
        <w:tc>
          <w:tcPr>
            <w:tcW w:w="163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Объект</w:t>
            </w:r>
          </w:p>
        </w:tc>
        <w:tc>
          <w:tcPr>
            <w:tcW w:w="1348"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Расчетная единица</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Площадь участка, га</w:t>
            </w:r>
          </w:p>
        </w:tc>
      </w:tr>
      <w:tr w:rsidR="0066731B" w:rsidRPr="0066731B" w:rsidTr="007876F1">
        <w:tc>
          <w:tcPr>
            <w:tcW w:w="163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Гаражи грузовых автомобилей</w:t>
            </w:r>
          </w:p>
        </w:tc>
        <w:tc>
          <w:tcPr>
            <w:tcW w:w="134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r>
      <w:tr w:rsidR="0066731B" w:rsidRPr="0066731B" w:rsidTr="007876F1">
        <w:tc>
          <w:tcPr>
            <w:tcW w:w="1632"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Автобусные парки</w:t>
            </w:r>
          </w:p>
        </w:tc>
        <w:tc>
          <w:tcPr>
            <w:tcW w:w="1348"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2,3</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3,5</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Примечание:</w:t>
      </w:r>
      <w:r w:rsidRPr="0066731B">
        <w:rPr>
          <w:rFonts w:ascii="Times New Roman" w:eastAsia="Times New Roman" w:hAnsi="Times New Roman" w:cs="Times New Roman"/>
          <w:sz w:val="20"/>
          <w:szCs w:val="24"/>
          <w:lang w:eastAsia="ar-SA"/>
        </w:rPr>
        <w:t xml:space="preserve"> При соответствующем обосновании размеры земельных участков допускается уменьшать, но не более чем на 20%.</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lastRenderedPageBreak/>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66731B">
        <w:rPr>
          <w:rFonts w:ascii="Times New Roman" w:eastAsia="Times New Roman" w:hAnsi="Times New Roman" w:cs="Times New Roman"/>
          <w:sz w:val="24"/>
          <w:szCs w:val="24"/>
          <w:lang w:eastAsia="ar-SA"/>
        </w:rPr>
        <w:t>машино</w:t>
      </w:r>
      <w:proofErr w:type="spellEnd"/>
      <w:r w:rsidRPr="0066731B">
        <w:rPr>
          <w:rFonts w:ascii="Times New Roman" w:eastAsia="Times New Roman" w:hAnsi="Times New Roman" w:cs="Times New Roman"/>
          <w:sz w:val="24"/>
          <w:szCs w:val="24"/>
          <w:lang w:eastAsia="ar-SA"/>
        </w:rPr>
        <w:t xml:space="preserve">-место: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легковых автомобилей  – 25 (18)*</w:t>
      </w:r>
      <w:r w:rsidRPr="0066731B">
        <w:rPr>
          <w:rFonts w:ascii="Times New Roman" w:hAnsi="Times New Roman" w:cs="Times New Roman"/>
          <w:bCs/>
          <w:sz w:val="24"/>
          <w:szCs w:val="24"/>
        </w:rPr>
        <w:t xml:space="preserve"> м2;</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автобусов – </w:t>
      </w:r>
      <w:smartTag w:uri="urn:schemas-microsoft-com:office:smarttags" w:element="metricconverter">
        <w:smartTagPr>
          <w:attr w:name="ProductID" w:val="40 м2"/>
        </w:smartTagPr>
        <w:r w:rsidRPr="0066731B">
          <w:rPr>
            <w:rFonts w:ascii="Times New Roman" w:hAnsi="Times New Roman" w:cs="Times New Roman"/>
            <w:sz w:val="24"/>
            <w:szCs w:val="24"/>
          </w:rPr>
          <w:t>40</w:t>
        </w:r>
        <w:r w:rsidRPr="0066731B">
          <w:rPr>
            <w:rFonts w:ascii="Times New Roman" w:hAnsi="Times New Roman" w:cs="Times New Roman"/>
            <w:bCs/>
            <w:sz w:val="24"/>
            <w:szCs w:val="24"/>
          </w:rPr>
          <w:t xml:space="preserve"> м2</w:t>
        </w:r>
      </w:smartTag>
      <w:r w:rsidRPr="0066731B">
        <w:rPr>
          <w:rFonts w:ascii="Times New Roman" w:hAnsi="Times New Roman" w:cs="Times New Roman"/>
          <w:bCs/>
          <w:sz w:val="24"/>
          <w:szCs w:val="24"/>
        </w:rPr>
        <w:t>;</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велосипедов –  </w:t>
      </w:r>
      <w:smartTag w:uri="urn:schemas-microsoft-com:office:smarttags" w:element="metricconverter">
        <w:smartTagPr>
          <w:attr w:name="ProductID" w:val="0,9 м2"/>
        </w:smartTagPr>
        <w:r w:rsidRPr="0066731B">
          <w:rPr>
            <w:rFonts w:ascii="Times New Roman" w:hAnsi="Times New Roman" w:cs="Times New Roman"/>
            <w:sz w:val="24"/>
            <w:szCs w:val="24"/>
          </w:rPr>
          <w:t>0,9</w:t>
        </w:r>
        <w:r w:rsidRPr="0066731B">
          <w:rPr>
            <w:rFonts w:ascii="Times New Roman" w:hAnsi="Times New Roman" w:cs="Times New Roman"/>
            <w:bCs/>
            <w:sz w:val="24"/>
            <w:szCs w:val="24"/>
          </w:rPr>
          <w:t xml:space="preserve"> м2</w:t>
        </w:r>
      </w:smartTag>
      <w:r w:rsidRPr="0066731B">
        <w:rPr>
          <w:rFonts w:ascii="Times New Roman" w:hAnsi="Times New Roman" w:cs="Times New Roman"/>
          <w:sz w:val="24"/>
          <w:szCs w:val="24"/>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В скобках – при примыкании участков для стоянки к проезжей части улиц и проездов.</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8.2.10. Размер земельного участка автозаправочной станции (АЗС) (одна топливораздаточная колонка на 500-1200 автомобилей).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69</w:t>
      </w:r>
    </w:p>
    <w:tbl>
      <w:tblPr>
        <w:tblW w:w="5000" w:type="pct"/>
        <w:tblLook w:val="0000" w:firstRow="0" w:lastRow="0" w:firstColumn="0" w:lastColumn="0" w:noHBand="0" w:noVBand="0"/>
      </w:tblPr>
      <w:tblGrid>
        <w:gridCol w:w="4420"/>
        <w:gridCol w:w="2819"/>
        <w:gridCol w:w="2672"/>
      </w:tblGrid>
      <w:tr w:rsidR="0066731B" w:rsidRPr="0066731B" w:rsidTr="007876F1">
        <w:trPr>
          <w:trHeight w:val="345"/>
        </w:trPr>
        <w:tc>
          <w:tcPr>
            <w:tcW w:w="2230"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АЗС при количестве </w:t>
            </w:r>
          </w:p>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c>
          <w:tcPr>
            <w:tcW w:w="2230"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2 колонки</w:t>
            </w:r>
          </w:p>
        </w:tc>
        <w:tc>
          <w:tcPr>
            <w:tcW w:w="142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0,1</w:t>
            </w:r>
          </w:p>
        </w:tc>
      </w:tr>
      <w:tr w:rsidR="0066731B" w:rsidRPr="0066731B" w:rsidTr="007876F1">
        <w:tc>
          <w:tcPr>
            <w:tcW w:w="2230"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 колонок</w:t>
            </w:r>
          </w:p>
        </w:tc>
        <w:tc>
          <w:tcPr>
            <w:tcW w:w="142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w:t>
            </w:r>
          </w:p>
        </w:tc>
      </w:tr>
      <w:tr w:rsidR="0066731B" w:rsidRPr="0066731B" w:rsidTr="007876F1">
        <w:tc>
          <w:tcPr>
            <w:tcW w:w="2230"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 колонок</w:t>
            </w:r>
          </w:p>
        </w:tc>
        <w:tc>
          <w:tcPr>
            <w:tcW w:w="142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66731B">
          <w:rPr>
            <w:rFonts w:ascii="Times New Roman" w:eastAsia="Times New Roman" w:hAnsi="Times New Roman" w:cs="Times New Roman"/>
            <w:sz w:val="24"/>
            <w:szCs w:val="24"/>
            <w:lang w:eastAsia="ar-SA"/>
          </w:rPr>
          <w:t>50 м</w:t>
        </w:r>
      </w:smartTag>
      <w:r w:rsidRPr="0066731B">
        <w:rPr>
          <w:rFonts w:ascii="Times New Roman" w:eastAsia="Times New Roman" w:hAnsi="Times New Roman" w:cs="Times New Roman"/>
          <w:sz w:val="24"/>
          <w:szCs w:val="24"/>
          <w:lang w:eastAsia="ar-SA"/>
        </w:rPr>
        <w:t>.</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r w:rsidRPr="0066731B">
        <w:rPr>
          <w:rFonts w:ascii="Times New Roman" w:hAnsi="Times New Roman" w:cs="Times New Roman"/>
          <w:sz w:val="20"/>
          <w:szCs w:val="24"/>
        </w:rPr>
        <w:t>* - расстояние следует определять от топливораздаточных колонок и подземных топливных резервуаров.</w:t>
      </w:r>
    </w:p>
    <w:p w:rsidR="0066731B" w:rsidRPr="0066731B" w:rsidRDefault="0066731B" w:rsidP="0066731B">
      <w:pPr>
        <w:spacing w:after="0" w:line="240" w:lineRule="auto"/>
        <w:ind w:firstLine="567"/>
        <w:contextualSpacing/>
        <w:jc w:val="both"/>
        <w:rPr>
          <w:rFonts w:ascii="Times New Roman" w:hAnsi="Times New Roman" w:cs="Times New Roman"/>
          <w:sz w:val="20"/>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68</w:t>
      </w:r>
    </w:p>
    <w:tbl>
      <w:tblPr>
        <w:tblW w:w="5000" w:type="pct"/>
        <w:tblLook w:val="0000" w:firstRow="0" w:lastRow="0" w:firstColumn="0" w:lastColumn="0" w:noHBand="0" w:noVBand="0"/>
      </w:tblPr>
      <w:tblGrid>
        <w:gridCol w:w="3086"/>
        <w:gridCol w:w="2504"/>
        <w:gridCol w:w="2244"/>
        <w:gridCol w:w="2077"/>
      </w:tblGrid>
      <w:tr w:rsidR="0066731B" w:rsidRPr="0066731B" w:rsidTr="007876F1">
        <w:tc>
          <w:tcPr>
            <w:tcW w:w="1557"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Интенсивность движения,</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трансп. ед./</w:t>
            </w:r>
            <w:proofErr w:type="spellStart"/>
            <w:r w:rsidRPr="0066731B">
              <w:rPr>
                <w:rFonts w:ascii="Times New Roman" w:hAnsi="Times New Roman" w:cs="Times New Roman"/>
                <w:sz w:val="24"/>
                <w:szCs w:val="24"/>
              </w:rPr>
              <w:t>сут</w:t>
            </w:r>
            <w:proofErr w:type="spellEnd"/>
          </w:p>
        </w:tc>
        <w:tc>
          <w:tcPr>
            <w:tcW w:w="126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Размещение АЗС</w:t>
            </w:r>
          </w:p>
        </w:tc>
      </w:tr>
      <w:tr w:rsidR="0066731B" w:rsidRPr="0066731B" w:rsidTr="007876F1">
        <w:tc>
          <w:tcPr>
            <w:tcW w:w="155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Свыше 1000 до 2000</w:t>
            </w:r>
          </w:p>
        </w:tc>
        <w:tc>
          <w:tcPr>
            <w:tcW w:w="126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250</w:t>
            </w:r>
          </w:p>
        </w:tc>
        <w:tc>
          <w:tcPr>
            <w:tcW w:w="113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Одностороннее</w:t>
            </w:r>
          </w:p>
        </w:tc>
      </w:tr>
      <w:tr w:rsidR="0066731B" w:rsidRPr="0066731B" w:rsidTr="007876F1">
        <w:tc>
          <w:tcPr>
            <w:tcW w:w="155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Свыше 2000 до 3000</w:t>
            </w:r>
          </w:p>
        </w:tc>
        <w:tc>
          <w:tcPr>
            <w:tcW w:w="126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500</w:t>
            </w:r>
          </w:p>
        </w:tc>
        <w:tc>
          <w:tcPr>
            <w:tcW w:w="113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Одностороннее</w:t>
            </w:r>
          </w:p>
        </w:tc>
      </w:tr>
      <w:tr w:rsidR="0066731B" w:rsidRPr="0066731B" w:rsidTr="007876F1">
        <w:tc>
          <w:tcPr>
            <w:tcW w:w="155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Свыше 3000 до 5000</w:t>
            </w:r>
          </w:p>
        </w:tc>
        <w:tc>
          <w:tcPr>
            <w:tcW w:w="126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750</w:t>
            </w:r>
          </w:p>
        </w:tc>
        <w:tc>
          <w:tcPr>
            <w:tcW w:w="113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Одностороннее</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u w:val="single"/>
          <w:lang w:eastAsia="ar-SA"/>
        </w:rPr>
        <w:t>Примечание</w:t>
      </w:r>
      <w:r w:rsidRPr="0066731B">
        <w:rPr>
          <w:rFonts w:ascii="Times New Roman" w:eastAsia="Times New Roman" w:hAnsi="Times New Roman" w:cs="Times New Roman"/>
          <w:bCs/>
          <w:sz w:val="20"/>
          <w:szCs w:val="24"/>
          <w:lang w:eastAsia="ar-SA"/>
        </w:rPr>
        <w:t>:  АЗС следует размещать:</w:t>
      </w:r>
    </w:p>
    <w:p w:rsidR="0066731B" w:rsidRPr="0066731B" w:rsidRDefault="0066731B" w:rsidP="0066731B">
      <w:pPr>
        <w:numPr>
          <w:ilvl w:val="0"/>
          <w:numId w:val="11"/>
        </w:numPr>
        <w:suppressAutoHyphens/>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66731B">
          <w:rPr>
            <w:rFonts w:ascii="Times New Roman" w:hAnsi="Times New Roman" w:cs="Times New Roman"/>
            <w:sz w:val="20"/>
            <w:szCs w:val="24"/>
          </w:rPr>
          <w:t>1000 м</w:t>
        </w:r>
      </w:smartTag>
      <w:r w:rsidRPr="0066731B">
        <w:rPr>
          <w:rFonts w:ascii="Times New Roman" w:hAnsi="Times New Roman" w:cs="Times New Roman"/>
          <w:sz w:val="20"/>
          <w:szCs w:val="24"/>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66731B">
          <w:rPr>
            <w:rFonts w:ascii="Times New Roman" w:hAnsi="Times New Roman" w:cs="Times New Roman"/>
            <w:sz w:val="20"/>
            <w:szCs w:val="24"/>
          </w:rPr>
          <w:t>10000 м</w:t>
        </w:r>
      </w:smartTag>
      <w:r w:rsidRPr="0066731B">
        <w:rPr>
          <w:rFonts w:ascii="Times New Roman" w:hAnsi="Times New Roman" w:cs="Times New Roman"/>
          <w:sz w:val="20"/>
          <w:szCs w:val="24"/>
        </w:rPr>
        <w:t>;</w:t>
      </w:r>
    </w:p>
    <w:p w:rsidR="0066731B" w:rsidRPr="0066731B" w:rsidRDefault="0066731B" w:rsidP="0066731B">
      <w:pPr>
        <w:numPr>
          <w:ilvl w:val="0"/>
          <w:numId w:val="11"/>
        </w:numPr>
        <w:suppressAutoHyphens/>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не ближе </w:t>
      </w:r>
      <w:smartTag w:uri="urn:schemas-microsoft-com:office:smarttags" w:element="metricconverter">
        <w:smartTagPr>
          <w:attr w:name="ProductID" w:val="250 м"/>
        </w:smartTagPr>
        <w:r w:rsidRPr="0066731B">
          <w:rPr>
            <w:rFonts w:ascii="Times New Roman" w:hAnsi="Times New Roman" w:cs="Times New Roman"/>
            <w:sz w:val="20"/>
            <w:szCs w:val="24"/>
          </w:rPr>
          <w:t>250 м</w:t>
        </w:r>
      </w:smartTag>
      <w:r w:rsidRPr="0066731B">
        <w:rPr>
          <w:rFonts w:ascii="Times New Roman" w:hAnsi="Times New Roman" w:cs="Times New Roman"/>
          <w:sz w:val="20"/>
          <w:szCs w:val="24"/>
        </w:rPr>
        <w:t xml:space="preserve"> от железнодорожных переездов, не ближе </w:t>
      </w:r>
      <w:smartTag w:uri="urn:schemas-microsoft-com:office:smarttags" w:element="metricconverter">
        <w:smartTagPr>
          <w:attr w:name="ProductID" w:val="1000 м"/>
        </w:smartTagPr>
        <w:r w:rsidRPr="0066731B">
          <w:rPr>
            <w:rFonts w:ascii="Times New Roman" w:hAnsi="Times New Roman" w:cs="Times New Roman"/>
            <w:sz w:val="20"/>
            <w:szCs w:val="24"/>
          </w:rPr>
          <w:t>1000 м</w:t>
        </w:r>
      </w:smartTag>
      <w:r w:rsidRPr="0066731B">
        <w:rPr>
          <w:rFonts w:ascii="Times New Roman" w:hAnsi="Times New Roman" w:cs="Times New Roman"/>
          <w:sz w:val="20"/>
          <w:szCs w:val="24"/>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66731B">
          <w:rPr>
            <w:rFonts w:ascii="Times New Roman" w:hAnsi="Times New Roman" w:cs="Times New Roman"/>
            <w:sz w:val="20"/>
            <w:szCs w:val="24"/>
          </w:rPr>
          <w:t>2,0 м</w:t>
        </w:r>
      </w:smartTag>
      <w:r w:rsidRPr="0066731B">
        <w:rPr>
          <w:rFonts w:ascii="Times New Roman" w:hAnsi="Times New Roman" w:cs="Times New Roman"/>
          <w:sz w:val="20"/>
          <w:szCs w:val="24"/>
        </w:rPr>
        <w:t>.</w:t>
      </w:r>
    </w:p>
    <w:p w:rsidR="0066731B" w:rsidRPr="0066731B" w:rsidRDefault="0066731B" w:rsidP="0066731B">
      <w:pPr>
        <w:spacing w:after="0" w:line="240" w:lineRule="auto"/>
        <w:ind w:firstLine="567"/>
        <w:contextualSpacing/>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8.2.13. Размер земельного участка станции технического обслуживания (СТО) (Один пост на 100-200 автомобилей)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69</w:t>
      </w:r>
    </w:p>
    <w:tbl>
      <w:tblPr>
        <w:tblW w:w="5000" w:type="pct"/>
        <w:tblLook w:val="0000" w:firstRow="0" w:lastRow="0" w:firstColumn="0" w:lastColumn="0" w:noHBand="0" w:noVBand="0"/>
      </w:tblPr>
      <w:tblGrid>
        <w:gridCol w:w="4866"/>
        <w:gridCol w:w="2819"/>
        <w:gridCol w:w="2226"/>
      </w:tblGrid>
      <w:tr w:rsidR="0066731B" w:rsidRPr="0066731B" w:rsidTr="007876F1">
        <w:trPr>
          <w:trHeight w:val="345"/>
        </w:trPr>
        <w:tc>
          <w:tcPr>
            <w:tcW w:w="2455"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c>
          <w:tcPr>
            <w:tcW w:w="245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10 постов</w:t>
            </w:r>
          </w:p>
        </w:tc>
        <w:tc>
          <w:tcPr>
            <w:tcW w:w="142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rPr>
          <w:trHeight w:val="243"/>
        </w:trPr>
        <w:tc>
          <w:tcPr>
            <w:tcW w:w="2455"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 постов</w:t>
            </w:r>
          </w:p>
        </w:tc>
        <w:tc>
          <w:tcPr>
            <w:tcW w:w="1422"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70</w:t>
      </w:r>
    </w:p>
    <w:tbl>
      <w:tblPr>
        <w:tblW w:w="5000" w:type="pct"/>
        <w:tblLook w:val="0000" w:firstRow="0" w:lastRow="0" w:firstColumn="0" w:lastColumn="0" w:noHBand="0" w:noVBand="0"/>
      </w:tblPr>
      <w:tblGrid>
        <w:gridCol w:w="2491"/>
        <w:gridCol w:w="1039"/>
        <w:gridCol w:w="1039"/>
        <w:gridCol w:w="1039"/>
        <w:gridCol w:w="1187"/>
        <w:gridCol w:w="1039"/>
        <w:gridCol w:w="2077"/>
      </w:tblGrid>
      <w:tr w:rsidR="0066731B" w:rsidRPr="0066731B" w:rsidTr="007876F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Интенсивность движения,</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трансп. ед./</w:t>
            </w:r>
            <w:proofErr w:type="spellStart"/>
            <w:r w:rsidRPr="0066731B">
              <w:rPr>
                <w:rFonts w:ascii="Times New Roman" w:hAnsi="Times New Roman" w:cs="Times New Roman"/>
                <w:sz w:val="24"/>
                <w:szCs w:val="24"/>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Размещение СТО</w:t>
            </w:r>
          </w:p>
        </w:tc>
      </w:tr>
      <w:tr w:rsidR="0066731B" w:rsidRPr="0066731B" w:rsidTr="007876F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80</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150</w:t>
            </w:r>
          </w:p>
        </w:tc>
        <w:tc>
          <w:tcPr>
            <w:tcW w:w="599"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Height w:hRule="exact" w:val="241"/>
        </w:trPr>
        <w:tc>
          <w:tcPr>
            <w:tcW w:w="125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1000</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59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Одностороннее</w:t>
            </w:r>
          </w:p>
        </w:tc>
      </w:tr>
      <w:tr w:rsidR="0066731B" w:rsidRPr="0066731B" w:rsidTr="007876F1">
        <w:trPr>
          <w:cantSplit/>
          <w:trHeight w:hRule="exact" w:val="241"/>
        </w:trPr>
        <w:tc>
          <w:tcPr>
            <w:tcW w:w="125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2000</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59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1048"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Height w:hRule="exact" w:val="241"/>
        </w:trPr>
        <w:tc>
          <w:tcPr>
            <w:tcW w:w="125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3000</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59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1048"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Height w:hRule="exact" w:val="241"/>
        </w:trPr>
        <w:tc>
          <w:tcPr>
            <w:tcW w:w="1257"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4000</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599"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524"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048"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2601"/>
        <w:gridCol w:w="1556"/>
      </w:tblGrid>
      <w:tr w:rsidR="0066731B" w:rsidRPr="0066731B" w:rsidTr="007876F1">
        <w:tc>
          <w:tcPr>
            <w:tcW w:w="2903" w:type="pct"/>
            <w:vMerge w:val="restart"/>
            <w:shd w:val="clear" w:color="auto" w:fill="auto"/>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Здания, участки</w:t>
            </w:r>
          </w:p>
        </w:tc>
        <w:tc>
          <w:tcPr>
            <w:tcW w:w="2097" w:type="pct"/>
            <w:gridSpan w:val="2"/>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м от станций технического обслуживания при числе постов</w:t>
            </w:r>
          </w:p>
        </w:tc>
      </w:tr>
      <w:tr w:rsidR="0066731B" w:rsidRPr="0066731B" w:rsidTr="007876F1">
        <w:tc>
          <w:tcPr>
            <w:tcW w:w="2903" w:type="pct"/>
            <w:vMerge/>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p>
        </w:tc>
        <w:tc>
          <w:tcPr>
            <w:tcW w:w="1312"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 и менее</w:t>
            </w:r>
          </w:p>
        </w:tc>
        <w:tc>
          <w:tcPr>
            <w:tcW w:w="785"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11-30</w:t>
            </w:r>
          </w:p>
        </w:tc>
      </w:tr>
      <w:tr w:rsidR="0066731B" w:rsidRPr="0066731B" w:rsidTr="007876F1">
        <w:tc>
          <w:tcPr>
            <w:tcW w:w="2903" w:type="pct"/>
            <w:shd w:val="clear" w:color="auto" w:fill="auto"/>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Жилые дома</w:t>
            </w:r>
          </w:p>
        </w:tc>
        <w:tc>
          <w:tcPr>
            <w:tcW w:w="1312"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78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r>
      <w:tr w:rsidR="0066731B" w:rsidRPr="0066731B" w:rsidTr="007876F1">
        <w:tc>
          <w:tcPr>
            <w:tcW w:w="290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Торцы жилых домов без окон</w:t>
            </w:r>
          </w:p>
        </w:tc>
        <w:tc>
          <w:tcPr>
            <w:tcW w:w="1312"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78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100</w:t>
            </w:r>
          </w:p>
        </w:tc>
      </w:tr>
      <w:tr w:rsidR="0066731B" w:rsidRPr="0066731B" w:rsidTr="007876F1">
        <w:tc>
          <w:tcPr>
            <w:tcW w:w="290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Общественные здания</w:t>
            </w:r>
          </w:p>
        </w:tc>
        <w:tc>
          <w:tcPr>
            <w:tcW w:w="1312"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78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r>
      <w:tr w:rsidR="0066731B" w:rsidRPr="0066731B" w:rsidTr="007876F1">
        <w:tc>
          <w:tcPr>
            <w:tcW w:w="290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Общеобразовательные школы и детские дошкольные учреждения</w:t>
            </w:r>
          </w:p>
        </w:tc>
        <w:tc>
          <w:tcPr>
            <w:tcW w:w="1312"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78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r w:rsidR="0066731B" w:rsidRPr="0066731B" w:rsidTr="007876F1">
        <w:tc>
          <w:tcPr>
            <w:tcW w:w="2903" w:type="pct"/>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Лечебные учреждения со стационаром</w:t>
            </w:r>
          </w:p>
        </w:tc>
        <w:tc>
          <w:tcPr>
            <w:tcW w:w="1312"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785"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u w:val="single"/>
        </w:rPr>
        <w:t>Примечание</w:t>
      </w:r>
      <w:r w:rsidRPr="0066731B">
        <w:rPr>
          <w:rFonts w:ascii="Times New Roman" w:hAnsi="Times New Roman" w:cs="Times New Roman"/>
          <w:color w:val="000000"/>
          <w:sz w:val="20"/>
          <w:szCs w:val="24"/>
        </w:rPr>
        <w:t xml:space="preserve">: Расстояния определяются по согласованию с органами </w:t>
      </w:r>
      <w:proofErr w:type="spellStart"/>
      <w:r w:rsidRPr="0066731B">
        <w:rPr>
          <w:rFonts w:ascii="Times New Roman" w:hAnsi="Times New Roman" w:cs="Times New Roman"/>
          <w:color w:val="000000"/>
          <w:sz w:val="20"/>
          <w:szCs w:val="24"/>
        </w:rPr>
        <w:t>Роспотребнадзора</w:t>
      </w:r>
      <w:proofErr w:type="spellEnd"/>
      <w:r w:rsidRPr="0066731B">
        <w:rPr>
          <w:rFonts w:ascii="Times New Roman" w:hAnsi="Times New Roman" w:cs="Times New Roman"/>
          <w:color w:val="000000"/>
          <w:sz w:val="20"/>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8.2.16. Расстояния между площадками отдыха вне пределов населенных пунктов на автомобильных дорогах различных категорий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72</w:t>
      </w:r>
    </w:p>
    <w:tbl>
      <w:tblPr>
        <w:tblW w:w="5000" w:type="pct"/>
        <w:tblLook w:val="0000" w:firstRow="0" w:lastRow="0" w:firstColumn="0" w:lastColumn="0" w:noHBand="0" w:noVBand="0"/>
      </w:tblPr>
      <w:tblGrid>
        <w:gridCol w:w="2563"/>
        <w:gridCol w:w="3179"/>
        <w:gridCol w:w="4169"/>
      </w:tblGrid>
      <w:tr w:rsidR="0066731B" w:rsidRPr="0066731B" w:rsidTr="007876F1">
        <w:tc>
          <w:tcPr>
            <w:tcW w:w="129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rPr>
          <w:cantSplit/>
          <w:trHeight w:hRule="exact" w:val="300"/>
        </w:trPr>
        <w:tc>
          <w:tcPr>
            <w:tcW w:w="129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 </w:t>
            </w:r>
            <w:r w:rsidRPr="0066731B">
              <w:rPr>
                <w:rFonts w:ascii="Times New Roman" w:hAnsi="Times New Roman" w:cs="Times New Roman"/>
                <w:sz w:val="24"/>
                <w:szCs w:val="24"/>
              </w:rPr>
              <w:t xml:space="preserve">и </w:t>
            </w:r>
            <w:r w:rsidRPr="0066731B">
              <w:rPr>
                <w:rFonts w:ascii="Times New Roman" w:hAnsi="Times New Roman" w:cs="Times New Roman"/>
                <w:sz w:val="24"/>
                <w:szCs w:val="24"/>
                <w:lang w:val="en-US"/>
              </w:rPr>
              <w:t xml:space="preserve">II </w:t>
            </w:r>
            <w:r w:rsidRPr="0066731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66731B" w:rsidRPr="0066731B" w:rsidTr="007876F1">
        <w:trPr>
          <w:cantSplit/>
          <w:trHeight w:hRule="exact" w:val="300"/>
        </w:trPr>
        <w:tc>
          <w:tcPr>
            <w:tcW w:w="129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III </w:t>
            </w:r>
            <w:r w:rsidRPr="0066731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25-35</w:t>
            </w:r>
          </w:p>
        </w:tc>
        <w:tc>
          <w:tcPr>
            <w:tcW w:w="2103"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Height w:hRule="exact" w:val="1012"/>
        </w:trPr>
        <w:tc>
          <w:tcPr>
            <w:tcW w:w="129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IV </w:t>
            </w:r>
            <w:r w:rsidRPr="0066731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45-55</w:t>
            </w:r>
          </w:p>
        </w:tc>
        <w:tc>
          <w:tcPr>
            <w:tcW w:w="2103"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8.2.17. Вместимость площадок отдыха из расчета на одновременную остановку</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73</w:t>
      </w:r>
    </w:p>
    <w:tbl>
      <w:tblPr>
        <w:tblW w:w="5000" w:type="pct"/>
        <w:tblLook w:val="0000" w:firstRow="0" w:lastRow="0" w:firstColumn="0" w:lastColumn="0" w:noHBand="0" w:noVBand="0"/>
      </w:tblPr>
      <w:tblGrid>
        <w:gridCol w:w="2563"/>
        <w:gridCol w:w="3179"/>
        <w:gridCol w:w="4169"/>
      </w:tblGrid>
      <w:tr w:rsidR="0066731B" w:rsidRPr="0066731B" w:rsidTr="007876F1">
        <w:tc>
          <w:tcPr>
            <w:tcW w:w="1293"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Количество автомобилей при единовременной остановке</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Примечание</w:t>
            </w:r>
          </w:p>
        </w:tc>
      </w:tr>
      <w:tr w:rsidR="0066731B" w:rsidRPr="0066731B" w:rsidTr="007876F1">
        <w:trPr>
          <w:cantSplit/>
          <w:trHeight w:hRule="exact" w:val="324"/>
        </w:trPr>
        <w:tc>
          <w:tcPr>
            <w:tcW w:w="129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 </w:t>
            </w:r>
            <w:r w:rsidRPr="0066731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При двустороннем размещении площадок отдуха на дорогах </w:t>
            </w:r>
            <w:r w:rsidRPr="0066731B">
              <w:rPr>
                <w:rFonts w:ascii="Times New Roman" w:hAnsi="Times New Roman" w:cs="Times New Roman"/>
                <w:sz w:val="24"/>
                <w:szCs w:val="24"/>
                <w:lang w:val="en-US"/>
              </w:rPr>
              <w:t>I</w:t>
            </w:r>
            <w:r w:rsidRPr="0066731B">
              <w:rPr>
                <w:rFonts w:ascii="Times New Roman" w:hAnsi="Times New Roman" w:cs="Times New Roman"/>
                <w:sz w:val="24"/>
                <w:szCs w:val="24"/>
              </w:rPr>
              <w:t xml:space="preserve"> категории их вместимость уменьшается вдвое.</w:t>
            </w:r>
          </w:p>
        </w:tc>
      </w:tr>
      <w:tr w:rsidR="0066731B" w:rsidRPr="0066731B" w:rsidTr="007876F1">
        <w:trPr>
          <w:cantSplit/>
          <w:trHeight w:hRule="exact" w:val="427"/>
        </w:trPr>
        <w:tc>
          <w:tcPr>
            <w:tcW w:w="129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II </w:t>
            </w:r>
            <w:r w:rsidRPr="0066731B">
              <w:rPr>
                <w:rFonts w:ascii="Times New Roman" w:hAnsi="Times New Roman" w:cs="Times New Roman"/>
                <w:sz w:val="24"/>
                <w:szCs w:val="24"/>
              </w:rPr>
              <w:t>и</w:t>
            </w:r>
            <w:r w:rsidRPr="0066731B">
              <w:rPr>
                <w:rFonts w:ascii="Times New Roman" w:hAnsi="Times New Roman" w:cs="Times New Roman"/>
                <w:sz w:val="24"/>
                <w:szCs w:val="24"/>
                <w:lang w:val="en-US"/>
              </w:rPr>
              <w:t xml:space="preserve"> III </w:t>
            </w:r>
            <w:r w:rsidRPr="0066731B">
              <w:rPr>
                <w:rFonts w:ascii="Times New Roman" w:hAnsi="Times New Roman" w:cs="Times New Roman"/>
                <w:sz w:val="24"/>
                <w:szCs w:val="24"/>
              </w:rPr>
              <w:t>категории</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10-15</w:t>
            </w:r>
          </w:p>
        </w:tc>
        <w:tc>
          <w:tcPr>
            <w:tcW w:w="2103"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r w:rsidR="0066731B" w:rsidRPr="0066731B" w:rsidTr="007876F1">
        <w:trPr>
          <w:cantSplit/>
          <w:trHeight w:hRule="exact" w:val="575"/>
        </w:trPr>
        <w:tc>
          <w:tcPr>
            <w:tcW w:w="1293"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lang w:val="en-US"/>
              </w:rPr>
              <w:t xml:space="preserve">IV </w:t>
            </w:r>
            <w:r w:rsidRPr="0066731B">
              <w:rPr>
                <w:rFonts w:ascii="Times New Roman" w:hAnsi="Times New Roman" w:cs="Times New Roman"/>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2103" w:type="pct"/>
            <w:vMerge/>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8.2.18. Размер участка при одноярусном хранении судов прогулочного и спортивного флота </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74</w:t>
      </w:r>
    </w:p>
    <w:tbl>
      <w:tblPr>
        <w:tblW w:w="5000" w:type="pct"/>
        <w:tblLook w:val="0000" w:firstRow="0" w:lastRow="0" w:firstColumn="0" w:lastColumn="0" w:noHBand="0" w:noVBand="0"/>
      </w:tblPr>
      <w:tblGrid>
        <w:gridCol w:w="4125"/>
        <w:gridCol w:w="3338"/>
        <w:gridCol w:w="2448"/>
      </w:tblGrid>
      <w:tr w:rsidR="0066731B" w:rsidRPr="0066731B" w:rsidTr="007876F1">
        <w:tc>
          <w:tcPr>
            <w:tcW w:w="2081"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168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rPr>
          <w:cantSplit/>
          <w:trHeight w:hRule="exact" w:val="411"/>
        </w:trPr>
        <w:tc>
          <w:tcPr>
            <w:tcW w:w="2081"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Прогулочный флот</w:t>
            </w:r>
          </w:p>
        </w:tc>
        <w:tc>
          <w:tcPr>
            <w:tcW w:w="168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м2 на 1 место</w:t>
            </w:r>
          </w:p>
        </w:tc>
      </w:tr>
      <w:tr w:rsidR="0066731B" w:rsidRPr="0066731B" w:rsidTr="007876F1">
        <w:trPr>
          <w:cantSplit/>
          <w:trHeight w:hRule="exact" w:val="388"/>
        </w:trPr>
        <w:tc>
          <w:tcPr>
            <w:tcW w:w="2081" w:type="pc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Спортивный флот</w:t>
            </w:r>
          </w:p>
        </w:tc>
        <w:tc>
          <w:tcPr>
            <w:tcW w:w="1684" w:type="pc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66731B">
          <w:rPr>
            <w:rFonts w:ascii="Times New Roman" w:hAnsi="Times New Roman" w:cs="Times New Roman"/>
            <w:color w:val="000000"/>
            <w:sz w:val="24"/>
            <w:szCs w:val="24"/>
          </w:rPr>
          <w:t>50 м</w:t>
        </w:r>
      </w:smartTag>
      <w:r w:rsidRPr="0066731B">
        <w:rPr>
          <w:rFonts w:ascii="Times New Roman" w:hAnsi="Times New Roman" w:cs="Times New Roman"/>
          <w:color w:val="000000"/>
          <w:sz w:val="24"/>
          <w:szCs w:val="24"/>
        </w:rPr>
        <w:t xml:space="preserve">, до больниц и санаториев – не менее </w:t>
      </w:r>
      <w:smartTag w:uri="urn:schemas-microsoft-com:office:smarttags" w:element="metricconverter">
        <w:smartTagPr>
          <w:attr w:name="ProductID" w:val="200 м"/>
        </w:smartTagPr>
        <w:r w:rsidRPr="0066731B">
          <w:rPr>
            <w:rFonts w:ascii="Times New Roman" w:hAnsi="Times New Roman" w:cs="Times New Roman"/>
            <w:color w:val="000000"/>
            <w:sz w:val="24"/>
            <w:szCs w:val="24"/>
          </w:rPr>
          <w:t>200 м</w:t>
        </w:r>
      </w:smartTag>
      <w:r w:rsidRPr="0066731B">
        <w:rPr>
          <w:rFonts w:ascii="Times New Roman" w:hAnsi="Times New Roman" w:cs="Times New Roman"/>
          <w:color w:val="000000"/>
          <w:sz w:val="24"/>
          <w:szCs w:val="24"/>
        </w:rPr>
        <w:t>.</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tabs>
          <w:tab w:val="left" w:pos="142"/>
        </w:tabs>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9. РАСЧЕТНЫЕ ПОКАЗАТЕЛИ ОБЕСПЕЧЕННОСТИ И ИНТЕНСИВНОСТИ ИСПОЛЬЗОВАНИЯ ПРОИЗВОДСТВЕННЫХ И КОММУНАЛЬНО – СКЛАДСКИХ ЗОН.</w:t>
      </w:r>
    </w:p>
    <w:p w:rsidR="0066731B" w:rsidRPr="0066731B" w:rsidRDefault="0066731B" w:rsidP="0066731B">
      <w:pPr>
        <w:tabs>
          <w:tab w:val="left" w:pos="142"/>
        </w:tabs>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9.1. Общие требования</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9.1.1. Производственные территориальные зоны включают: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зоны инженерной инфраструктуры;</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зоны транспортной инфраструктуры;</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иные виды зон производственной инфраструктуры.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p>
    <w:p w:rsidR="0066731B" w:rsidRPr="0066731B" w:rsidRDefault="0066731B" w:rsidP="0066731B">
      <w:pPr>
        <w:tabs>
          <w:tab w:val="left" w:pos="142"/>
        </w:tabs>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 xml:space="preserve">9.2. Производственные зоны.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9.2.4. Устройство отвалов, </w:t>
      </w:r>
      <w:proofErr w:type="spellStart"/>
      <w:r w:rsidRPr="0066731B">
        <w:rPr>
          <w:rFonts w:ascii="Times New Roman" w:hAnsi="Times New Roman" w:cs="Times New Roman"/>
          <w:sz w:val="24"/>
          <w:szCs w:val="24"/>
        </w:rPr>
        <w:t>шлаконакопителей</w:t>
      </w:r>
      <w:proofErr w:type="spellEnd"/>
      <w:r w:rsidRPr="0066731B">
        <w:rPr>
          <w:rFonts w:ascii="Times New Roman" w:hAnsi="Times New Roman" w:cs="Times New Roman"/>
          <w:sz w:val="24"/>
          <w:szCs w:val="24"/>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9.2.5.  Размещение производственной территориальной зоны не допускается: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составе рекреационных зон;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землях особо охраняемых территорий, в том числе: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и прибрежных зонах рек и озер;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зонах охраны памятников истории и культуры без согласования с органами охраны памятников;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66731B">
        <w:rPr>
          <w:rFonts w:ascii="Times New Roman" w:hAnsi="Times New Roman" w:cs="Times New Roman"/>
          <w:color w:val="000000"/>
          <w:sz w:val="24"/>
          <w:szCs w:val="24"/>
        </w:rPr>
        <w:t>Роспотребнадзора</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зонах возможного катастрофического затопления в результате разрушения плотин или дамб.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66731B">
        <w:rPr>
          <w:rFonts w:ascii="Times New Roman" w:hAnsi="Times New Roman" w:cs="Times New Roman"/>
          <w:color w:val="000000"/>
          <w:sz w:val="24"/>
          <w:szCs w:val="24"/>
        </w:rPr>
        <w:t>санитарно</w:t>
      </w:r>
      <w:proofErr w:type="spellEnd"/>
      <w:r w:rsidRPr="0066731B">
        <w:rPr>
          <w:rFonts w:ascii="Times New Roman" w:hAnsi="Times New Roman" w:cs="Times New Roman"/>
          <w:color w:val="000000"/>
          <w:sz w:val="24"/>
          <w:szCs w:val="24"/>
        </w:rPr>
        <w:t xml:space="preserve"> – защитные зоны в соответствии с санитарной классификацией предприятий.</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9.2.7. Санитарная классификация устанавливается по классам предприятий – </w:t>
      </w:r>
      <w:r w:rsidRPr="0066731B">
        <w:rPr>
          <w:rFonts w:ascii="Times New Roman" w:hAnsi="Times New Roman" w:cs="Times New Roman"/>
          <w:color w:val="000000"/>
          <w:sz w:val="24"/>
          <w:szCs w:val="24"/>
          <w:lang w:val="en-US"/>
        </w:rPr>
        <w:t>I</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II</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V</w:t>
      </w:r>
      <w:r w:rsidRPr="0066731B">
        <w:rPr>
          <w:rFonts w:ascii="Times New Roman" w:hAnsi="Times New Roman" w:cs="Times New Roman"/>
          <w:color w:val="000000"/>
          <w:sz w:val="24"/>
          <w:szCs w:val="24"/>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предприятий  класса </w:t>
      </w:r>
      <w:r w:rsidRPr="0066731B">
        <w:rPr>
          <w:rFonts w:ascii="Times New Roman" w:hAnsi="Times New Roman" w:cs="Times New Roman"/>
          <w:color w:val="000000"/>
          <w:sz w:val="24"/>
          <w:szCs w:val="24"/>
          <w:lang w:val="en-US"/>
        </w:rPr>
        <w:t>I</w:t>
      </w:r>
      <w:r w:rsidRPr="0066731B">
        <w:rPr>
          <w:rFonts w:ascii="Times New Roman" w:hAnsi="Times New Roman" w:cs="Times New Roman"/>
          <w:color w:val="000000"/>
          <w:sz w:val="24"/>
          <w:szCs w:val="24"/>
        </w:rPr>
        <w:t xml:space="preserve"> - 1000 м;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предприятий  класса </w:t>
      </w:r>
      <w:r w:rsidRPr="0066731B">
        <w:rPr>
          <w:rFonts w:ascii="Times New Roman" w:hAnsi="Times New Roman" w:cs="Times New Roman"/>
          <w:color w:val="000000"/>
          <w:sz w:val="24"/>
          <w:szCs w:val="24"/>
          <w:lang w:val="en-US"/>
        </w:rPr>
        <w:t>II</w:t>
      </w:r>
      <w:r w:rsidRPr="0066731B">
        <w:rPr>
          <w:rFonts w:ascii="Times New Roman" w:hAnsi="Times New Roman" w:cs="Times New Roman"/>
          <w:color w:val="000000"/>
          <w:sz w:val="24"/>
          <w:szCs w:val="24"/>
        </w:rPr>
        <w:t xml:space="preserve"> - 500 м;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предприятий  класса </w:t>
      </w: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 - 300 м;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предприятий  класса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 - 100 м; </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для предприятий  класса </w:t>
      </w:r>
      <w:r w:rsidRPr="0066731B">
        <w:rPr>
          <w:rFonts w:ascii="Times New Roman" w:hAnsi="Times New Roman" w:cs="Times New Roman"/>
          <w:sz w:val="24"/>
          <w:szCs w:val="24"/>
          <w:lang w:val="en-US"/>
        </w:rPr>
        <w:t>V</w:t>
      </w:r>
      <w:r w:rsidRPr="0066731B">
        <w:rPr>
          <w:rFonts w:ascii="Times New Roman" w:hAnsi="Times New Roman" w:cs="Times New Roman"/>
          <w:sz w:val="24"/>
          <w:szCs w:val="24"/>
        </w:rPr>
        <w:t xml:space="preserve"> - 50 м.</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9.2.8. Санитарно-защитные зоны установлены в соответствии с требованиями СанПин2.2.1/2.1.1.1200-03.</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9.2.11. Размещение промышленных предприятий </w:t>
      </w:r>
      <w:r w:rsidRPr="0066731B">
        <w:rPr>
          <w:rFonts w:ascii="Times New Roman" w:hAnsi="Times New Roman" w:cs="Times New Roman"/>
          <w:color w:val="000000"/>
          <w:sz w:val="24"/>
          <w:szCs w:val="24"/>
          <w:lang w:val="en-US"/>
        </w:rPr>
        <w:t>I</w:t>
      </w:r>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II</w:t>
      </w:r>
      <w:r w:rsidRPr="0066731B">
        <w:rPr>
          <w:rFonts w:ascii="Times New Roman" w:hAnsi="Times New Roman" w:cs="Times New Roman"/>
          <w:color w:val="000000"/>
          <w:sz w:val="24"/>
          <w:szCs w:val="24"/>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ab/>
        <w:t xml:space="preserve">Кроме этого, на территориях предприятий </w:t>
      </w:r>
      <w:r w:rsidRPr="0066731B">
        <w:rPr>
          <w:rFonts w:ascii="Times New Roman" w:hAnsi="Times New Roman" w:cs="Times New Roman"/>
          <w:color w:val="000000"/>
          <w:sz w:val="24"/>
          <w:szCs w:val="24"/>
          <w:lang w:val="en-US"/>
        </w:rPr>
        <w:t>I</w:t>
      </w:r>
      <w:r w:rsidRPr="0066731B">
        <w:rPr>
          <w:rFonts w:ascii="Times New Roman" w:hAnsi="Times New Roman" w:cs="Times New Roman"/>
          <w:color w:val="000000"/>
          <w:sz w:val="24"/>
          <w:szCs w:val="24"/>
        </w:rPr>
        <w:t>-</w:t>
      </w:r>
      <w:r w:rsidRPr="0066731B">
        <w:rPr>
          <w:rFonts w:ascii="Times New Roman" w:hAnsi="Times New Roman" w:cs="Times New Roman"/>
          <w:color w:val="000000"/>
          <w:sz w:val="24"/>
          <w:szCs w:val="24"/>
          <w:lang w:val="en-US"/>
        </w:rPr>
        <w:t>II</w:t>
      </w:r>
      <w:r w:rsidRPr="0066731B">
        <w:rPr>
          <w:rFonts w:ascii="Times New Roman" w:hAnsi="Times New Roman" w:cs="Times New Roman"/>
          <w:color w:val="000000"/>
          <w:sz w:val="24"/>
          <w:szCs w:val="24"/>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9.2.12. Участки производственных территорий с производствами </w:t>
      </w: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9.2.14. Не допускается размещение на территории жилых и общественно-деловых зон производственных объектов </w:t>
      </w:r>
      <w:r w:rsidRPr="0066731B">
        <w:rPr>
          <w:rFonts w:ascii="Times New Roman" w:hAnsi="Times New Roman" w:cs="Times New Roman"/>
          <w:sz w:val="24"/>
          <w:szCs w:val="24"/>
          <w:lang w:val="en-US"/>
        </w:rPr>
        <w:t>V</w:t>
      </w:r>
      <w:r w:rsidRPr="0066731B">
        <w:rPr>
          <w:rFonts w:ascii="Times New Roman" w:hAnsi="Times New Roman" w:cs="Times New Roman"/>
          <w:sz w:val="24"/>
          <w:szCs w:val="24"/>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9.2.16. В границах населенных пунктов допускается размещать производственные предприятия и объекты </w:t>
      </w: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 xml:space="preserve">, </w:t>
      </w:r>
      <w:r w:rsidRPr="0066731B">
        <w:rPr>
          <w:rFonts w:ascii="Times New Roman" w:hAnsi="Times New Roman" w:cs="Times New Roman"/>
          <w:sz w:val="24"/>
          <w:szCs w:val="24"/>
          <w:lang w:val="en-US"/>
        </w:rPr>
        <w:t>IV</w:t>
      </w:r>
      <w:r w:rsidRPr="0066731B">
        <w:rPr>
          <w:rFonts w:ascii="Times New Roman" w:hAnsi="Times New Roman" w:cs="Times New Roman"/>
          <w:sz w:val="24"/>
          <w:szCs w:val="24"/>
        </w:rPr>
        <w:t xml:space="preserve"> и </w:t>
      </w:r>
      <w:r w:rsidRPr="0066731B">
        <w:rPr>
          <w:rFonts w:ascii="Times New Roman" w:hAnsi="Times New Roman" w:cs="Times New Roman"/>
          <w:sz w:val="24"/>
          <w:szCs w:val="24"/>
          <w:lang w:val="en-US"/>
        </w:rPr>
        <w:t>V</w:t>
      </w:r>
      <w:r w:rsidRPr="0066731B">
        <w:rPr>
          <w:rFonts w:ascii="Times New Roman" w:hAnsi="Times New Roman" w:cs="Times New Roman"/>
          <w:sz w:val="24"/>
          <w:szCs w:val="24"/>
        </w:rPr>
        <w:t xml:space="preserve"> класса с установлением соответствующих санитарно-защитных зон.</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66731B">
        <w:rPr>
          <w:rFonts w:ascii="Times New Roman" w:hAnsi="Times New Roman" w:cs="Times New Roman"/>
          <w:sz w:val="24"/>
          <w:szCs w:val="24"/>
        </w:rPr>
        <w:t>непожароопасными</w:t>
      </w:r>
      <w:proofErr w:type="spellEnd"/>
      <w:r w:rsidRPr="0066731B">
        <w:rPr>
          <w:rFonts w:ascii="Times New Roman" w:hAnsi="Times New Roman" w:cs="Times New Roman"/>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величине занимаемой территории: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участок - до 0,5 га; 0,5 - 5,0 га; 5,0 - 25,0 га;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зона - 25,0 - 200,0 га;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интенсивности использования территории: плотность застройки от 10 до 75%;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численности работающих: до 50 человек; 50 - 500 человек; 500 - 1000 человек; 1000 - 4000 человек; 4000 - 10000 человек; более 10000 человек;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величине грузооборота (принимаемой по большему из двух грузопотоков - прибытия или отправления):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автомобилей в сутки - до 2; от 2 до 40; более 40;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тонн в год - до 40; от 40 до 100000; более 100000;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величине потребляемых ресурсов: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водопотребление (тыс. куб. м/сутки) - до 5; от 5 до 20; более 20;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теплопотребление (Гкал/час) - до 5; от 5 до 20; более 20.</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b/>
          <w:color w:val="000000"/>
          <w:sz w:val="24"/>
          <w:szCs w:val="24"/>
        </w:rPr>
      </w:pP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9.3. Нормативные параметры застройки производственных зон.</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9.3.3.Занятость территории (интенсивность использования) производственной </w:t>
      </w:r>
      <w:proofErr w:type="spellStart"/>
      <w:r w:rsidRPr="0066731B">
        <w:rPr>
          <w:rFonts w:ascii="Times New Roman" w:hAnsi="Times New Roman" w:cs="Times New Roman"/>
          <w:color w:val="000000"/>
          <w:sz w:val="24"/>
          <w:szCs w:val="24"/>
        </w:rPr>
        <w:t>подзоны</w:t>
      </w:r>
      <w:proofErr w:type="spellEnd"/>
      <w:r w:rsidRPr="0066731B">
        <w:rPr>
          <w:rFonts w:ascii="Times New Roman" w:hAnsi="Times New Roman" w:cs="Times New Roman"/>
          <w:color w:val="000000"/>
          <w:sz w:val="24"/>
          <w:szCs w:val="24"/>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9.3.6.Организация санитарно-защитных зон осуществляется в соответствии с требованиями раздела 16 настоящих нормативов.</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9.3.7.Санитарно-защитная зона для предприятий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V</w:t>
      </w:r>
      <w:r w:rsidRPr="0066731B">
        <w:rPr>
          <w:rFonts w:ascii="Times New Roman" w:hAnsi="Times New Roman" w:cs="Times New Roman"/>
          <w:color w:val="000000"/>
          <w:sz w:val="24"/>
          <w:szCs w:val="24"/>
        </w:rPr>
        <w:t xml:space="preserve"> классов должна быть максимально озеленена – не менее 60% площади; для предприятий </w:t>
      </w:r>
      <w:r w:rsidRPr="0066731B">
        <w:rPr>
          <w:rFonts w:ascii="Times New Roman" w:hAnsi="Times New Roman" w:cs="Times New Roman"/>
          <w:color w:val="000000"/>
          <w:sz w:val="24"/>
          <w:szCs w:val="24"/>
          <w:lang w:val="en-US"/>
        </w:rPr>
        <w:t>II</w:t>
      </w:r>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9.3.8. В пределах санитарно-защитных зон не допускается размещать:</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жилые здания;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дошкольные образовательные учреждения;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общеобразовательные учреждения;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учреждения здравоохранения и отдыха;</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спортивные сооружения;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другие общественные здания, не связанные с обслуживанием производства;</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коллективные или индивидуальные дачные и садово-огородные участки;</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профилактические и оздоровительные учреждения общего пользования;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9.3.9. Территория санитарно-защитных зон не должна использоваться для рекреационных целей и производства сельскохозяйственной продукции.</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9.3.11. В границах санитарно-защитной зоны не допускается размещать:</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сельскохозяйственные угодья для выращивания технических культур, не используемых для производства продуктов питания;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66731B">
        <w:rPr>
          <w:rFonts w:ascii="Times New Roman" w:hAnsi="Times New Roman" w:cs="Times New Roman"/>
          <w:color w:val="000000"/>
          <w:sz w:val="24"/>
          <w:szCs w:val="24"/>
        </w:rPr>
        <w:t>непревышения</w:t>
      </w:r>
      <w:proofErr w:type="spellEnd"/>
      <w:r w:rsidRPr="0066731B">
        <w:rPr>
          <w:rFonts w:ascii="Times New Roman" w:hAnsi="Times New Roman" w:cs="Times New Roman"/>
          <w:color w:val="000000"/>
          <w:sz w:val="24"/>
          <w:szCs w:val="24"/>
        </w:rPr>
        <w:t xml:space="preserve"> гигиенических нормативов на границе санитарно-защитной зоны и за ее пределами при суммарном учете;</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66731B">
        <w:rPr>
          <w:rFonts w:ascii="Times New Roman" w:hAnsi="Times New Roman" w:cs="Times New Roman"/>
          <w:color w:val="000000"/>
          <w:sz w:val="24"/>
          <w:szCs w:val="24"/>
        </w:rPr>
        <w:t>нефте</w:t>
      </w:r>
      <w:proofErr w:type="spellEnd"/>
      <w:r w:rsidRPr="0066731B">
        <w:rPr>
          <w:rFonts w:ascii="Times New Roman" w:hAnsi="Times New Roman" w:cs="Times New Roman"/>
          <w:color w:val="000000"/>
          <w:sz w:val="24"/>
          <w:szCs w:val="24"/>
        </w:rPr>
        <w:t xml:space="preserve">- и газопроводы, артезианские скважины для технического водоснабжения, </w:t>
      </w:r>
      <w:proofErr w:type="spellStart"/>
      <w:r w:rsidRPr="0066731B">
        <w:rPr>
          <w:rFonts w:ascii="Times New Roman" w:hAnsi="Times New Roman" w:cs="Times New Roman"/>
          <w:color w:val="000000"/>
          <w:sz w:val="24"/>
          <w:szCs w:val="24"/>
        </w:rPr>
        <w:t>водоохлаждающие</w:t>
      </w:r>
      <w:proofErr w:type="spellEnd"/>
      <w:r w:rsidRPr="0066731B">
        <w:rPr>
          <w:rFonts w:ascii="Times New Roman" w:hAnsi="Times New Roman" w:cs="Times New Roman"/>
          <w:color w:val="000000"/>
          <w:sz w:val="24"/>
          <w:szCs w:val="24"/>
        </w:rPr>
        <w:t xml:space="preserve"> сооружения оборотного водоснабжения, питомники растений для озеленения </w:t>
      </w:r>
      <w:proofErr w:type="spellStart"/>
      <w:r w:rsidRPr="0066731B">
        <w:rPr>
          <w:rFonts w:ascii="Times New Roman" w:hAnsi="Times New Roman" w:cs="Times New Roman"/>
          <w:color w:val="000000"/>
          <w:sz w:val="24"/>
          <w:szCs w:val="24"/>
        </w:rPr>
        <w:t>промплощадки</w:t>
      </w:r>
      <w:proofErr w:type="spellEnd"/>
      <w:r w:rsidRPr="0066731B">
        <w:rPr>
          <w:rFonts w:ascii="Times New Roman" w:hAnsi="Times New Roman" w:cs="Times New Roman"/>
          <w:color w:val="000000"/>
          <w:sz w:val="24"/>
          <w:szCs w:val="24"/>
        </w:rPr>
        <w:t>, предприятий и санитарно-защитной зоны.</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9.3.15. При проектировании мест захоронения отходов производства должны соблюдаться требования раздела 12 настоящих нормативов.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9.3.17. Условия транспортной организации территорий при их планировке и застройке должны соответствовать требованиям разделов 7,8.</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9.4. Коммунально-складские зоны</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9.4.1. Территории коммунальных зон предназначены для размещения </w:t>
      </w:r>
      <w:proofErr w:type="spellStart"/>
      <w:r w:rsidRPr="0066731B">
        <w:rPr>
          <w:rFonts w:ascii="Times New Roman" w:hAnsi="Times New Roman" w:cs="Times New Roman"/>
          <w:color w:val="000000"/>
          <w:sz w:val="24"/>
          <w:szCs w:val="24"/>
        </w:rPr>
        <w:t>общетоварных</w:t>
      </w:r>
      <w:proofErr w:type="spellEnd"/>
      <w:r w:rsidRPr="0066731B">
        <w:rPr>
          <w:rFonts w:ascii="Times New Roman" w:hAnsi="Times New Roman" w:cs="Times New Roman"/>
          <w:color w:val="000000"/>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Размеры санитарно-защитных зон для картофеле-, овоще-, </w:t>
      </w:r>
      <w:proofErr w:type="spellStart"/>
      <w:r w:rsidRPr="0066731B">
        <w:rPr>
          <w:rFonts w:ascii="Times New Roman" w:hAnsi="Times New Roman" w:cs="Times New Roman"/>
          <w:color w:val="000000"/>
          <w:sz w:val="24"/>
          <w:szCs w:val="24"/>
        </w:rPr>
        <w:t>фрукто</w:t>
      </w:r>
      <w:proofErr w:type="spellEnd"/>
      <w:r w:rsidRPr="0066731B">
        <w:rPr>
          <w:rFonts w:ascii="Times New Roman" w:hAnsi="Times New Roman" w:cs="Times New Roman"/>
          <w:color w:val="000000"/>
          <w:sz w:val="24"/>
          <w:szCs w:val="24"/>
        </w:rPr>
        <w:t xml:space="preserve">- и зернохранилищ следует принимать из расчета 50 м.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9.4.8. Нормативная плотность застройки предприятий коммунальной зоны принимается в соответствии с разделом 95.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9.4.13. При реконструкции предприятий в коммунальной зоне целесообразно проектировать многоэтажные здания </w:t>
      </w:r>
      <w:proofErr w:type="spellStart"/>
      <w:r w:rsidRPr="0066731B">
        <w:rPr>
          <w:rFonts w:ascii="Times New Roman" w:hAnsi="Times New Roman" w:cs="Times New Roman"/>
          <w:color w:val="000000"/>
          <w:sz w:val="24"/>
          <w:szCs w:val="24"/>
        </w:rPr>
        <w:t>общетоварных</w:t>
      </w:r>
      <w:proofErr w:type="spellEnd"/>
      <w:r w:rsidRPr="0066731B">
        <w:rPr>
          <w:rFonts w:ascii="Times New Roman" w:hAnsi="Times New Roman" w:cs="Times New Roman"/>
          <w:color w:val="000000"/>
          <w:sz w:val="24"/>
          <w:szCs w:val="24"/>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66731B" w:rsidRPr="0066731B" w:rsidRDefault="0066731B" w:rsidP="0066731B">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9.5. Расчетные показатели</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66731B">
          <w:rPr>
            <w:rFonts w:ascii="Times New Roman" w:eastAsia="Times New Roman" w:hAnsi="Times New Roman" w:cs="Times New Roman"/>
            <w:sz w:val="24"/>
            <w:szCs w:val="24"/>
            <w:lang w:eastAsia="ar-SA"/>
          </w:rPr>
          <w:t>2,5 м2</w:t>
        </w:r>
      </w:smartTag>
      <w:r w:rsidRPr="0066731B">
        <w:rPr>
          <w:rFonts w:ascii="Times New Roman" w:eastAsia="Times New Roman" w:hAnsi="Times New Roman" w:cs="Times New Roman"/>
          <w:sz w:val="24"/>
          <w:szCs w:val="24"/>
          <w:lang w:eastAsia="ar-SA"/>
        </w:rPr>
        <w:t>.</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9.5. 2. Норма обеспеченности </w:t>
      </w:r>
      <w:proofErr w:type="spellStart"/>
      <w:r w:rsidRPr="0066731B">
        <w:rPr>
          <w:rFonts w:ascii="Times New Roman" w:eastAsia="Times New Roman" w:hAnsi="Times New Roman" w:cs="Times New Roman"/>
          <w:sz w:val="24"/>
          <w:szCs w:val="24"/>
          <w:lang w:eastAsia="ar-SA"/>
        </w:rPr>
        <w:t>общетоварными</w:t>
      </w:r>
      <w:proofErr w:type="spellEnd"/>
      <w:r w:rsidRPr="0066731B">
        <w:rPr>
          <w:rFonts w:ascii="Times New Roman" w:eastAsia="Times New Roman" w:hAnsi="Times New Roman" w:cs="Times New Roman"/>
          <w:sz w:val="24"/>
          <w:szCs w:val="24"/>
          <w:lang w:eastAsia="ar-SA"/>
        </w:rPr>
        <w:t xml:space="preserve"> складами и размер их земельного участка </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75</w:t>
      </w:r>
    </w:p>
    <w:tbl>
      <w:tblPr>
        <w:tblW w:w="5000" w:type="pct"/>
        <w:tblLook w:val="0000" w:firstRow="0" w:lastRow="0" w:firstColumn="0" w:lastColumn="0" w:noHBand="0" w:noVBand="0"/>
      </w:tblPr>
      <w:tblGrid>
        <w:gridCol w:w="3383"/>
        <w:gridCol w:w="2375"/>
        <w:gridCol w:w="2486"/>
        <w:gridCol w:w="1667"/>
      </w:tblGrid>
      <w:tr w:rsidR="0066731B" w:rsidRPr="0066731B" w:rsidTr="007876F1">
        <w:trPr>
          <w:trHeight w:val="415"/>
        </w:trPr>
        <w:tc>
          <w:tcPr>
            <w:tcW w:w="1707"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Тип склада</w:t>
            </w:r>
          </w:p>
        </w:tc>
        <w:tc>
          <w:tcPr>
            <w:tcW w:w="1198"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254"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Площадь складов, м</w:t>
            </w:r>
            <w:r w:rsidRPr="0066731B">
              <w:rPr>
                <w:rFonts w:ascii="Times New Roman" w:hAnsi="Times New Roman" w:cs="Times New Roman"/>
                <w:sz w:val="24"/>
                <w:szCs w:val="24"/>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c>
          <w:tcPr>
            <w:tcW w:w="1707"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1254"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77</w:t>
            </w:r>
          </w:p>
        </w:tc>
        <w:tc>
          <w:tcPr>
            <w:tcW w:w="842"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310</w:t>
            </w:r>
          </w:p>
        </w:tc>
      </w:tr>
      <w:tr w:rsidR="0066731B" w:rsidRPr="0066731B" w:rsidTr="007876F1">
        <w:tc>
          <w:tcPr>
            <w:tcW w:w="1707"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Непродовольственных товаров</w:t>
            </w:r>
          </w:p>
        </w:tc>
        <w:tc>
          <w:tcPr>
            <w:tcW w:w="1198"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1254"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217</w:t>
            </w:r>
          </w:p>
        </w:tc>
        <w:tc>
          <w:tcPr>
            <w:tcW w:w="842"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740</w:t>
            </w:r>
          </w:p>
        </w:tc>
      </w:tr>
    </w:tbl>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 xml:space="preserve">Примечание: </w:t>
      </w:r>
      <w:r w:rsidRPr="0066731B">
        <w:rPr>
          <w:rFonts w:ascii="Times New Roman" w:eastAsia="Times New Roman" w:hAnsi="Times New Roman" w:cs="Times New Roman"/>
          <w:sz w:val="20"/>
          <w:szCs w:val="24"/>
          <w:lang w:eastAsia="ar-SA"/>
        </w:rPr>
        <w:t xml:space="preserve">При размещении </w:t>
      </w:r>
      <w:proofErr w:type="spellStart"/>
      <w:r w:rsidRPr="0066731B">
        <w:rPr>
          <w:rFonts w:ascii="Times New Roman" w:eastAsia="Times New Roman" w:hAnsi="Times New Roman" w:cs="Times New Roman"/>
          <w:sz w:val="20"/>
          <w:szCs w:val="24"/>
          <w:lang w:eastAsia="ar-SA"/>
        </w:rPr>
        <w:t>общетоварных</w:t>
      </w:r>
      <w:proofErr w:type="spellEnd"/>
      <w:r w:rsidRPr="0066731B">
        <w:rPr>
          <w:rFonts w:ascii="Times New Roman" w:eastAsia="Times New Roman" w:hAnsi="Times New Roman" w:cs="Times New Roman"/>
          <w:sz w:val="20"/>
          <w:szCs w:val="24"/>
          <w:lang w:eastAsia="ar-SA"/>
        </w:rPr>
        <w:t xml:space="preserve"> складов в составе специализированных групп размеры земельных участков рекомендуется сокращать до 30%.</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0"/>
          <w:szCs w:val="24"/>
          <w:lang w:eastAsia="ar-SA"/>
        </w:rPr>
      </w:pPr>
    </w:p>
    <w:p w:rsidR="0066731B" w:rsidRPr="0066731B" w:rsidRDefault="0066731B" w:rsidP="0066731B">
      <w:pPr>
        <w:tabs>
          <w:tab w:val="left" w:pos="142"/>
        </w:tabs>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 xml:space="preserve">9.5. 3. Норма обеспеченности специализированными складами и размер их земельного участка </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76</w:t>
      </w:r>
    </w:p>
    <w:tbl>
      <w:tblPr>
        <w:tblW w:w="5000" w:type="pct"/>
        <w:tblLook w:val="0000" w:firstRow="0" w:lastRow="0" w:firstColumn="0" w:lastColumn="0" w:noHBand="0" w:noVBand="0"/>
      </w:tblPr>
      <w:tblGrid>
        <w:gridCol w:w="5151"/>
        <w:gridCol w:w="1789"/>
        <w:gridCol w:w="1599"/>
        <w:gridCol w:w="1372"/>
      </w:tblGrid>
      <w:tr w:rsidR="0066731B" w:rsidRPr="0066731B" w:rsidTr="007876F1">
        <w:tc>
          <w:tcPr>
            <w:tcW w:w="2605"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Тип склада</w:t>
            </w:r>
          </w:p>
        </w:tc>
        <w:tc>
          <w:tcPr>
            <w:tcW w:w="909"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813"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c>
          <w:tcPr>
            <w:tcW w:w="2605"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13"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190</w:t>
            </w:r>
          </w:p>
        </w:tc>
      </w:tr>
      <w:tr w:rsidR="0066731B" w:rsidRPr="0066731B" w:rsidTr="007876F1">
        <w:trPr>
          <w:cantSplit/>
          <w:trHeight w:hRule="exact" w:val="749"/>
        </w:trPr>
        <w:tc>
          <w:tcPr>
            <w:tcW w:w="2605"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proofErr w:type="spellStart"/>
            <w:r w:rsidRPr="0066731B">
              <w:rPr>
                <w:rFonts w:ascii="Times New Roman" w:hAnsi="Times New Roman" w:cs="Times New Roman"/>
                <w:sz w:val="24"/>
                <w:szCs w:val="24"/>
              </w:rPr>
              <w:t>Фруктохранилища</w:t>
            </w:r>
            <w:proofErr w:type="spellEnd"/>
            <w:r w:rsidRPr="0066731B">
              <w:rPr>
                <w:rFonts w:ascii="Times New Roman" w:hAnsi="Times New Roman" w:cs="Times New Roman"/>
                <w:sz w:val="24"/>
                <w:szCs w:val="24"/>
              </w:rPr>
              <w:t xml:space="preserve"> </w:t>
            </w:r>
          </w:p>
        </w:tc>
        <w:tc>
          <w:tcPr>
            <w:tcW w:w="909"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13"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1300</w:t>
            </w:r>
          </w:p>
        </w:tc>
      </w:tr>
      <w:tr w:rsidR="0066731B" w:rsidRPr="0066731B" w:rsidTr="007876F1">
        <w:trPr>
          <w:cantSplit/>
          <w:trHeight w:hRule="exact" w:val="715"/>
        </w:trPr>
        <w:tc>
          <w:tcPr>
            <w:tcW w:w="2605"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13"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pacing w:after="0" w:line="240" w:lineRule="auto"/>
              <w:jc w:val="both"/>
              <w:rPr>
                <w:rFonts w:ascii="Times New Roman" w:hAnsi="Times New Roman" w:cs="Times New Roman"/>
                <w:sz w:val="24"/>
                <w:szCs w:val="24"/>
              </w:rPr>
            </w:pPr>
          </w:p>
        </w:tc>
      </w:tr>
      <w:tr w:rsidR="0066731B" w:rsidRPr="0066731B" w:rsidTr="007876F1">
        <w:trPr>
          <w:cantSplit/>
          <w:trHeight w:hRule="exact" w:val="713"/>
        </w:trPr>
        <w:tc>
          <w:tcPr>
            <w:tcW w:w="2605"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Картофелехранилища</w:t>
            </w:r>
          </w:p>
        </w:tc>
        <w:tc>
          <w:tcPr>
            <w:tcW w:w="909"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813"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pacing w:after="0" w:line="240" w:lineRule="auto"/>
              <w:jc w:val="both"/>
              <w:rPr>
                <w:rFonts w:ascii="Times New Roman" w:hAnsi="Times New Roman" w:cs="Times New Roman"/>
                <w:sz w:val="24"/>
                <w:szCs w:val="24"/>
              </w:rPr>
            </w:pPr>
          </w:p>
        </w:tc>
      </w:tr>
    </w:tbl>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9.5. 4. Размеры земельных участков складов строительных материалов и твердого топлива</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77</w:t>
      </w:r>
    </w:p>
    <w:tbl>
      <w:tblPr>
        <w:tblW w:w="5000" w:type="pct"/>
        <w:tblLook w:val="0000" w:firstRow="0" w:lastRow="0" w:firstColumn="0" w:lastColumn="0" w:noHBand="0" w:noVBand="0"/>
      </w:tblPr>
      <w:tblGrid>
        <w:gridCol w:w="4125"/>
        <w:gridCol w:w="3324"/>
        <w:gridCol w:w="2462"/>
      </w:tblGrid>
      <w:tr w:rsidR="0066731B" w:rsidRPr="0066731B" w:rsidTr="007876F1">
        <w:tc>
          <w:tcPr>
            <w:tcW w:w="2081"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Склады </w:t>
            </w:r>
          </w:p>
        </w:tc>
        <w:tc>
          <w:tcPr>
            <w:tcW w:w="1677"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 земельного участка</w:t>
            </w:r>
          </w:p>
        </w:tc>
      </w:tr>
      <w:tr w:rsidR="0066731B" w:rsidRPr="0066731B" w:rsidTr="007876F1">
        <w:tc>
          <w:tcPr>
            <w:tcW w:w="2081"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w:t>
            </w:r>
          </w:p>
        </w:tc>
      </w:tr>
      <w:tr w:rsidR="0066731B" w:rsidRPr="0066731B" w:rsidTr="007876F1">
        <w:tc>
          <w:tcPr>
            <w:tcW w:w="2081"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Склады твердого топлива </w:t>
            </w:r>
          </w:p>
          <w:p w:rsidR="0066731B" w:rsidRPr="0066731B" w:rsidRDefault="0066731B" w:rsidP="0066731B">
            <w:pPr>
              <w:tabs>
                <w:tab w:val="left" w:pos="142"/>
              </w:tabs>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(уголь, дрова)</w:t>
            </w:r>
          </w:p>
        </w:tc>
        <w:tc>
          <w:tcPr>
            <w:tcW w:w="1677"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м2 на 1 </w:t>
            </w:r>
            <w:proofErr w:type="spellStart"/>
            <w:r w:rsidRPr="0066731B">
              <w:rPr>
                <w:rFonts w:ascii="Times New Roman" w:hAnsi="Times New Roman" w:cs="Times New Roman"/>
                <w:sz w:val="24"/>
                <w:szCs w:val="24"/>
              </w:rPr>
              <w:t>тыс.чел</w:t>
            </w:r>
            <w:proofErr w:type="spellEnd"/>
            <w:r w:rsidRPr="0066731B">
              <w:rPr>
                <w:rFonts w:ascii="Times New Roman" w:hAnsi="Times New Roman" w:cs="Times New Roman"/>
                <w:sz w:val="24"/>
                <w:szCs w:val="24"/>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300</w:t>
            </w:r>
          </w:p>
        </w:tc>
      </w:tr>
    </w:tbl>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p>
    <w:p w:rsidR="0066731B" w:rsidRPr="0066731B" w:rsidRDefault="0066731B" w:rsidP="0066731B">
      <w:pPr>
        <w:tabs>
          <w:tab w:val="left" w:pos="142"/>
        </w:tabs>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 xml:space="preserve">9.5.5. Размер санитарно-защитной зоны для овоще-, картофеле- и </w:t>
      </w:r>
      <w:proofErr w:type="spellStart"/>
      <w:r w:rsidRPr="0066731B">
        <w:rPr>
          <w:rFonts w:ascii="Times New Roman" w:hAnsi="Times New Roman" w:cs="Times New Roman"/>
          <w:sz w:val="24"/>
          <w:szCs w:val="24"/>
        </w:rPr>
        <w:t>фруктохранилища</w:t>
      </w:r>
      <w:proofErr w:type="spellEnd"/>
      <w:r w:rsidRPr="0066731B">
        <w:rPr>
          <w:rFonts w:ascii="Times New Roman" w:hAnsi="Times New Roman" w:cs="Times New Roman"/>
          <w:sz w:val="24"/>
          <w:szCs w:val="24"/>
        </w:rPr>
        <w:t xml:space="preserve"> – </w:t>
      </w:r>
      <w:smartTag w:uri="urn:schemas-microsoft-com:office:smarttags" w:element="metricconverter">
        <w:smartTagPr>
          <w:attr w:name="ProductID" w:val="50 м"/>
        </w:smartTagPr>
        <w:r w:rsidRPr="0066731B">
          <w:rPr>
            <w:rFonts w:ascii="Times New Roman" w:hAnsi="Times New Roman" w:cs="Times New Roman"/>
            <w:sz w:val="24"/>
            <w:szCs w:val="24"/>
          </w:rPr>
          <w:t>50 м</w:t>
        </w:r>
      </w:smartTag>
      <w:r w:rsidRPr="0066731B">
        <w:rPr>
          <w:rFonts w:ascii="Times New Roman" w:hAnsi="Times New Roman" w:cs="Times New Roman"/>
          <w:sz w:val="24"/>
          <w:szCs w:val="24"/>
        </w:rPr>
        <w:t>.</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66731B">
          <w:rPr>
            <w:rFonts w:ascii="Times New Roman" w:eastAsia="Times New Roman" w:hAnsi="Times New Roman" w:cs="Times New Roman"/>
            <w:sz w:val="24"/>
            <w:szCs w:val="24"/>
            <w:lang w:eastAsia="ar-SA"/>
          </w:rPr>
          <w:t>50 м</w:t>
        </w:r>
      </w:smartTag>
      <w:r w:rsidRPr="0066731B">
        <w:rPr>
          <w:rFonts w:ascii="Times New Roman" w:eastAsia="Times New Roman" w:hAnsi="Times New Roman" w:cs="Times New Roman"/>
          <w:sz w:val="24"/>
          <w:szCs w:val="24"/>
          <w:lang w:eastAsia="ar-SA"/>
        </w:rPr>
        <w:t>.</w:t>
      </w:r>
    </w:p>
    <w:p w:rsidR="0066731B" w:rsidRPr="0066731B" w:rsidRDefault="0066731B" w:rsidP="0066731B">
      <w:pPr>
        <w:tabs>
          <w:tab w:val="left" w:pos="142"/>
        </w:tabs>
        <w:spacing w:after="0" w:line="240" w:lineRule="auto"/>
        <w:ind w:firstLine="567"/>
        <w:contextualSpacing/>
        <w:jc w:val="both"/>
        <w:rPr>
          <w:rFonts w:ascii="Times New Roman" w:hAnsi="Times New Roman" w:cs="Times New Roman"/>
          <w:sz w:val="24"/>
          <w:szCs w:val="24"/>
        </w:rPr>
      </w:pPr>
      <w:r w:rsidRPr="0066731B">
        <w:rPr>
          <w:rFonts w:ascii="Times New Roman" w:hAnsi="Times New Roman" w:cs="Times New Roman"/>
          <w:sz w:val="24"/>
          <w:szCs w:val="24"/>
        </w:rPr>
        <w:t>9.5.7. Площадь озеленения санитарно-защитных зон промышленных предприятий</w:t>
      </w:r>
    </w:p>
    <w:p w:rsidR="0066731B" w:rsidRPr="0066731B" w:rsidRDefault="0066731B" w:rsidP="0066731B">
      <w:pPr>
        <w:tabs>
          <w:tab w:val="left" w:pos="142"/>
        </w:tabs>
        <w:spacing w:after="0" w:line="240" w:lineRule="auto"/>
        <w:ind w:firstLine="567"/>
        <w:contextualSpacing/>
        <w:jc w:val="both"/>
        <w:rPr>
          <w:rFonts w:ascii="Times New Roman" w:hAnsi="Times New Roman" w:cs="Times New Roman"/>
          <w:sz w:val="24"/>
          <w:szCs w:val="24"/>
        </w:rPr>
      </w:pP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78</w:t>
      </w:r>
    </w:p>
    <w:tbl>
      <w:tblPr>
        <w:tblW w:w="5000" w:type="pct"/>
        <w:tblLook w:val="0000" w:firstRow="0" w:lastRow="0" w:firstColumn="0" w:lastColumn="0" w:noHBand="0" w:noVBand="0"/>
      </w:tblPr>
      <w:tblGrid>
        <w:gridCol w:w="4570"/>
        <w:gridCol w:w="3795"/>
        <w:gridCol w:w="1546"/>
      </w:tblGrid>
      <w:tr w:rsidR="0066731B" w:rsidRPr="0066731B" w:rsidTr="007876F1">
        <w:tc>
          <w:tcPr>
            <w:tcW w:w="2305"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r>
      <w:tr w:rsidR="0066731B" w:rsidRPr="0066731B" w:rsidTr="007876F1">
        <w:tc>
          <w:tcPr>
            <w:tcW w:w="2305"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300</w:t>
            </w:r>
          </w:p>
        </w:tc>
        <w:tc>
          <w:tcPr>
            <w:tcW w:w="1914"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r w:rsidR="0066731B" w:rsidRPr="0066731B" w:rsidTr="007876F1">
        <w:tc>
          <w:tcPr>
            <w:tcW w:w="2305"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lastRenderedPageBreak/>
              <w:t>св. 300 до 1000</w:t>
            </w:r>
          </w:p>
        </w:tc>
        <w:tc>
          <w:tcPr>
            <w:tcW w:w="1914"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w:t>
            </w:r>
          </w:p>
        </w:tc>
      </w:tr>
    </w:tbl>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b/>
          <w:sz w:val="24"/>
          <w:szCs w:val="24"/>
          <w:lang w:eastAsia="ar-SA"/>
        </w:rPr>
      </w:pP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66731B" w:rsidRPr="0066731B" w:rsidRDefault="0066731B" w:rsidP="0066731B">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79</w:t>
      </w:r>
    </w:p>
    <w:tbl>
      <w:tblPr>
        <w:tblW w:w="5000" w:type="pct"/>
        <w:tblLook w:val="0000" w:firstRow="0" w:lastRow="0" w:firstColumn="0" w:lastColumn="0" w:noHBand="0" w:noVBand="0"/>
      </w:tblPr>
      <w:tblGrid>
        <w:gridCol w:w="4125"/>
        <w:gridCol w:w="4337"/>
        <w:gridCol w:w="1449"/>
      </w:tblGrid>
      <w:tr w:rsidR="0066731B" w:rsidRPr="0066731B" w:rsidTr="007876F1">
        <w:tc>
          <w:tcPr>
            <w:tcW w:w="2081"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r>
      <w:tr w:rsidR="0066731B" w:rsidRPr="0066731B" w:rsidTr="007876F1">
        <w:tc>
          <w:tcPr>
            <w:tcW w:w="2081"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100</w:t>
            </w:r>
          </w:p>
        </w:tc>
        <w:tc>
          <w:tcPr>
            <w:tcW w:w="2188"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731"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r>
      <w:tr w:rsidR="0066731B" w:rsidRPr="0066731B" w:rsidTr="007876F1">
        <w:tc>
          <w:tcPr>
            <w:tcW w:w="2081"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св. 100 </w:t>
            </w:r>
          </w:p>
        </w:tc>
        <w:tc>
          <w:tcPr>
            <w:tcW w:w="2188" w:type="pct"/>
            <w:tcBorders>
              <w:top w:val="single" w:sz="4" w:space="0" w:color="000000"/>
              <w:left w:val="single" w:sz="4" w:space="0" w:color="000000"/>
              <w:bottom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731"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tabs>
                <w:tab w:val="left" w:pos="142"/>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r>
    </w:tbl>
    <w:p w:rsidR="0066731B" w:rsidRPr="0066731B" w:rsidRDefault="0066731B" w:rsidP="0066731B">
      <w:pPr>
        <w:tabs>
          <w:tab w:val="left" w:pos="142"/>
        </w:tabs>
        <w:spacing w:after="0" w:line="240" w:lineRule="auto"/>
        <w:ind w:firstLine="567"/>
        <w:jc w:val="both"/>
        <w:rPr>
          <w:rFonts w:ascii="Times New Roman" w:hAnsi="Times New Roman" w:cs="Times New Roman"/>
          <w:b/>
          <w:sz w:val="24"/>
          <w:szCs w:val="24"/>
        </w:rPr>
      </w:pPr>
    </w:p>
    <w:p w:rsidR="0066731B" w:rsidRPr="0066731B" w:rsidRDefault="0066731B" w:rsidP="0066731B">
      <w:pPr>
        <w:tabs>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10. РАСЧЕТНЫЕ ПОКАЗАТЕЛИ ОБЕСПЕЧЕННОСТИ И ИНТЕНСИВНОСТИ ИСПОЛЬЗОВАНИЯ ТЕРРИТОРИЙ ЗОН СЕЛЬСКОХОЗЯЙСТВЕННОГО НАЗНАЧЕНИЯ</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10.1. Общие требования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10.2. Зоны размещения объектов сельскохозяйственного назначения (производственная зона)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66731B">
        <w:rPr>
          <w:rFonts w:ascii="Times New Roman" w:hAnsi="Times New Roman" w:cs="Times New Roman"/>
          <w:color w:val="000000"/>
          <w:sz w:val="24"/>
          <w:szCs w:val="24"/>
        </w:rPr>
        <w:t>водоохранными</w:t>
      </w:r>
      <w:proofErr w:type="spellEnd"/>
      <w:r w:rsidRPr="0066731B">
        <w:rPr>
          <w:rFonts w:ascii="Times New Roman" w:hAnsi="Times New Roman" w:cs="Times New Roman"/>
          <w:color w:val="000000"/>
          <w:sz w:val="24"/>
          <w:szCs w:val="24"/>
        </w:rPr>
        <w:t xml:space="preserve">, защитными и другими лесами первой группы, допускается в исключительных случаях.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10.2.5. Не допускается размещение производственных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площадках залегания полезных ископаемых без согласования с органами Государственного горного надзора;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в опасных зонах обогатительных фабрик;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зонах оползней, которые могут угрожать застройке и эксплуатации предприятий,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зонах санитарной охраны источников питьевого водоснабжения;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 всех зонах округов санитарной, горно-санитарной охраны лечебно-оздоровительных местностей и курортов, в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и прибрежных зонах рек и озер;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землях пригородных зеленых зон городских округов и городских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66731B">
        <w:rPr>
          <w:rFonts w:ascii="Times New Roman" w:hAnsi="Times New Roman" w:cs="Times New Roman"/>
          <w:color w:val="000000"/>
          <w:sz w:val="24"/>
          <w:szCs w:val="24"/>
        </w:rPr>
        <w:t>Роспотребнадзора</w:t>
      </w:r>
      <w:proofErr w:type="spellEnd"/>
      <w:r w:rsidRPr="0066731B">
        <w:rPr>
          <w:rFonts w:ascii="Times New Roman" w:hAnsi="Times New Roman" w:cs="Times New Roman"/>
          <w:color w:val="000000"/>
          <w:sz w:val="24"/>
          <w:szCs w:val="24"/>
        </w:rPr>
        <w:t xml:space="preserve"> и ветеринарного надзора;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66731B">
        <w:rPr>
          <w:rFonts w:ascii="Times New Roman" w:hAnsi="Times New Roman" w:cs="Times New Roman"/>
          <w:color w:val="000000"/>
          <w:sz w:val="24"/>
          <w:szCs w:val="24"/>
        </w:rPr>
        <w:t>рыбохозяйственных</w:t>
      </w:r>
      <w:proofErr w:type="spellEnd"/>
      <w:r w:rsidRPr="0066731B">
        <w:rPr>
          <w:rFonts w:ascii="Times New Roman" w:hAnsi="Times New Roman" w:cs="Times New Roman"/>
          <w:color w:val="000000"/>
          <w:sz w:val="24"/>
          <w:szCs w:val="24"/>
        </w:rPr>
        <w:t xml:space="preserve"> водоемов. В случае особой необходимости допускается уменьшать расстояние от указанных складов до </w:t>
      </w:r>
      <w:proofErr w:type="spellStart"/>
      <w:r w:rsidRPr="0066731B">
        <w:rPr>
          <w:rFonts w:ascii="Times New Roman" w:hAnsi="Times New Roman" w:cs="Times New Roman"/>
          <w:color w:val="000000"/>
          <w:sz w:val="24"/>
          <w:szCs w:val="24"/>
        </w:rPr>
        <w:t>рыбохозяйственных</w:t>
      </w:r>
      <w:proofErr w:type="spellEnd"/>
      <w:r w:rsidRPr="0066731B">
        <w:rPr>
          <w:rFonts w:ascii="Times New Roman" w:hAnsi="Times New Roman" w:cs="Times New Roman"/>
          <w:color w:val="000000"/>
          <w:sz w:val="24"/>
          <w:szCs w:val="24"/>
        </w:rPr>
        <w:t xml:space="preserve"> водоемов при условии согласования с органами, осуществляющими охрану рыбных запасов.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10.3. Нормативные параметры застройки производственных зон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80</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a8"/>
        <w:tblW w:w="0" w:type="auto"/>
        <w:tblLook w:val="04A0" w:firstRow="1" w:lastRow="0" w:firstColumn="1" w:lastColumn="0" w:noHBand="0" w:noVBand="1"/>
      </w:tblPr>
      <w:tblGrid>
        <w:gridCol w:w="2017"/>
        <w:gridCol w:w="1937"/>
        <w:gridCol w:w="3046"/>
        <w:gridCol w:w="1471"/>
        <w:gridCol w:w="1440"/>
      </w:tblGrid>
      <w:tr w:rsidR="0066731B" w:rsidRPr="0066731B" w:rsidTr="007876F1">
        <w:tc>
          <w:tcPr>
            <w:tcW w:w="2063" w:type="dxa"/>
            <w:vMerge w:val="restar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Степень огнестойкости зданий и сооружений</w:t>
            </w:r>
          </w:p>
        </w:tc>
        <w:tc>
          <w:tcPr>
            <w:tcW w:w="1947" w:type="dxa"/>
            <w:vMerge w:val="restar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Класс конструктивной пожарной опасности</w:t>
            </w:r>
          </w:p>
        </w:tc>
        <w:tc>
          <w:tcPr>
            <w:tcW w:w="6410" w:type="dxa"/>
            <w:gridSpan w:val="3"/>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Расстояния при степени огнестойкости и классе конструктивной пожарной опасности зданий или сооружений, м</w:t>
            </w:r>
          </w:p>
        </w:tc>
      </w:tr>
      <w:tr w:rsidR="0066731B" w:rsidRPr="0066731B" w:rsidTr="007876F1">
        <w:tc>
          <w:tcPr>
            <w:tcW w:w="2063" w:type="dxa"/>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947" w:type="dxa"/>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3221"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 II, III</w:t>
            </w:r>
          </w:p>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С0</w:t>
            </w:r>
          </w:p>
        </w:tc>
        <w:tc>
          <w:tcPr>
            <w:tcW w:w="1613"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II, III, IV</w:t>
            </w:r>
          </w:p>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С1</w:t>
            </w:r>
          </w:p>
        </w:tc>
        <w:tc>
          <w:tcPr>
            <w:tcW w:w="1576"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IV, V</w:t>
            </w:r>
          </w:p>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С2</w:t>
            </w:r>
          </w:p>
        </w:tc>
      </w:tr>
      <w:tr w:rsidR="0066731B" w:rsidRPr="0066731B" w:rsidTr="007876F1">
        <w:tc>
          <w:tcPr>
            <w:tcW w:w="2063"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 II, III</w:t>
            </w:r>
          </w:p>
        </w:tc>
        <w:tc>
          <w:tcPr>
            <w:tcW w:w="1947"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С0</w:t>
            </w:r>
          </w:p>
        </w:tc>
        <w:tc>
          <w:tcPr>
            <w:tcW w:w="3221"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Не нормируются для зданий и сооружений с производствами категорий Г и Д;</w:t>
            </w:r>
          </w:p>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 – для зданий и сооружений с производствами категорий А, Б и В (см. примечание 3)</w:t>
            </w:r>
          </w:p>
        </w:tc>
        <w:tc>
          <w:tcPr>
            <w:tcW w:w="1613"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w:t>
            </w:r>
          </w:p>
        </w:tc>
        <w:tc>
          <w:tcPr>
            <w:tcW w:w="1576"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r>
      <w:tr w:rsidR="0066731B" w:rsidRPr="0066731B" w:rsidTr="007876F1">
        <w:tc>
          <w:tcPr>
            <w:tcW w:w="2063"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II, III, IV</w:t>
            </w:r>
          </w:p>
        </w:tc>
        <w:tc>
          <w:tcPr>
            <w:tcW w:w="1947"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С1</w:t>
            </w:r>
          </w:p>
        </w:tc>
        <w:tc>
          <w:tcPr>
            <w:tcW w:w="3221"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w:t>
            </w:r>
          </w:p>
        </w:tc>
        <w:tc>
          <w:tcPr>
            <w:tcW w:w="1613"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c>
          <w:tcPr>
            <w:tcW w:w="1576"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r>
      <w:tr w:rsidR="0066731B" w:rsidRPr="0066731B" w:rsidTr="007876F1">
        <w:tc>
          <w:tcPr>
            <w:tcW w:w="2063"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IV, V</w:t>
            </w:r>
          </w:p>
        </w:tc>
        <w:tc>
          <w:tcPr>
            <w:tcW w:w="1947"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С2, С3</w:t>
            </w:r>
          </w:p>
        </w:tc>
        <w:tc>
          <w:tcPr>
            <w:tcW w:w="3221"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c>
          <w:tcPr>
            <w:tcW w:w="1613"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c>
          <w:tcPr>
            <w:tcW w:w="1576"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18</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Расстояния между зданиями и сооружениями не нормируются, если: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стена более высокого здания или сооружения, выходящая в сторону другого здания, является противопожарной;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здания и сооружения оборудуются стационарными автоматическими системами пожаротушения;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удельная загрузка горючими веществами в зданиях с производствами категории В менее или равна 10 кг на 1 кв. м площади этажа.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lastRenderedPageBreak/>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1788"/>
        <w:gridCol w:w="1514"/>
        <w:gridCol w:w="1324"/>
        <w:gridCol w:w="1982"/>
      </w:tblGrid>
      <w:tr w:rsidR="0066731B" w:rsidRPr="0066731B" w:rsidTr="007876F1">
        <w:trPr>
          <w:trHeight w:val="758"/>
        </w:trPr>
        <w:tc>
          <w:tcPr>
            <w:tcW w:w="1666"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Склады </w:t>
            </w:r>
          </w:p>
        </w:tc>
        <w:tc>
          <w:tcPr>
            <w:tcW w:w="902"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Емкость складов </w:t>
            </w:r>
          </w:p>
        </w:tc>
        <w:tc>
          <w:tcPr>
            <w:tcW w:w="2432"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Расстояние, м, при степени огнестойкости зданий и сооружений </w:t>
            </w:r>
          </w:p>
        </w:tc>
      </w:tr>
      <w:tr w:rsidR="0066731B" w:rsidRPr="0066731B" w:rsidTr="007876F1">
        <w:trPr>
          <w:trHeight w:val="220"/>
        </w:trPr>
        <w:tc>
          <w:tcPr>
            <w:tcW w:w="1666"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902"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76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II</w:t>
            </w:r>
          </w:p>
        </w:tc>
        <w:tc>
          <w:tcPr>
            <w:tcW w:w="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III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IV, V </w:t>
            </w:r>
          </w:p>
        </w:tc>
      </w:tr>
      <w:tr w:rsidR="0066731B" w:rsidRPr="0066731B" w:rsidTr="007876F1">
        <w:trPr>
          <w:trHeight w:val="758"/>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Открытого хранения сена, соломы, необмолоченного хлеба </w:t>
            </w:r>
          </w:p>
        </w:tc>
        <w:tc>
          <w:tcPr>
            <w:tcW w:w="90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 нормируется </w:t>
            </w:r>
          </w:p>
        </w:tc>
        <w:tc>
          <w:tcPr>
            <w:tcW w:w="76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39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48 </w:t>
            </w:r>
          </w:p>
        </w:tc>
      </w:tr>
      <w:tr w:rsidR="0066731B" w:rsidRPr="0066731B" w:rsidTr="007876F1">
        <w:trPr>
          <w:trHeight w:val="489"/>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Открытого хранения табачного листа </w:t>
            </w:r>
          </w:p>
        </w:tc>
        <w:tc>
          <w:tcPr>
            <w:tcW w:w="90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 25 т </w:t>
            </w:r>
          </w:p>
        </w:tc>
        <w:tc>
          <w:tcPr>
            <w:tcW w:w="76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w:t>
            </w:r>
          </w:p>
        </w:tc>
        <w:tc>
          <w:tcPr>
            <w:tcW w:w="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18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24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При складировании материалов под навесами расстояния могут быть уменьшены в два раза.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Расстояния следует определять от границы площадей, предназначенных для размещения (складирования) указанных материалов.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Расстояния от складов указанного назначения до зданий и сооружений с производствами категорий А, Б и Г увеличиваются на 25%.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5. Расстояния от указанных складов открытого хранения до границ леса следует принимать не менее 100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6. Расстояния от складов, не указанных в таблице, следует принимать в соответствии с действующими нормами и правилами.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10.3.7. В санитарно-защитных зонах допускается размещать объекты, здания и сооружения, указанные в разделе 15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площадок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общих объектов подсобных производств;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складов.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10.3.11. При проектировании площадок сельскохозяйственных предприятий необходимо учитывать нормы по их размещению.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10.3.15. Ветеринарные учреждения (за исключением </w:t>
      </w:r>
      <w:proofErr w:type="spellStart"/>
      <w:r w:rsidRPr="0066731B">
        <w:rPr>
          <w:rFonts w:ascii="Times New Roman" w:hAnsi="Times New Roman" w:cs="Times New Roman"/>
          <w:color w:val="000000"/>
          <w:sz w:val="24"/>
          <w:szCs w:val="24"/>
        </w:rPr>
        <w:t>ветсанпропускников</w:t>
      </w:r>
      <w:proofErr w:type="spellEnd"/>
      <w:r w:rsidRPr="0066731B">
        <w:rPr>
          <w:rFonts w:ascii="Times New Roman" w:hAnsi="Times New Roman" w:cs="Times New Roman"/>
          <w:color w:val="000000"/>
          <w:sz w:val="24"/>
          <w:szCs w:val="24"/>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10.3.21. Трансформаторные подстанции и распределительные пункты напряжением 6-10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Место расположения пожарного депо следует выбирать из расчета радиуса обслуживания.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66731B">
        <w:rPr>
          <w:rFonts w:ascii="Times New Roman" w:hAnsi="Times New Roman" w:cs="Times New Roman"/>
          <w:color w:val="000000"/>
          <w:sz w:val="24"/>
          <w:szCs w:val="24"/>
        </w:rPr>
        <w:t>мз</w:t>
      </w:r>
      <w:proofErr w:type="spellEnd"/>
      <w:r w:rsidRPr="0066731B">
        <w:rPr>
          <w:rFonts w:ascii="Times New Roman" w:hAnsi="Times New Roman" w:cs="Times New Roman"/>
          <w:color w:val="000000"/>
          <w:sz w:val="24"/>
          <w:szCs w:val="24"/>
        </w:rPr>
        <w:t xml:space="preserve"> расчета 25 м2 на1 автомобиль.</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10.3.27. Ширину полос зеленых насаждений, предназначенных для защиты от шума производственных объектов, следует принимать по таблице 82</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4956"/>
      </w:tblGrid>
      <w:tr w:rsidR="0066731B" w:rsidRPr="0066731B" w:rsidTr="007876F1">
        <w:trPr>
          <w:trHeight w:val="489"/>
        </w:trPr>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Полоса </w:t>
            </w:r>
          </w:p>
        </w:tc>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Ширина полосы, м, не менее </w:t>
            </w:r>
          </w:p>
        </w:tc>
      </w:tr>
      <w:tr w:rsidR="0066731B" w:rsidRPr="0066731B" w:rsidTr="007876F1">
        <w:trPr>
          <w:trHeight w:val="1094"/>
        </w:trPr>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Газон с рядовой посадкой деревьев или деревьев в одном ряду с кустарниками: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однорядная посадка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двухрядная посадка </w:t>
            </w:r>
          </w:p>
        </w:tc>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r>
      <w:tr w:rsidR="0066731B" w:rsidRPr="0066731B" w:rsidTr="007876F1">
        <w:trPr>
          <w:trHeight w:val="1343"/>
        </w:trPr>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Газон с однорядной посадкой кустарников высотой,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1,8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1,2 до 1,8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1,2 </w:t>
            </w:r>
          </w:p>
        </w:tc>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Газон с групповой или куртинной посадкой деревьев </w:t>
            </w:r>
          </w:p>
        </w:tc>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Газон с групповой или куртинной посадкой кустарников </w:t>
            </w:r>
          </w:p>
        </w:tc>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Газон </w:t>
            </w:r>
          </w:p>
        </w:tc>
        <w:tc>
          <w:tcPr>
            <w:tcW w:w="25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10.4. Зоны, предназначенные для ведения личного подсобного хозяйства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66731B" w:rsidRPr="0066731B" w:rsidRDefault="0066731B" w:rsidP="0066731B">
      <w:pPr>
        <w:autoSpaceDE w:val="0"/>
        <w:autoSpaceDN w:val="0"/>
        <w:adjustRightInd w:val="0"/>
        <w:spacing w:after="0" w:line="240" w:lineRule="auto"/>
        <w:ind w:firstLine="567"/>
        <w:jc w:val="both"/>
        <w:rPr>
          <w:rFonts w:ascii="Arial" w:hAnsi="Arial" w:cs="Arial"/>
          <w:b/>
          <w:color w:val="000000"/>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11. РАСЧЕТНЫЕ ПОКАЗАТЕЛИ ОБЕСПЕЧЕННОСТИ И ИНТЕНСТИВНОСТИ ИСПОЛЬЗОВАНИЯ ТЕРРИТОРИЙ ЗОН ИНЖЕНЕРНОЙ ИНФРАСТРУКТУРЫ</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11.1. Общие положения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66731B">
        <w:rPr>
          <w:rFonts w:ascii="Times New Roman" w:hAnsi="Times New Roman" w:cs="Times New Roman"/>
          <w:color w:val="000000"/>
          <w:sz w:val="24"/>
          <w:szCs w:val="24"/>
        </w:rPr>
        <w:t>теплогенераторов</w:t>
      </w:r>
      <w:proofErr w:type="spellEnd"/>
      <w:r w:rsidRPr="0066731B">
        <w:rPr>
          <w:rFonts w:ascii="Times New Roman" w:hAnsi="Times New Roman" w:cs="Times New Roman"/>
          <w:color w:val="000000"/>
          <w:sz w:val="24"/>
          <w:szCs w:val="24"/>
        </w:rPr>
        <w:t xml:space="preserve"> автономного типа, устанавливаемых у каждого владельца дома, квартиры или в объектах социальной сферы частного владения.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66731B">
        <w:rPr>
          <w:rFonts w:ascii="Times New Roman" w:hAnsi="Times New Roman" w:cs="Times New Roman"/>
          <w:color w:val="000000"/>
          <w:sz w:val="24"/>
          <w:szCs w:val="24"/>
        </w:rPr>
        <w:t>мелкотрубчатых</w:t>
      </w:r>
      <w:proofErr w:type="spellEnd"/>
      <w:r w:rsidRPr="0066731B">
        <w:rPr>
          <w:rFonts w:ascii="Times New Roman" w:hAnsi="Times New Roman" w:cs="Times New Roman"/>
          <w:color w:val="000000"/>
          <w:sz w:val="24"/>
          <w:szCs w:val="24"/>
        </w:rPr>
        <w:t xml:space="preserve"> колодцев, каптажей, родников в соответствии с проектом.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11.1.14. Наружные сети и сооружения водопровода следует проектировать в соответствии с требованиями раздела 11.4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w:t>
      </w:r>
      <w:r w:rsidRPr="0066731B">
        <w:rPr>
          <w:rFonts w:ascii="Times New Roman" w:hAnsi="Times New Roman" w:cs="Times New Roman"/>
          <w:color w:val="000000"/>
          <w:sz w:val="24"/>
          <w:szCs w:val="24"/>
        </w:rPr>
        <w:lastRenderedPageBreak/>
        <w:t xml:space="preserve">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11.1.17.  Расход воды на полив </w:t>
      </w:r>
      <w:proofErr w:type="spellStart"/>
      <w:r w:rsidRPr="0066731B">
        <w:rPr>
          <w:rFonts w:ascii="Times New Roman" w:hAnsi="Times New Roman" w:cs="Times New Roman"/>
          <w:color w:val="000000"/>
          <w:sz w:val="24"/>
          <w:szCs w:val="24"/>
        </w:rPr>
        <w:t>приквартирных</w:t>
      </w:r>
      <w:proofErr w:type="spellEnd"/>
      <w:r w:rsidRPr="0066731B">
        <w:rPr>
          <w:rFonts w:ascii="Times New Roman" w:hAnsi="Times New Roman" w:cs="Times New Roman"/>
          <w:color w:val="000000"/>
          <w:sz w:val="24"/>
          <w:szCs w:val="24"/>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11.1.19. Выбор схемы </w:t>
      </w:r>
      <w:proofErr w:type="spellStart"/>
      <w:r w:rsidRPr="0066731B">
        <w:rPr>
          <w:rFonts w:ascii="Times New Roman" w:hAnsi="Times New Roman" w:cs="Times New Roman"/>
          <w:color w:val="000000"/>
          <w:sz w:val="24"/>
          <w:szCs w:val="24"/>
        </w:rPr>
        <w:t>канализования</w:t>
      </w:r>
      <w:proofErr w:type="spellEnd"/>
      <w:r w:rsidRPr="0066731B">
        <w:rPr>
          <w:rFonts w:ascii="Times New Roman" w:hAnsi="Times New Roman" w:cs="Times New Roman"/>
          <w:color w:val="000000"/>
          <w:sz w:val="24"/>
          <w:szCs w:val="24"/>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66731B">
        <w:rPr>
          <w:rFonts w:ascii="Times New Roman" w:hAnsi="Times New Roman" w:cs="Times New Roman"/>
          <w:sz w:val="24"/>
          <w:szCs w:val="24"/>
        </w:rPr>
        <w:t>т.ч</w:t>
      </w:r>
      <w:proofErr w:type="spellEnd"/>
      <w:r w:rsidRPr="0066731B">
        <w:rPr>
          <w:rFonts w:ascii="Times New Roman" w:hAnsi="Times New Roman" w:cs="Times New Roman"/>
          <w:sz w:val="24"/>
          <w:szCs w:val="24"/>
        </w:rPr>
        <w:t xml:space="preserve">. очистными) в соответствии с заключениями органов Федеральной службы </w:t>
      </w:r>
      <w:proofErr w:type="spellStart"/>
      <w:r w:rsidRPr="0066731B">
        <w:rPr>
          <w:rFonts w:ascii="Times New Roman" w:hAnsi="Times New Roman" w:cs="Times New Roman"/>
          <w:sz w:val="24"/>
          <w:szCs w:val="24"/>
        </w:rPr>
        <w:t>Роспотребнадзора</w:t>
      </w:r>
      <w:proofErr w:type="spellEnd"/>
      <w:r w:rsidRPr="0066731B">
        <w:rPr>
          <w:rFonts w:ascii="Times New Roman" w:hAnsi="Times New Roman" w:cs="Times New Roman"/>
          <w:sz w:val="24"/>
          <w:szCs w:val="24"/>
        </w:rPr>
        <w:t>, Государственного экологического надзора и других заинтересованных организаций.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11.1.21. Наружные сети и сооружения канализации следует проектировать в соответствии с требованиями раздела 11.7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66731B">
        <w:rPr>
          <w:rFonts w:ascii="Times New Roman" w:hAnsi="Times New Roman" w:cs="Times New Roman"/>
          <w:color w:val="000000"/>
          <w:sz w:val="24"/>
          <w:szCs w:val="24"/>
        </w:rPr>
        <w:t>водоисточника</w:t>
      </w:r>
      <w:proofErr w:type="spellEnd"/>
      <w:r w:rsidRPr="0066731B">
        <w:rPr>
          <w:rFonts w:ascii="Times New Roman" w:hAnsi="Times New Roman" w:cs="Times New Roman"/>
          <w:color w:val="000000"/>
          <w:sz w:val="24"/>
          <w:szCs w:val="24"/>
        </w:rPr>
        <w:t xml:space="preserve"> минимальное расстояние до указанных сооружений должно быть обосновано гидродинамическими расчетами.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11.1.24. В отдельных случаях при соответствующем обосновании и согласовании с органами Федеральной службы </w:t>
      </w:r>
      <w:proofErr w:type="spellStart"/>
      <w:r w:rsidRPr="0066731B">
        <w:rPr>
          <w:rFonts w:ascii="Times New Roman" w:hAnsi="Times New Roman" w:cs="Times New Roman"/>
          <w:color w:val="000000"/>
          <w:sz w:val="24"/>
          <w:szCs w:val="24"/>
        </w:rPr>
        <w:t>Роспотребнадзора</w:t>
      </w:r>
      <w:proofErr w:type="spellEnd"/>
      <w:r w:rsidRPr="0066731B">
        <w:rPr>
          <w:rFonts w:ascii="Times New Roman" w:hAnsi="Times New Roman" w:cs="Times New Roman"/>
          <w:color w:val="000000"/>
          <w:sz w:val="24"/>
          <w:szCs w:val="24"/>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66731B">
        <w:rPr>
          <w:rFonts w:ascii="Times New Roman" w:hAnsi="Times New Roman" w:cs="Times New Roman"/>
          <w:color w:val="000000"/>
          <w:sz w:val="24"/>
          <w:szCs w:val="24"/>
        </w:rPr>
        <w:t>сут</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66731B">
        <w:rPr>
          <w:rFonts w:ascii="Times New Roman" w:hAnsi="Times New Roman" w:cs="Times New Roman"/>
          <w:color w:val="000000"/>
          <w:sz w:val="24"/>
          <w:szCs w:val="24"/>
        </w:rPr>
        <w:t>сут</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11.1.26. Устройство выгребов для </w:t>
      </w:r>
      <w:proofErr w:type="spellStart"/>
      <w:r w:rsidRPr="0066731B">
        <w:rPr>
          <w:rFonts w:ascii="Times New Roman" w:hAnsi="Times New Roman" w:cs="Times New Roman"/>
          <w:color w:val="000000"/>
          <w:sz w:val="24"/>
          <w:szCs w:val="24"/>
        </w:rPr>
        <w:t>канализования</w:t>
      </w:r>
      <w:proofErr w:type="spellEnd"/>
      <w:r w:rsidRPr="0066731B">
        <w:rPr>
          <w:rFonts w:ascii="Times New Roman" w:hAnsi="Times New Roman" w:cs="Times New Roman"/>
          <w:color w:val="000000"/>
          <w:sz w:val="24"/>
          <w:szCs w:val="24"/>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11.1.28. Электроснабжение малоэтажной застройки следует проектировать в соответствии с разделом 11.2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66731B">
        <w:rPr>
          <w:rFonts w:ascii="Times New Roman" w:hAnsi="Times New Roman" w:cs="Times New Roman"/>
          <w:color w:val="000000"/>
          <w:sz w:val="24"/>
          <w:szCs w:val="24"/>
        </w:rPr>
        <w:t>однотрансформаторными</w:t>
      </w:r>
      <w:proofErr w:type="spellEnd"/>
      <w:r w:rsidRPr="0066731B">
        <w:rPr>
          <w:rFonts w:ascii="Times New Roman" w:hAnsi="Times New Roman" w:cs="Times New Roman"/>
          <w:color w:val="000000"/>
          <w:sz w:val="24"/>
          <w:szCs w:val="24"/>
        </w:rPr>
        <w:t xml:space="preserve"> подстанциями.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11.1.31. Трассы воздушных и кабельных линий 0,38 кВт должны проходить вне пределов </w:t>
      </w:r>
      <w:proofErr w:type="spellStart"/>
      <w:r w:rsidRPr="0066731B">
        <w:rPr>
          <w:rFonts w:ascii="Times New Roman" w:hAnsi="Times New Roman" w:cs="Times New Roman"/>
          <w:color w:val="000000"/>
          <w:sz w:val="24"/>
          <w:szCs w:val="24"/>
        </w:rPr>
        <w:t>приквартирных</w:t>
      </w:r>
      <w:proofErr w:type="spellEnd"/>
      <w:r w:rsidRPr="0066731B">
        <w:rPr>
          <w:rFonts w:ascii="Times New Roman" w:hAnsi="Times New Roman" w:cs="Times New Roman"/>
          <w:color w:val="000000"/>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11.1.32. Требуемые разрывы следует принимать в соответствии с разделом 11.2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11.2. Электроснабжение.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 При проектировании электроснабжения сельских поселений определение электрической нагрузки на </w:t>
      </w:r>
      <w:proofErr w:type="spellStart"/>
      <w:r w:rsidRPr="0066731B">
        <w:rPr>
          <w:rFonts w:ascii="Times New Roman" w:hAnsi="Times New Roman" w:cs="Times New Roman"/>
          <w:color w:val="000000"/>
          <w:sz w:val="24"/>
          <w:szCs w:val="24"/>
        </w:rPr>
        <w:t>электроисточники</w:t>
      </w:r>
      <w:proofErr w:type="spellEnd"/>
      <w:r w:rsidRPr="0066731B">
        <w:rPr>
          <w:rFonts w:ascii="Times New Roman" w:hAnsi="Times New Roman" w:cs="Times New Roman"/>
          <w:color w:val="000000"/>
          <w:sz w:val="24"/>
          <w:szCs w:val="24"/>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11.2.3. Укрупненные показатели электропотребления (удельная расчетная нагрузка на 1 чел.)</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83</w:t>
      </w:r>
    </w:p>
    <w:tbl>
      <w:tblPr>
        <w:tblW w:w="5000" w:type="pct"/>
        <w:tblLook w:val="0000" w:firstRow="0" w:lastRow="0" w:firstColumn="0" w:lastColumn="0" w:noHBand="0" w:noVBand="0"/>
      </w:tblPr>
      <w:tblGrid>
        <w:gridCol w:w="2124"/>
        <w:gridCol w:w="3329"/>
        <w:gridCol w:w="2414"/>
        <w:gridCol w:w="2044"/>
      </w:tblGrid>
      <w:tr w:rsidR="0066731B" w:rsidRPr="0066731B" w:rsidTr="007876F1">
        <w:tc>
          <w:tcPr>
            <w:tcW w:w="2805" w:type="pct"/>
            <w:gridSpan w:val="2"/>
            <w:tcBorders>
              <w:top w:val="single" w:sz="4" w:space="0" w:color="000000"/>
              <w:left w:val="single" w:sz="4" w:space="0" w:color="000000"/>
              <w:bottom w:val="single" w:sz="4" w:space="0" w:color="000000"/>
            </w:tcBorders>
            <w:vAlign w:val="center"/>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Электропотребление, </w:t>
            </w:r>
          </w:p>
          <w:p w:rsidR="0066731B" w:rsidRPr="0066731B" w:rsidRDefault="0066731B" w:rsidP="0066731B">
            <w:pPr>
              <w:tabs>
                <w:tab w:val="left" w:pos="3420"/>
              </w:tabs>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Использование максимума электрической нагрузки, ч/год</w:t>
            </w:r>
          </w:p>
        </w:tc>
      </w:tr>
      <w:tr w:rsidR="0066731B" w:rsidRPr="0066731B" w:rsidTr="007876F1">
        <w:trPr>
          <w:cantSplit/>
          <w:trHeight w:hRule="exact" w:val="1030"/>
        </w:trPr>
        <w:tc>
          <w:tcPr>
            <w:tcW w:w="1099" w:type="pct"/>
            <w:vMerge w:val="restart"/>
            <w:tcBorders>
              <w:top w:val="single" w:sz="4" w:space="0" w:color="000000"/>
              <w:left w:val="single" w:sz="4" w:space="0" w:color="000000"/>
              <w:bottom w:val="single" w:sz="4" w:space="0" w:color="000000"/>
            </w:tcBorders>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4100</w:t>
            </w:r>
          </w:p>
        </w:tc>
      </w:tr>
      <w:tr w:rsidR="0066731B" w:rsidRPr="0066731B" w:rsidTr="007876F1">
        <w:trPr>
          <w:cantSplit/>
        </w:trPr>
        <w:tc>
          <w:tcPr>
            <w:tcW w:w="1099" w:type="pct"/>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706" w:type="pct"/>
            <w:tcBorders>
              <w:top w:val="single" w:sz="4" w:space="0" w:color="000000"/>
              <w:left w:val="single" w:sz="4" w:space="0" w:color="000000"/>
              <w:bottom w:val="single" w:sz="4" w:space="0" w:color="000000"/>
            </w:tcBorders>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tabs>
                <w:tab w:val="left" w:pos="3420"/>
              </w:tabs>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4400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0"/>
          <w:szCs w:val="24"/>
          <w:u w:val="single"/>
          <w:lang w:eastAsia="ar-SA"/>
        </w:rPr>
        <w:t>Примечание:</w:t>
      </w:r>
      <w:r w:rsidRPr="0066731B">
        <w:rPr>
          <w:rFonts w:ascii="Times New Roman" w:eastAsia="Times New Roman" w:hAnsi="Times New Roman" w:cs="Times New Roman"/>
          <w:sz w:val="20"/>
          <w:szCs w:val="24"/>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66731B">
        <w:rPr>
          <w:rFonts w:ascii="Times New Roman" w:eastAsia="Times New Roman" w:hAnsi="Times New Roman" w:cs="Times New Roman"/>
          <w:sz w:val="24"/>
          <w:szCs w:val="24"/>
          <w:lang w:eastAsia="ar-SA"/>
        </w:rPr>
        <w:t>.</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66731B">
        <w:rPr>
          <w:rFonts w:ascii="Times New Roman" w:hAnsi="Times New Roman" w:cs="Times New Roman"/>
          <w:sz w:val="24"/>
          <w:szCs w:val="24"/>
        </w:rPr>
        <w:t>кВ</w:t>
      </w:r>
      <w:proofErr w:type="spellEnd"/>
      <w:r w:rsidRPr="0066731B">
        <w:rPr>
          <w:rFonts w:ascii="Times New Roman" w:hAnsi="Times New Roman" w:cs="Times New Roman"/>
          <w:sz w:val="24"/>
          <w:szCs w:val="24"/>
        </w:rPr>
        <w:t xml:space="preserve"> на 20 - 35 </w:t>
      </w:r>
      <w:proofErr w:type="spellStart"/>
      <w:r w:rsidRPr="0066731B">
        <w:rPr>
          <w:rFonts w:ascii="Times New Roman" w:hAnsi="Times New Roman" w:cs="Times New Roman"/>
          <w:sz w:val="24"/>
          <w:szCs w:val="24"/>
        </w:rPr>
        <w:t>кВ</w:t>
      </w:r>
      <w:proofErr w:type="spellEnd"/>
      <w:r w:rsidRPr="0066731B">
        <w:rPr>
          <w:rFonts w:ascii="Times New Roman" w:hAnsi="Times New Roman" w:cs="Times New Roman"/>
          <w:sz w:val="24"/>
          <w:szCs w:val="24"/>
        </w:rPr>
        <w:t>).</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66731B">
        <w:rPr>
          <w:rFonts w:ascii="Times New Roman" w:hAnsi="Times New Roman" w:cs="Times New Roman"/>
          <w:sz w:val="24"/>
          <w:szCs w:val="24"/>
        </w:rPr>
        <w:t>кВ</w:t>
      </w:r>
      <w:proofErr w:type="spellEnd"/>
      <w:r w:rsidRPr="0066731B">
        <w:rPr>
          <w:rFonts w:ascii="Times New Roman" w:hAnsi="Times New Roman" w:cs="Times New Roman"/>
          <w:sz w:val="24"/>
          <w:szCs w:val="24"/>
        </w:rPr>
        <w:t xml:space="preserve"> или 35-110-330-750 </w:t>
      </w:r>
      <w:proofErr w:type="spellStart"/>
      <w:r w:rsidRPr="0066731B">
        <w:rPr>
          <w:rFonts w:ascii="Times New Roman" w:hAnsi="Times New Roman" w:cs="Times New Roman"/>
          <w:sz w:val="24"/>
          <w:szCs w:val="24"/>
        </w:rPr>
        <w:t>кВ.</w:t>
      </w:r>
      <w:proofErr w:type="spellEnd"/>
      <w:r w:rsidRPr="0066731B">
        <w:rPr>
          <w:rFonts w:ascii="Times New Roman" w:hAnsi="Times New Roman" w:cs="Times New Roman"/>
          <w:sz w:val="24"/>
          <w:szCs w:val="24"/>
        </w:rPr>
        <w:t xml:space="preserve">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11.2.6. Напряжение системы электроснабжения должно выбираться с учетом наименьшего количества ступеней трансформации энергии.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 первой категории относятся </w:t>
      </w:r>
      <w:proofErr w:type="spellStart"/>
      <w:r w:rsidRPr="0066731B">
        <w:rPr>
          <w:rFonts w:ascii="Times New Roman" w:hAnsi="Times New Roman" w:cs="Times New Roman"/>
          <w:color w:val="000000"/>
          <w:sz w:val="24"/>
          <w:szCs w:val="24"/>
        </w:rPr>
        <w:t>электроприемники</w:t>
      </w:r>
      <w:proofErr w:type="spellEnd"/>
      <w:r w:rsidRPr="0066731B">
        <w:rPr>
          <w:rFonts w:ascii="Times New Roman" w:hAnsi="Times New Roman" w:cs="Times New Roman"/>
          <w:color w:val="000000"/>
          <w:sz w:val="24"/>
          <w:szCs w:val="24"/>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 второй категории относятся </w:t>
      </w:r>
      <w:proofErr w:type="spellStart"/>
      <w:r w:rsidRPr="0066731B">
        <w:rPr>
          <w:rFonts w:ascii="Times New Roman" w:hAnsi="Times New Roman" w:cs="Times New Roman"/>
          <w:color w:val="000000"/>
          <w:sz w:val="24"/>
          <w:szCs w:val="24"/>
        </w:rPr>
        <w:t>электроприемники</w:t>
      </w:r>
      <w:proofErr w:type="spellEnd"/>
      <w:r w:rsidRPr="0066731B">
        <w:rPr>
          <w:rFonts w:ascii="Times New Roman" w:hAnsi="Times New Roman" w:cs="Times New Roman"/>
          <w:color w:val="000000"/>
          <w:sz w:val="24"/>
          <w:szCs w:val="24"/>
        </w:rPr>
        <w:t xml:space="preserve">, перерыв электроснабжения которых приводит к нарушению нормальной деятельности значительного числа жителей.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 третьей категории относятся все остальные </w:t>
      </w:r>
      <w:proofErr w:type="spellStart"/>
      <w:r w:rsidRPr="0066731B">
        <w:rPr>
          <w:rFonts w:ascii="Times New Roman" w:hAnsi="Times New Roman" w:cs="Times New Roman"/>
          <w:color w:val="000000"/>
          <w:sz w:val="24"/>
          <w:szCs w:val="24"/>
        </w:rPr>
        <w:t>электроприемники</w:t>
      </w:r>
      <w:proofErr w:type="spellEnd"/>
      <w:r w:rsidRPr="0066731B">
        <w:rPr>
          <w:rFonts w:ascii="Times New Roman" w:hAnsi="Times New Roman" w:cs="Times New Roman"/>
          <w:color w:val="000000"/>
          <w:sz w:val="24"/>
          <w:szCs w:val="24"/>
        </w:rPr>
        <w:t xml:space="preserve">, не подходящие под определение первой и второй категории.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 особой группе относятся </w:t>
      </w:r>
      <w:proofErr w:type="spellStart"/>
      <w:r w:rsidRPr="0066731B">
        <w:rPr>
          <w:rFonts w:ascii="Times New Roman" w:hAnsi="Times New Roman" w:cs="Times New Roman"/>
          <w:color w:val="000000"/>
          <w:sz w:val="24"/>
          <w:szCs w:val="24"/>
        </w:rPr>
        <w:t>электроприемники</w:t>
      </w:r>
      <w:proofErr w:type="spellEnd"/>
      <w:r w:rsidRPr="0066731B">
        <w:rPr>
          <w:rFonts w:ascii="Times New Roman" w:hAnsi="Times New Roman" w:cs="Times New Roman"/>
          <w:color w:val="000000"/>
          <w:sz w:val="24"/>
          <w:szCs w:val="24"/>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11.2.9. Перечень основных </w:t>
      </w:r>
      <w:proofErr w:type="spellStart"/>
      <w:r w:rsidRPr="0066731B">
        <w:rPr>
          <w:rFonts w:ascii="Times New Roman" w:hAnsi="Times New Roman" w:cs="Times New Roman"/>
          <w:color w:val="000000"/>
          <w:sz w:val="24"/>
          <w:szCs w:val="24"/>
        </w:rPr>
        <w:t>электроприемников</w:t>
      </w:r>
      <w:proofErr w:type="spellEnd"/>
      <w:r w:rsidRPr="0066731B">
        <w:rPr>
          <w:rFonts w:ascii="Times New Roman" w:hAnsi="Times New Roman" w:cs="Times New Roman"/>
          <w:color w:val="000000"/>
          <w:sz w:val="24"/>
          <w:szCs w:val="24"/>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66731B">
        <w:rPr>
          <w:rFonts w:ascii="Times New Roman" w:hAnsi="Times New Roman" w:cs="Times New Roman"/>
          <w:sz w:val="24"/>
          <w:szCs w:val="24"/>
        </w:rPr>
        <w:t>электроприемников</w:t>
      </w:r>
      <w:proofErr w:type="spellEnd"/>
      <w:r w:rsidRPr="0066731B">
        <w:rPr>
          <w:rFonts w:ascii="Times New Roman" w:hAnsi="Times New Roman" w:cs="Times New Roman"/>
          <w:sz w:val="24"/>
          <w:szCs w:val="24"/>
        </w:rPr>
        <w:t xml:space="preserve"> проектируемой территории. При наличии на них отдельных </w:t>
      </w:r>
      <w:proofErr w:type="spellStart"/>
      <w:r w:rsidRPr="0066731B">
        <w:rPr>
          <w:rFonts w:ascii="Times New Roman" w:hAnsi="Times New Roman" w:cs="Times New Roman"/>
          <w:sz w:val="24"/>
          <w:szCs w:val="24"/>
        </w:rPr>
        <w:t>электроприемников</w:t>
      </w:r>
      <w:proofErr w:type="spellEnd"/>
      <w:r w:rsidRPr="0066731B">
        <w:rPr>
          <w:rFonts w:ascii="Times New Roman"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66731B">
        <w:rPr>
          <w:rFonts w:ascii="Times New Roman" w:hAnsi="Times New Roman" w:cs="Times New Roman"/>
          <w:sz w:val="24"/>
          <w:szCs w:val="24"/>
        </w:rPr>
        <w:t>электроприемников</w:t>
      </w:r>
      <w:proofErr w:type="spellEnd"/>
      <w:r w:rsidRPr="0066731B">
        <w:rPr>
          <w:rFonts w:ascii="Times New Roman" w:hAnsi="Times New Roman" w:cs="Times New Roman"/>
          <w:sz w:val="24"/>
          <w:szCs w:val="24"/>
        </w:rPr>
        <w:t>.</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проектировать сетевое резервирование в качестве схемного решения повышения надежности электроснабжения;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сетевым резервированием должны быть обеспечены все подстанции напряжением 35 - 220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формировать систему электроснабжения потребителей из условия однократного сетевого резервирования;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особой группы </w:t>
      </w:r>
      <w:proofErr w:type="spellStart"/>
      <w:r w:rsidRPr="0066731B">
        <w:rPr>
          <w:rFonts w:ascii="Times New Roman" w:hAnsi="Times New Roman" w:cs="Times New Roman"/>
          <w:color w:val="000000"/>
          <w:sz w:val="24"/>
          <w:szCs w:val="24"/>
        </w:rPr>
        <w:t>электроприемников</w:t>
      </w:r>
      <w:proofErr w:type="spellEnd"/>
      <w:r w:rsidRPr="0066731B">
        <w:rPr>
          <w:rFonts w:ascii="Times New Roman" w:hAnsi="Times New Roman" w:cs="Times New Roman"/>
          <w:color w:val="000000"/>
          <w:sz w:val="24"/>
          <w:szCs w:val="24"/>
        </w:rPr>
        <w:t xml:space="preserve"> необходимо проектировать резервный (автономный) источник питания, который устанавливает потребитель.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11.2.12. В качестве основных линий в сетях 35 - 220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следует проектировать воздушные взаимно резервируемые линии электропередачи 35 - 220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11.2.13. Проектирование электрических сетей должно выполняться комплексно с увязкой между собой </w:t>
      </w:r>
      <w:proofErr w:type="spellStart"/>
      <w:r w:rsidRPr="0066731B">
        <w:rPr>
          <w:rFonts w:ascii="Times New Roman" w:hAnsi="Times New Roman" w:cs="Times New Roman"/>
          <w:color w:val="000000"/>
          <w:sz w:val="24"/>
          <w:szCs w:val="24"/>
        </w:rPr>
        <w:t>электроснабжающих</w:t>
      </w:r>
      <w:proofErr w:type="spellEnd"/>
      <w:r w:rsidRPr="0066731B">
        <w:rPr>
          <w:rFonts w:ascii="Times New Roman" w:hAnsi="Times New Roman" w:cs="Times New Roman"/>
          <w:color w:val="000000"/>
          <w:sz w:val="24"/>
          <w:szCs w:val="24"/>
        </w:rPr>
        <w:t xml:space="preserve"> сетей 35 - 110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и выше и распределительных сетей 6 - 20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11.2.14. Основным принципом построения сетей с воздушными линиями 6 - 20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11.2.17. Воздушные линии электропередачи напряжением 110 - 220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рекомендуется размещать за пределами жилой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11.2.18. Проектируемые линии электропередачи напряжением 110 - 220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66731B">
        <w:rPr>
          <w:rFonts w:ascii="Times New Roman" w:hAnsi="Times New Roman" w:cs="Times New Roman"/>
          <w:color w:val="000000"/>
          <w:sz w:val="24"/>
          <w:szCs w:val="24"/>
        </w:rPr>
        <w:t>электроснабжающей</w:t>
      </w:r>
      <w:proofErr w:type="spellEnd"/>
      <w:r w:rsidRPr="0066731B">
        <w:rPr>
          <w:rFonts w:ascii="Times New Roman" w:hAnsi="Times New Roman" w:cs="Times New Roman"/>
          <w:color w:val="000000"/>
          <w:sz w:val="24"/>
          <w:szCs w:val="24"/>
        </w:rPr>
        <w:t xml:space="preserve"> организацией.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11.2.19. Существующие воздушные линии электропередачи напряжением 110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и выше рекомендуется предусматривать к выносу за пределы жилой застройки или замену воздушных линий кабельными.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11.2.20. Линии электропередачи напряжением до 10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11.2.21. В сетях с кабельными линиями 6 - 20 </w:t>
      </w:r>
      <w:proofErr w:type="spellStart"/>
      <w:r w:rsidRPr="0066731B">
        <w:rPr>
          <w:rFonts w:ascii="Times New Roman" w:hAnsi="Times New Roman" w:cs="Times New Roman"/>
          <w:sz w:val="24"/>
          <w:szCs w:val="24"/>
        </w:rPr>
        <w:t>кВ</w:t>
      </w:r>
      <w:proofErr w:type="spellEnd"/>
      <w:r w:rsidRPr="0066731B">
        <w:rPr>
          <w:rFonts w:ascii="Times New Roman" w:hAnsi="Times New Roman" w:cs="Times New Roman"/>
          <w:sz w:val="24"/>
          <w:szCs w:val="24"/>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11.2.22. Выбор, отвод и использование земель для электрических сетей осуществляется в соответствии с требованиями СН 465-74, в том числе: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земельные участки для размещения опор воздушных ЛЭП напряжением до 1000 В не изымаются;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11.2.23. Для проектируемых воздушных ЛЭП напряжением 330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- 20 м - для воздушных ЛЭП напряжением 330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- 30 м - для воздушных ЛЭП напряжением 500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- 40 м - для воздушных ЛЭП напряжением 750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- 55 м - для воздушных ЛЭП напряжением 1150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кабельных линий выше 1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по 1 м с каждой стороны от крайних кабелей;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кабельных линий до 1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11.2.26. Для подводных кабельных линий до и выше 1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должна быть установлена охранная зона, определяемая параллельными прямыми на расстоянии 100 м от крайних кабелей.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11.2.27. Охранные зоны кабельных линий используются с соблюдением требований правил охраны электрических сетей.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w:t>
      </w:r>
      <w:r w:rsidRPr="0066731B">
        <w:rPr>
          <w:rFonts w:ascii="Times New Roman" w:hAnsi="Times New Roman" w:cs="Times New Roman"/>
          <w:color w:val="000000"/>
          <w:sz w:val="24"/>
          <w:szCs w:val="24"/>
        </w:rPr>
        <w:lastRenderedPageBreak/>
        <w:t xml:space="preserve">санитарных норм по уровням звукового давления, вибрации, воздействию электрических и магнитных полей вне помещений подстанции.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11.2.35. На существующих подстанциях открытого типа следует осуществлять </w:t>
      </w:r>
      <w:proofErr w:type="spellStart"/>
      <w:r w:rsidRPr="0066731B">
        <w:rPr>
          <w:rFonts w:ascii="Times New Roman" w:hAnsi="Times New Roman" w:cs="Times New Roman"/>
          <w:color w:val="000000"/>
          <w:sz w:val="24"/>
          <w:szCs w:val="24"/>
        </w:rPr>
        <w:t>шумозащитные</w:t>
      </w:r>
      <w:proofErr w:type="spellEnd"/>
      <w:r w:rsidRPr="0066731B">
        <w:rPr>
          <w:rFonts w:ascii="Times New Roman" w:hAnsi="Times New Roman" w:cs="Times New Roman"/>
          <w:color w:val="000000"/>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11.2.37. При размещении отдельно стоящих распределительных пунктов и трансформаторных подстанций напряжением 6 - 20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при числе трансформаторов не более двух мощностью каждого до 1000 кВт*А и выполнении мер по </w:t>
      </w:r>
      <w:proofErr w:type="spellStart"/>
      <w:r w:rsidRPr="0066731B">
        <w:rPr>
          <w:rFonts w:ascii="Times New Roman" w:hAnsi="Times New Roman" w:cs="Times New Roman"/>
          <w:color w:val="000000"/>
          <w:sz w:val="24"/>
          <w:szCs w:val="24"/>
        </w:rPr>
        <w:t>шумозащите</w:t>
      </w:r>
      <w:proofErr w:type="spellEnd"/>
      <w:r w:rsidRPr="0066731B">
        <w:rPr>
          <w:rFonts w:ascii="Times New Roman" w:hAnsi="Times New Roman" w:cs="Times New Roman"/>
          <w:color w:val="000000"/>
          <w:sz w:val="24"/>
          <w:szCs w:val="24"/>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устанавливаются в соответствии с требованиями СН 465-74, но не более 0,6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11.2.42.Нормы электропотребления смотреть в приложении 14 в республиканских нормативах градостроительного проектирования.</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11.3. Объекты связи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11.3.3.Расчет обеспеченности городского района поселения объектами связи производится по таблице 84.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11.3.4.Размеры земельных участков для сооружений связи устанавливаются по таблице 84.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6"/>
        <w:gridCol w:w="2676"/>
        <w:gridCol w:w="2299"/>
        <w:gridCol w:w="2260"/>
      </w:tblGrid>
      <w:tr w:rsidR="0066731B" w:rsidRPr="0066731B" w:rsidTr="007876F1">
        <w:trPr>
          <w:trHeight w:val="489"/>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Наименование объектов</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Единица измерения</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Расчетные показатели</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Площадь участка на единицу измерения</w:t>
            </w:r>
          </w:p>
        </w:tc>
      </w:tr>
      <w:tr w:rsidR="0066731B" w:rsidRPr="0066731B" w:rsidTr="007876F1">
        <w:trPr>
          <w:trHeight w:val="220"/>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w:t>
            </w:r>
          </w:p>
        </w:tc>
      </w:tr>
      <w:tr w:rsidR="0066731B" w:rsidRPr="0066731B" w:rsidTr="007876F1">
        <w:trPr>
          <w:trHeight w:val="489"/>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Отделение почтовой связи (на микрорайон)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 на 9 - 25 тысяч жителей</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 на микрорайон</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700 - 1200 кв. м</w:t>
            </w:r>
          </w:p>
        </w:tc>
      </w:tr>
      <w:tr w:rsidR="0066731B" w:rsidRPr="0066731B" w:rsidTr="007876F1">
        <w:trPr>
          <w:trHeight w:val="489"/>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Межрайонный почтамт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 на 50 - 70 отделений связи</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0,6 - 1 га</w:t>
            </w:r>
          </w:p>
        </w:tc>
      </w:tr>
      <w:tr w:rsidR="0066731B" w:rsidRPr="0066731B" w:rsidTr="007876F1">
        <w:trPr>
          <w:trHeight w:val="489"/>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АТС (из расчета 600 номеров на 1000 жителей)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 на 10 - 40 тысяч номеров</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0,25 га на объект</w:t>
            </w:r>
          </w:p>
        </w:tc>
      </w:tr>
      <w:tr w:rsidR="0066731B" w:rsidRPr="0066731B" w:rsidTr="007876F1">
        <w:trPr>
          <w:trHeight w:val="489"/>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Узловая АТС (из расчета 1 узел на 10 АТС)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0,3 га на объект</w:t>
            </w:r>
          </w:p>
        </w:tc>
      </w:tr>
      <w:tr w:rsidR="0066731B" w:rsidRPr="0066731B" w:rsidTr="007876F1">
        <w:trPr>
          <w:trHeight w:val="489"/>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Концентратор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 на 1,0 - 5,0 тысяч номеров</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40 - 100 кв. м</w:t>
            </w:r>
          </w:p>
        </w:tc>
      </w:tr>
      <w:tr w:rsidR="0066731B" w:rsidRPr="0066731B" w:rsidTr="007876F1">
        <w:trPr>
          <w:trHeight w:val="758"/>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Опорно-усилительная станция (из расчета 60 - 120 тыс. абонентов)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0,1 - 0,15 га на объект</w:t>
            </w:r>
          </w:p>
        </w:tc>
      </w:tr>
      <w:tr w:rsidR="0066731B" w:rsidRPr="0066731B" w:rsidTr="007876F1">
        <w:trPr>
          <w:trHeight w:val="758"/>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Блок-станция проводного вещания (из расчета 30 - 60 тыс. абонентов)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0,05 - 0,1 га на объект</w:t>
            </w:r>
          </w:p>
        </w:tc>
      </w:tr>
      <w:tr w:rsidR="0066731B" w:rsidRPr="0066731B" w:rsidTr="007876F1">
        <w:trPr>
          <w:trHeight w:val="1027"/>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Звуковые трансформаторные подстанции (из расчета на 10 - 12 тыс. абонентов)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50 - 70 кв. м на объект</w:t>
            </w:r>
          </w:p>
        </w:tc>
      </w:tr>
      <w:tr w:rsidR="0066731B" w:rsidRPr="0066731B" w:rsidTr="007876F1">
        <w:trPr>
          <w:trHeight w:val="489"/>
        </w:trPr>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Технический центр кабельного телевидения </w:t>
            </w:r>
          </w:p>
        </w:tc>
        <w:tc>
          <w:tcPr>
            <w:tcW w:w="135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w:t>
            </w:r>
          </w:p>
        </w:tc>
        <w:tc>
          <w:tcPr>
            <w:tcW w:w="116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 на жилой район</w:t>
            </w:r>
          </w:p>
        </w:tc>
        <w:tc>
          <w:tcPr>
            <w:tcW w:w="114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0,3 - 0,5 га на объект</w:t>
            </w:r>
          </w:p>
        </w:tc>
      </w:tr>
      <w:tr w:rsidR="0066731B" w:rsidRPr="0066731B" w:rsidTr="007876F1">
        <w:trPr>
          <w:trHeight w:val="955"/>
        </w:trPr>
        <w:tc>
          <w:tcPr>
            <w:tcW w:w="50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695"/>
            </w:tblGrid>
            <w:tr w:rsidR="0066731B" w:rsidRPr="0066731B" w:rsidTr="007876F1">
              <w:trPr>
                <w:trHeight w:val="220"/>
              </w:trPr>
              <w:tc>
                <w:tcPr>
                  <w:tcW w:w="9815"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Объекты коммунального хозяйства по обслуживанию инженерных коммуникаций (общих коллекторов) </w:t>
                  </w:r>
                </w:p>
              </w:tc>
            </w:tr>
          </w:tbl>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r>
      <w:tr w:rsidR="0066731B" w:rsidRPr="0066731B" w:rsidTr="007876F1">
        <w:trPr>
          <w:trHeight w:val="489"/>
        </w:trPr>
        <w:tc>
          <w:tcPr>
            <w:tcW w:w="50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66731B" w:rsidRPr="0066731B" w:rsidTr="007876F1">
              <w:trPr>
                <w:trHeight w:val="2170"/>
              </w:trPr>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Диспетчерский пункт (из расчета 1 объект на 5 км городских коллекторов)</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1-эт. объект</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120 кв. м</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(0,04 - 0,05 га)</w:t>
                  </w:r>
                </w:p>
              </w:tc>
            </w:tr>
            <w:tr w:rsidR="0066731B" w:rsidRPr="0066731B" w:rsidTr="007876F1">
              <w:trPr>
                <w:trHeight w:val="2170"/>
              </w:trPr>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Центральный диспетчерский пункт (из расчета 1 объект на каждые 50 км коммуникационных коллекторов)</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1 - 2-эт. объект</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350 кв. м</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(0,1 - 0,2 га)</w:t>
                  </w:r>
                </w:p>
              </w:tc>
            </w:tr>
            <w:tr w:rsidR="0066731B" w:rsidRPr="0066731B" w:rsidTr="007876F1">
              <w:trPr>
                <w:trHeight w:val="2170"/>
              </w:trPr>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Ремонтно-производственная база (из расчета 1 объект на каждые 100 км городских коллекторов)</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этажность объекта по проекту</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1500 кв. м</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 га на объект)</w:t>
                  </w:r>
                </w:p>
              </w:tc>
            </w:tr>
            <w:tr w:rsidR="0066731B" w:rsidRPr="0066731B" w:rsidTr="007876F1">
              <w:trPr>
                <w:trHeight w:val="2170"/>
              </w:trPr>
              <w:tc>
                <w:tcPr>
                  <w:tcW w:w="2303"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Диспетчерский пункт (из расчета 1 объект на 1,5 - 6 км внутриквартальных коллекторов) </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1-эт. объект</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100 кв. м</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(0,04 - 0,05 га)</w:t>
                  </w:r>
                </w:p>
              </w:tc>
            </w:tr>
            <w:tr w:rsidR="0066731B" w:rsidRPr="0066731B" w:rsidTr="007876F1">
              <w:trPr>
                <w:trHeight w:val="2170"/>
              </w:trPr>
              <w:tc>
                <w:tcPr>
                  <w:tcW w:w="2303"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объект</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 расчету</w:t>
                  </w:r>
                </w:p>
              </w:tc>
              <w:tc>
                <w:tcPr>
                  <w:tcW w:w="2303" w:type="dxa"/>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500 - 700 кв. м</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(0,25 - 0,3 га)</w:t>
                  </w:r>
                </w:p>
              </w:tc>
            </w:tr>
          </w:tbl>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11.3.4. Размеры </w:t>
      </w:r>
      <w:proofErr w:type="spellStart"/>
      <w:r w:rsidRPr="0066731B">
        <w:rPr>
          <w:rFonts w:ascii="Times New Roman" w:hAnsi="Times New Roman" w:cs="Times New Roman"/>
          <w:sz w:val="24"/>
          <w:szCs w:val="24"/>
        </w:rPr>
        <w:t>земельнызх</w:t>
      </w:r>
      <w:proofErr w:type="spellEnd"/>
      <w:r w:rsidRPr="0066731B">
        <w:rPr>
          <w:rFonts w:ascii="Times New Roman" w:hAnsi="Times New Roman" w:cs="Times New Roman"/>
          <w:sz w:val="24"/>
          <w:szCs w:val="24"/>
        </w:rPr>
        <w:t xml:space="preserve"> участков для сооружений связи устанавливаются по таблице 85.</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5"/>
        <w:gridCol w:w="4956"/>
      </w:tblGrid>
      <w:tr w:rsidR="0066731B" w:rsidRPr="0066731B" w:rsidTr="007876F1">
        <w:trPr>
          <w:trHeight w:val="489"/>
        </w:trPr>
        <w:tc>
          <w:tcPr>
            <w:tcW w:w="2500" w:type="pct"/>
            <w:vAlign w:val="center"/>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Сооружения связи</w:t>
            </w:r>
          </w:p>
        </w:tc>
        <w:tc>
          <w:tcPr>
            <w:tcW w:w="2500" w:type="pct"/>
            <w:vAlign w:val="center"/>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Размеры земельных участков, га</w:t>
            </w:r>
          </w:p>
        </w:tc>
      </w:tr>
      <w:tr w:rsidR="0066731B" w:rsidRPr="0066731B" w:rsidTr="007876F1">
        <w:trPr>
          <w:trHeight w:val="220"/>
        </w:trPr>
        <w:tc>
          <w:tcPr>
            <w:tcW w:w="5000" w:type="pct"/>
            <w:gridSpan w:val="2"/>
            <w:vAlign w:val="center"/>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Кабельные линии</w:t>
            </w:r>
          </w:p>
        </w:tc>
      </w:tr>
      <w:tr w:rsidR="0066731B" w:rsidRPr="0066731B" w:rsidTr="007876F1">
        <w:trPr>
          <w:trHeight w:val="489"/>
        </w:trPr>
        <w:tc>
          <w:tcPr>
            <w:tcW w:w="5000" w:type="pct"/>
            <w:gridSpan w:val="2"/>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Необслуживаемые усилительные пункты в металлических цистернах: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 уровне грунтовых вод на глубине до 0,4 м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0,021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 же, на глубине от 0,4 до 1,3 м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0,013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 же, на глубине более 1,3 м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0,006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Необслуживаемые усилительные пункты в контейнерах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0,001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Обслуживаемые усилительные пункты и сетевые узлы выделения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0,29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Вспомогательные осевые узлы выделения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 </w:t>
            </w:r>
          </w:p>
        </w:tc>
      </w:tr>
      <w:tr w:rsidR="0066731B" w:rsidRPr="0066731B" w:rsidTr="007876F1">
        <w:trPr>
          <w:trHeight w:val="489"/>
        </w:trPr>
        <w:tc>
          <w:tcPr>
            <w:tcW w:w="5000" w:type="pct"/>
            <w:gridSpan w:val="2"/>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Сетевые узлы управления и коммутации с заглубленными зданиями площадью, кв. м: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3000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1,98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6000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3,00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9000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4,10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Технические службы кабельных участков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0,15 </w:t>
            </w:r>
          </w:p>
        </w:tc>
      </w:tr>
      <w:tr w:rsidR="0066731B" w:rsidRPr="0066731B" w:rsidTr="007876F1">
        <w:trPr>
          <w:trHeight w:val="489"/>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Службы районов технической эксплуатации кабельных и радиорелейных магистралей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0,37 </w:t>
            </w:r>
          </w:p>
        </w:tc>
      </w:tr>
      <w:tr w:rsidR="0066731B" w:rsidRPr="0066731B" w:rsidTr="007876F1">
        <w:trPr>
          <w:trHeight w:val="220"/>
        </w:trPr>
        <w:tc>
          <w:tcPr>
            <w:tcW w:w="5000" w:type="pct"/>
            <w:gridSpan w:val="2"/>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Воздушные линии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Основные усилительные пункты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0,29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Дополнительные усилительные пункты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0,06 </w:t>
            </w:r>
          </w:p>
        </w:tc>
      </w:tr>
      <w:tr w:rsidR="0066731B" w:rsidRPr="0066731B" w:rsidTr="007876F1">
        <w:trPr>
          <w:trHeight w:val="49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Вспомогательные усилительные пункты (со служебной жилой площадью)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 заданию на проектирование </w:t>
            </w:r>
          </w:p>
        </w:tc>
      </w:tr>
      <w:tr w:rsidR="0066731B" w:rsidRPr="0066731B" w:rsidTr="007876F1">
        <w:trPr>
          <w:trHeight w:val="220"/>
        </w:trPr>
        <w:tc>
          <w:tcPr>
            <w:tcW w:w="5000" w:type="pct"/>
            <w:gridSpan w:val="2"/>
            <w:vAlign w:val="center"/>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Радиорелейные линии</w:t>
            </w:r>
          </w:p>
        </w:tc>
      </w:tr>
      <w:tr w:rsidR="0066731B" w:rsidRPr="0066731B" w:rsidTr="007876F1">
        <w:trPr>
          <w:trHeight w:val="489"/>
        </w:trPr>
        <w:tc>
          <w:tcPr>
            <w:tcW w:w="5000" w:type="pct"/>
            <w:gridSpan w:val="2"/>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Узловые радиорелейные станции с мачтой или башней высотой, м: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0,80/0,30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1,00/0,40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1,10/0,45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1,30/0,50 </w:t>
            </w:r>
          </w:p>
        </w:tc>
      </w:tr>
      <w:tr w:rsidR="0066731B" w:rsidRPr="0066731B" w:rsidTr="007876F1">
        <w:trPr>
          <w:trHeight w:val="220"/>
        </w:trPr>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80 </w:t>
            </w:r>
          </w:p>
        </w:tc>
        <w:tc>
          <w:tcPr>
            <w:tcW w:w="2500" w:type="pct"/>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1,40/0,55 </w:t>
            </w:r>
          </w:p>
        </w:tc>
      </w:tr>
      <w:tr w:rsidR="0066731B" w:rsidRPr="0066731B" w:rsidTr="007876F1">
        <w:trPr>
          <w:trHeight w:val="220"/>
        </w:trPr>
        <w:tc>
          <w:tcPr>
            <w:tcW w:w="5000" w:type="pct"/>
            <w:gridSpan w:val="2"/>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1,50/0,60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1,65/0,70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1,90/0,80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2,10/0,90 </w:t>
                  </w:r>
                </w:p>
              </w:tc>
            </w:tr>
            <w:tr w:rsidR="0066731B" w:rsidRPr="0066731B" w:rsidTr="007876F1">
              <w:trPr>
                <w:trHeight w:val="489"/>
              </w:trPr>
              <w:tc>
                <w:tcPr>
                  <w:tcW w:w="8647" w:type="dxa"/>
                  <w:gridSpan w:val="2"/>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Промежуточные радиорелейные станции с мачтой или башней высотой, м: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0,80/0,40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40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0,85/0,45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1,00/0,50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1,10/0,55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1,30/0,60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1,40/0,65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1,50/0,70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1,65/0,80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1,90/0,90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120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2,10/1,00 </w:t>
                  </w:r>
                </w:p>
              </w:tc>
            </w:tr>
            <w:tr w:rsidR="0066731B" w:rsidRPr="0066731B" w:rsidTr="007876F1">
              <w:trPr>
                <w:trHeight w:val="220"/>
              </w:trPr>
              <w:tc>
                <w:tcPr>
                  <w:tcW w:w="4253"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Аварийно-профилактические службы </w:t>
                  </w:r>
                </w:p>
              </w:tc>
              <w:tc>
                <w:tcPr>
                  <w:tcW w:w="4394" w:type="dxa"/>
                </w:tcPr>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0,4 </w:t>
                  </w:r>
                </w:p>
              </w:tc>
            </w:tr>
          </w:tbl>
          <w:p w:rsidR="0066731B" w:rsidRPr="0066731B" w:rsidRDefault="0066731B" w:rsidP="0066731B">
            <w:pPr>
              <w:autoSpaceDE w:val="0"/>
              <w:autoSpaceDN w:val="0"/>
              <w:adjustRightInd w:val="0"/>
              <w:spacing w:after="0" w:line="0" w:lineRule="atLeast"/>
              <w:jc w:val="both"/>
              <w:rPr>
                <w:rFonts w:ascii="Times New Roman" w:hAnsi="Times New Roman" w:cs="Times New Roman"/>
                <w:color w:val="000000"/>
                <w:sz w:val="24"/>
                <w:szCs w:val="24"/>
              </w:rPr>
            </w:pP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lastRenderedPageBreak/>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Размеры земельных участков определяются в соответствии с проектами: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 высоте мачты или башни более 120 м, при уклонах рельефа местности более 0,05, а также при пересеченной местности;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11.3.8. Отделения связи, укрупненные доставочные отделения связи должны размещаться в зоне жилой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11.3.10. </w:t>
      </w:r>
      <w:proofErr w:type="spellStart"/>
      <w:r w:rsidRPr="0066731B">
        <w:rPr>
          <w:rFonts w:ascii="Times New Roman" w:hAnsi="Times New Roman" w:cs="Times New Roman"/>
          <w:color w:val="000000"/>
          <w:sz w:val="24"/>
          <w:szCs w:val="24"/>
        </w:rPr>
        <w:t>Прижелезнодорожные</w:t>
      </w:r>
      <w:proofErr w:type="spellEnd"/>
      <w:r w:rsidRPr="0066731B">
        <w:rPr>
          <w:rFonts w:ascii="Times New Roman" w:hAnsi="Times New Roman" w:cs="Times New Roman"/>
          <w:color w:val="000000"/>
          <w:sz w:val="24"/>
          <w:szCs w:val="24"/>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11.3.12. Земельный участок должен быть благоустроен, озеленен и огражден.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Высота ограждения принимается,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- 1,2 - для хозяйственных дворов междугородных телефонных станций, телеграфных узлов и станций городских телефонных станций;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66731B">
        <w:rPr>
          <w:rFonts w:ascii="Times New Roman" w:hAnsi="Times New Roman" w:cs="Times New Roman"/>
          <w:color w:val="000000"/>
          <w:sz w:val="24"/>
          <w:szCs w:val="24"/>
        </w:rPr>
        <w:t>прижелезнодорожных</w:t>
      </w:r>
      <w:proofErr w:type="spellEnd"/>
      <w:r w:rsidRPr="0066731B">
        <w:rPr>
          <w:rFonts w:ascii="Times New Roman" w:hAnsi="Times New Roman" w:cs="Times New Roman"/>
          <w:color w:val="000000"/>
          <w:sz w:val="24"/>
          <w:szCs w:val="24"/>
        </w:rPr>
        <w:t xml:space="preserve"> почтамтов, отделений перевозки почты, почтамтов, районных узлов связи, предприятий Роспечати.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11.3.13. Санитарно-защитные зоны для зданий предприятий связи не предусматриваются кроме зданий, оговоренных в п. 11.3.7.</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11.3.14. Выбор, отвод и использование земель для линий связи осуществляется в соответствии с требованиями СН 461-74.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11.3.15. Проектирование линейно-кабельных сооружений должно осуществляться с учетом перспективного развития первичных сетей связи.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вне населенных пунктов и в сельских поселениях - главным образом вдоль дорог, существующих трасс и границ полей севооборотов;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11.3.17. Полосы земель для кабельных линий связи размещаются вдоль автомобильных дорог при выполнении следующих требований: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соблюдение допустимых расстояний приближения полосы земель связи к границе полосы отвода автомобильных дорог.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66731B">
        <w:rPr>
          <w:rFonts w:ascii="Times New Roman" w:hAnsi="Times New Roman" w:cs="Times New Roman"/>
          <w:color w:val="000000"/>
          <w:sz w:val="24"/>
          <w:szCs w:val="24"/>
        </w:rPr>
        <w:t>застроенность</w:t>
      </w:r>
      <w:proofErr w:type="spellEnd"/>
      <w:r w:rsidRPr="0066731B">
        <w:rPr>
          <w:rFonts w:ascii="Times New Roman" w:hAnsi="Times New Roman" w:cs="Times New Roman"/>
          <w:color w:val="000000"/>
          <w:sz w:val="24"/>
          <w:szCs w:val="24"/>
        </w:rPr>
        <w:t xml:space="preserve">, смененные условия горной местности.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11.3.22. В исключительных случаях допускается размещение кабельной линии по обочине автомобильной дороги.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66731B">
        <w:rPr>
          <w:rFonts w:ascii="Times New Roman" w:hAnsi="Times New Roman" w:cs="Times New Roman"/>
          <w:sz w:val="24"/>
          <w:szCs w:val="24"/>
        </w:rPr>
        <w:t>незаболоченных</w:t>
      </w:r>
      <w:proofErr w:type="spellEnd"/>
      <w:r w:rsidRPr="0066731B">
        <w:rPr>
          <w:rFonts w:ascii="Times New Roman" w:hAnsi="Times New Roman" w:cs="Times New Roman"/>
          <w:sz w:val="24"/>
          <w:szCs w:val="24"/>
        </w:rPr>
        <w:t xml:space="preserve"> и </w:t>
      </w:r>
      <w:proofErr w:type="spellStart"/>
      <w:r w:rsidRPr="0066731B">
        <w:rPr>
          <w:rFonts w:ascii="Times New Roman" w:hAnsi="Times New Roman" w:cs="Times New Roman"/>
          <w:sz w:val="24"/>
          <w:szCs w:val="24"/>
        </w:rPr>
        <w:t>незатапливаемых</w:t>
      </w:r>
      <w:proofErr w:type="spellEnd"/>
      <w:r w:rsidRPr="0066731B">
        <w:rPr>
          <w:rFonts w:ascii="Times New Roman" w:hAnsi="Times New Roman" w:cs="Times New Roman"/>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11.3.30. На территории населенных пунктов могут быть использованы стоечные опоры, устанавливаемые на крышах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11.3.31. Размещение воздушных линий связи в пределах придорожных полос возможно при соблюдении требований: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11.3.33. Кабельные переходы через водные преграды, в зависимости от назначения линий и местных условий, могут выполняться: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кабелями, прокладываемыми под водой;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кабелями, прокладываемыми по мостам;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подвесными кабелями на опорах.</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Рекомендуется размещение антенн на отдельно стоящих опорах и мачтах.</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11.3.36. Уровни электромагнитных излучений не должны превышать ПДУ согласно приложению 1 СанПиН 2.1.8/2.2.4.1383-03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11.3.38. Границы санитарно-защитных зон определяются на высоте 2 м от поверхности земли по ПДУ.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66731B">
        <w:rPr>
          <w:rFonts w:ascii="Times New Roman" w:hAnsi="Times New Roman" w:cs="Times New Roman"/>
          <w:color w:val="000000"/>
          <w:sz w:val="24"/>
          <w:szCs w:val="24"/>
        </w:rPr>
        <w:lastRenderedPageBreak/>
        <w:t xml:space="preserve">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11.3.41. Диспетчерские пункты размещаются в зданиях эксплуатационных служб или в обслуживаемых зданиях.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11.3.42. Установки пожаротушения и сигнализации проектируются в соответствии с требованиями НПБ 88-2001*.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86</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5"/>
        <w:gridCol w:w="3304"/>
        <w:gridCol w:w="3302"/>
      </w:tblGrid>
      <w:tr w:rsidR="0066731B" w:rsidRPr="0066731B" w:rsidTr="007876F1">
        <w:trPr>
          <w:trHeight w:val="22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Наименование объектов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Основные параметры зоны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Вид использования </w:t>
            </w:r>
          </w:p>
        </w:tc>
      </w:tr>
      <w:tr w:rsidR="0066731B" w:rsidRPr="0066731B" w:rsidTr="007876F1">
        <w:trPr>
          <w:trHeight w:val="1027"/>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Общие коллекторы для подземных коммуникаций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охранная зона городского коллектора, по 5 м в каждую сторону от края коллектора.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Охранная зона оголовка </w:t>
            </w:r>
            <w:proofErr w:type="spellStart"/>
            <w:r w:rsidRPr="0066731B">
              <w:rPr>
                <w:rFonts w:ascii="Times New Roman" w:hAnsi="Times New Roman" w:cs="Times New Roman"/>
                <w:color w:val="000000"/>
                <w:sz w:val="24"/>
                <w:szCs w:val="24"/>
              </w:rPr>
              <w:t>веншахты</w:t>
            </w:r>
            <w:proofErr w:type="spellEnd"/>
            <w:r w:rsidRPr="0066731B">
              <w:rPr>
                <w:rFonts w:ascii="Times New Roman" w:hAnsi="Times New Roman" w:cs="Times New Roman"/>
                <w:color w:val="000000"/>
                <w:sz w:val="24"/>
                <w:szCs w:val="24"/>
              </w:rPr>
              <w:t xml:space="preserve"> коллектора в радиусе 15 м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озеленение, проезды, площадки </w:t>
            </w:r>
          </w:p>
        </w:tc>
      </w:tr>
      <w:tr w:rsidR="0066731B" w:rsidRPr="0066731B" w:rsidTr="007876F1">
        <w:trPr>
          <w:trHeight w:val="49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Радиорелейные линии связи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охранная зона 50 м в обе стороны луча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мертвая зона </w:t>
            </w:r>
          </w:p>
        </w:tc>
      </w:tr>
      <w:tr w:rsidR="0066731B" w:rsidRPr="0066731B" w:rsidTr="007876F1">
        <w:trPr>
          <w:trHeight w:val="22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Объекты телевидения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охранная зона d = 500 м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озеленение </w:t>
            </w:r>
          </w:p>
        </w:tc>
      </w:tr>
      <w:tr w:rsidR="0066731B" w:rsidRPr="0066731B" w:rsidTr="007876F1">
        <w:trPr>
          <w:trHeight w:val="489"/>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Автоматические телефонные станции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расстояние от АТС до жилых зданий - 30 м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проезды, площадки, озеленение </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11.4. Газоснабжение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наличии централизованного горячего водоснабжения - 100;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горячем водоснабжении от газовых водонагревателей - 250;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отсутствии горячего водоснабжения - 125 (в сельской местности - 165).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 расчетах допускается принимать следующие показатели удельных максимальных часовых расходов газа, куб. м/час: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застройке с автономными источниками отопления и горячего водоснабжения при норме обеспеченности общей площадью: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- 25 кв. м/чел. - 063 - 0,45;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- 40 кв. м/чел. - 0,88 - 0,62;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застройке с центральным отоплением и горячим водоснабжением - 0,04.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11.4.5. Газораспределительная система должна обеспечивать подачу газа потребителям в необходимом объеме и требуемых параметрах.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66731B">
        <w:rPr>
          <w:rFonts w:ascii="Times New Roman" w:hAnsi="Times New Roman" w:cs="Times New Roman"/>
          <w:color w:val="000000"/>
          <w:sz w:val="24"/>
          <w:szCs w:val="24"/>
        </w:rPr>
        <w:t>закольцевания</w:t>
      </w:r>
      <w:proofErr w:type="spellEnd"/>
      <w:r w:rsidRPr="0066731B">
        <w:rPr>
          <w:rFonts w:ascii="Times New Roman" w:hAnsi="Times New Roman" w:cs="Times New Roman"/>
          <w:color w:val="000000"/>
          <w:sz w:val="24"/>
          <w:szCs w:val="24"/>
        </w:rPr>
        <w:t xml:space="preserve"> газопроводов или другими способами.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качестве топлива индивидуальных котельных для административных и жилых зданий следует использовать природный газ.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66731B">
        <w:rPr>
          <w:rFonts w:ascii="Times New Roman" w:hAnsi="Times New Roman" w:cs="Times New Roman"/>
          <w:color w:val="000000"/>
          <w:sz w:val="24"/>
          <w:szCs w:val="24"/>
        </w:rPr>
        <w:t>теплогенераторов</w:t>
      </w:r>
      <w:proofErr w:type="spellEnd"/>
      <w:r w:rsidRPr="0066731B">
        <w:rPr>
          <w:rFonts w:ascii="Times New Roman" w:hAnsi="Times New Roman" w:cs="Times New Roman"/>
          <w:color w:val="000000"/>
          <w:sz w:val="24"/>
          <w:szCs w:val="24"/>
        </w:rPr>
        <w:t xml:space="preserve"> с закрытой камерой сгорания. Установка </w:t>
      </w:r>
      <w:proofErr w:type="spellStart"/>
      <w:r w:rsidRPr="0066731B">
        <w:rPr>
          <w:rFonts w:ascii="Times New Roman" w:hAnsi="Times New Roman" w:cs="Times New Roman"/>
          <w:color w:val="000000"/>
          <w:sz w:val="24"/>
          <w:szCs w:val="24"/>
        </w:rPr>
        <w:t>теплогенераторов</w:t>
      </w:r>
      <w:proofErr w:type="spellEnd"/>
      <w:r w:rsidRPr="0066731B">
        <w:rPr>
          <w:rFonts w:ascii="Times New Roman" w:hAnsi="Times New Roman" w:cs="Times New Roman"/>
          <w:color w:val="000000"/>
          <w:sz w:val="24"/>
          <w:szCs w:val="24"/>
        </w:rPr>
        <w:t xml:space="preserve"> осуществляется в соответствии с требованиями СНиП 41-01-2003, СНиП 42-01-2002, СП 41-108-2004, СП 42-101-2003.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Прямой выброс продуктов сгорания через наружные конструкции зданий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районах со сложными геологическими условиями должны учитываться специальные требования СНиП 22-02-2003, СНиП 2.01.09-91.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11.4.11. Выбор, отвод и использование земель для магистральных газопроводов осуществляется в соответствии с требованиями СН 452-73.</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11.4.12. Размещение магистральных газопроводов по территории населенных пунктов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11.4.15. Запрещается прокладка газопроводов всех давлений по стенам, над и под помещениями категорий А и Б за исключением зданий ГРП.</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11.4.18. Классификация газопроводов по рабочему давлению транспортируемого газа приведена в таблице 87.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9"/>
        <w:gridCol w:w="1615"/>
        <w:gridCol w:w="3231"/>
        <w:gridCol w:w="3336"/>
      </w:tblGrid>
      <w:tr w:rsidR="0066731B" w:rsidRPr="0066731B" w:rsidTr="007876F1">
        <w:trPr>
          <w:trHeight w:val="489"/>
        </w:trPr>
        <w:tc>
          <w:tcPr>
            <w:tcW w:w="1687" w:type="pct"/>
            <w:gridSpan w:val="2"/>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Классификация газопроводов по давлению</w:t>
            </w:r>
          </w:p>
        </w:tc>
        <w:tc>
          <w:tcPr>
            <w:tcW w:w="163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Вид транспортируемого газа</w:t>
            </w:r>
          </w:p>
        </w:tc>
        <w:tc>
          <w:tcPr>
            <w:tcW w:w="168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Рабочее давление в газопроводе, МПа</w:t>
            </w:r>
          </w:p>
        </w:tc>
      </w:tr>
      <w:tr w:rsidR="0066731B" w:rsidRPr="0066731B" w:rsidTr="007876F1">
        <w:trPr>
          <w:trHeight w:val="252"/>
        </w:trPr>
        <w:tc>
          <w:tcPr>
            <w:tcW w:w="872" w:type="pct"/>
            <w:vMerge w:val="restar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Высокого</w:t>
            </w:r>
          </w:p>
        </w:tc>
        <w:tc>
          <w:tcPr>
            <w:tcW w:w="815" w:type="pct"/>
            <w:vMerge w:val="restar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 категории </w:t>
            </w:r>
          </w:p>
        </w:tc>
        <w:tc>
          <w:tcPr>
            <w:tcW w:w="163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природный </w:t>
            </w:r>
          </w:p>
        </w:tc>
        <w:tc>
          <w:tcPr>
            <w:tcW w:w="168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0,6 до 1,2 включительно </w:t>
            </w:r>
          </w:p>
        </w:tc>
      </w:tr>
      <w:tr w:rsidR="0066731B" w:rsidRPr="0066731B" w:rsidTr="007876F1">
        <w:trPr>
          <w:trHeight w:val="251"/>
        </w:trPr>
        <w:tc>
          <w:tcPr>
            <w:tcW w:w="872" w:type="pct"/>
            <w:vMerge/>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815" w:type="pct"/>
            <w:vMerge/>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3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СУГ *</w:t>
            </w:r>
          </w:p>
        </w:tc>
        <w:tc>
          <w:tcPr>
            <w:tcW w:w="168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0,6 до 1,2 включительно</w:t>
            </w:r>
          </w:p>
        </w:tc>
      </w:tr>
      <w:tr w:rsidR="0066731B" w:rsidRPr="0066731B" w:rsidTr="007876F1">
        <w:trPr>
          <w:trHeight w:val="489"/>
        </w:trPr>
        <w:tc>
          <w:tcPr>
            <w:tcW w:w="872" w:type="pct"/>
            <w:vMerge/>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815"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Iа</w:t>
            </w:r>
            <w:proofErr w:type="spellEnd"/>
            <w:r w:rsidRPr="0066731B">
              <w:rPr>
                <w:rFonts w:ascii="Times New Roman" w:hAnsi="Times New Roman" w:cs="Times New Roman"/>
                <w:color w:val="000000"/>
                <w:sz w:val="24"/>
                <w:szCs w:val="24"/>
              </w:rPr>
              <w:t xml:space="preserve"> категории</w:t>
            </w:r>
          </w:p>
        </w:tc>
        <w:tc>
          <w:tcPr>
            <w:tcW w:w="163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природный</w:t>
            </w:r>
          </w:p>
        </w:tc>
        <w:tc>
          <w:tcPr>
            <w:tcW w:w="168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1,2 на территории ТЭЦ к ГТУ и ПГУ</w:t>
            </w:r>
          </w:p>
        </w:tc>
      </w:tr>
      <w:tr w:rsidR="0066731B" w:rsidRPr="0066731B" w:rsidTr="007876F1">
        <w:trPr>
          <w:trHeight w:val="489"/>
        </w:trPr>
        <w:tc>
          <w:tcPr>
            <w:tcW w:w="872" w:type="pct"/>
            <w:vMerge/>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815"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II категории</w:t>
            </w:r>
          </w:p>
        </w:tc>
        <w:tc>
          <w:tcPr>
            <w:tcW w:w="163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природный и СУГ</w:t>
            </w:r>
          </w:p>
        </w:tc>
        <w:tc>
          <w:tcPr>
            <w:tcW w:w="168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0,3 до 0,6 включительно</w:t>
            </w:r>
          </w:p>
        </w:tc>
      </w:tr>
      <w:tr w:rsidR="0066731B" w:rsidRPr="0066731B" w:rsidTr="007876F1">
        <w:trPr>
          <w:trHeight w:val="489"/>
        </w:trPr>
        <w:tc>
          <w:tcPr>
            <w:tcW w:w="1687" w:type="pct"/>
            <w:gridSpan w:val="2"/>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Среднего </w:t>
            </w:r>
          </w:p>
        </w:tc>
        <w:tc>
          <w:tcPr>
            <w:tcW w:w="163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природный и СУГ </w:t>
            </w:r>
          </w:p>
        </w:tc>
        <w:tc>
          <w:tcPr>
            <w:tcW w:w="168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0,005 до 0,3 включительно </w:t>
            </w:r>
          </w:p>
        </w:tc>
      </w:tr>
      <w:tr w:rsidR="0066731B" w:rsidRPr="0066731B" w:rsidTr="007876F1">
        <w:trPr>
          <w:trHeight w:val="64"/>
        </w:trPr>
        <w:tc>
          <w:tcPr>
            <w:tcW w:w="1687" w:type="pct"/>
            <w:gridSpan w:val="2"/>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Низкого </w:t>
            </w:r>
          </w:p>
        </w:tc>
        <w:tc>
          <w:tcPr>
            <w:tcW w:w="1630"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природный и СУГ </w:t>
            </w:r>
          </w:p>
        </w:tc>
        <w:tc>
          <w:tcPr>
            <w:tcW w:w="168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 0,005 включительно </w:t>
            </w:r>
          </w:p>
        </w:tc>
      </w:tr>
    </w:tbl>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*СУГ – сжиженный углеводородный газ.</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- 10 тыс. т/год - 6;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- 20 тыс. т/год - 7; </w:t>
      </w:r>
    </w:p>
    <w:p w:rsidR="0066731B" w:rsidRPr="0066731B" w:rsidRDefault="0066731B" w:rsidP="0066731B">
      <w:pPr>
        <w:autoSpaceDE w:val="0"/>
        <w:autoSpaceDN w:val="0"/>
        <w:adjustRightInd w:val="0"/>
        <w:spacing w:after="0" w:line="240" w:lineRule="auto"/>
        <w:ind w:left="708"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- 40 тыс. т/год - 8.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11.4.22. Размеры земельных участков ГНП и промежуточных складов баллонов следует принимать не более 0,6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11.4.23. ГРП следует размещать: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отдельно стоящими;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покрытиях газифицируемых производственных зданий I и II степеней огнестойкости класса СО с негорючим утеплителем;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вне зданий на открытых огражденных площадках под навесом на территории промышленных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11.4.24. Блочные газорегуляторные пункты (далее - ГРПБ) следует размещать отдельно стоящими.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11.4.26. Расстояния от ограждений ГРС, ГРПБ и ГРП до зданий и сооружений принимаются в зависимости от класса входного газопровода: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ГРП с входным давлением Р = 0,6 МПа - 10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11.4.28. В стесненных условиях разрешается уменьшение на 30% расстояний от зданий и сооружений до ГРП пропускной способностью до 10000 куб. м/ч.</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88</w:t>
      </w:r>
    </w:p>
    <w:tbl>
      <w:tblPr>
        <w:tblStyle w:val="a8"/>
        <w:tblW w:w="0" w:type="auto"/>
        <w:tblLook w:val="04A0" w:firstRow="1" w:lastRow="0" w:firstColumn="1" w:lastColumn="0" w:noHBand="0" w:noVBand="1"/>
      </w:tblPr>
      <w:tblGrid>
        <w:gridCol w:w="1392"/>
        <w:gridCol w:w="1886"/>
        <w:gridCol w:w="2304"/>
        <w:gridCol w:w="2192"/>
        <w:gridCol w:w="2137"/>
      </w:tblGrid>
      <w:tr w:rsidR="0066731B" w:rsidRPr="0066731B" w:rsidTr="007876F1">
        <w:tc>
          <w:tcPr>
            <w:tcW w:w="142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6"/>
            </w:tblGrid>
            <w:tr w:rsidR="0066731B" w:rsidRPr="0066731B" w:rsidTr="007876F1">
              <w:trPr>
                <w:trHeight w:val="1027"/>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Давление газа на вводе в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ГРП, ГРПБ, ШРП,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МПа </w:t>
                  </w:r>
                </w:p>
              </w:tc>
            </w:tr>
          </w:tbl>
          <w:p w:rsidR="0066731B" w:rsidRPr="0066731B" w:rsidRDefault="0066731B" w:rsidP="0066731B">
            <w:pPr>
              <w:jc w:val="both"/>
              <w:rPr>
                <w:rFonts w:ascii="Times New Roman" w:hAnsi="Times New Roman" w:cs="Times New Roman"/>
                <w:sz w:val="24"/>
                <w:szCs w:val="24"/>
              </w:rPr>
            </w:pPr>
          </w:p>
        </w:tc>
        <w:tc>
          <w:tcPr>
            <w:tcW w:w="8149" w:type="dxa"/>
            <w:gridSpan w:val="4"/>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303"/>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Расстояния в свету от отдельно стоящих ГРП, ГРПБ и отдельно стоящих ШРП по горизонтали, м, до </w:t>
                  </w:r>
                </w:p>
              </w:tc>
            </w:tr>
          </w:tbl>
          <w:p w:rsidR="0066731B" w:rsidRPr="0066731B" w:rsidRDefault="0066731B" w:rsidP="0066731B">
            <w:pPr>
              <w:jc w:val="both"/>
              <w:rPr>
                <w:rFonts w:ascii="Times New Roman" w:hAnsi="Times New Roman" w:cs="Times New Roman"/>
                <w:sz w:val="24"/>
                <w:szCs w:val="24"/>
              </w:rPr>
            </w:pPr>
          </w:p>
        </w:tc>
      </w:tr>
      <w:tr w:rsidR="0066731B" w:rsidRPr="0066731B" w:rsidTr="007876F1">
        <w:tc>
          <w:tcPr>
            <w:tcW w:w="1422" w:type="dxa"/>
          </w:tcPr>
          <w:p w:rsidR="0066731B" w:rsidRPr="0066731B" w:rsidRDefault="0066731B" w:rsidP="0066731B">
            <w:pPr>
              <w:jc w:val="both"/>
              <w:rPr>
                <w:rFonts w:ascii="Times New Roman" w:hAnsi="Times New Roman" w:cs="Times New Roman"/>
                <w:sz w:val="24"/>
                <w:szCs w:val="24"/>
              </w:rPr>
            </w:pPr>
          </w:p>
        </w:tc>
        <w:tc>
          <w:tcPr>
            <w:tcW w:w="1638"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66731B" w:rsidRPr="0066731B" w:rsidTr="007876F1">
              <w:trPr>
                <w:trHeight w:val="1108"/>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зданий и сооружений </w:t>
                  </w:r>
                </w:p>
              </w:tc>
            </w:tr>
          </w:tbl>
          <w:p w:rsidR="0066731B" w:rsidRPr="0066731B" w:rsidRDefault="0066731B" w:rsidP="0066731B">
            <w:pPr>
              <w:jc w:val="both"/>
              <w:rPr>
                <w:rFonts w:ascii="Times New Roman" w:hAnsi="Times New Roman" w:cs="Times New Roman"/>
                <w:sz w:val="24"/>
                <w:szCs w:val="24"/>
              </w:rPr>
            </w:pPr>
          </w:p>
        </w:tc>
        <w:tc>
          <w:tcPr>
            <w:tcW w:w="2301"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088"/>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железнодорожных путей (до ближайшего рельса) </w:t>
                  </w:r>
                </w:p>
              </w:tc>
            </w:tr>
          </w:tbl>
          <w:p w:rsidR="0066731B" w:rsidRPr="0066731B" w:rsidRDefault="0066731B" w:rsidP="0066731B">
            <w:pPr>
              <w:jc w:val="both"/>
              <w:rPr>
                <w:rFonts w:ascii="Times New Roman" w:hAnsi="Times New Roman" w:cs="Times New Roman"/>
                <w:sz w:val="24"/>
                <w:szCs w:val="24"/>
              </w:rPr>
            </w:pPr>
          </w:p>
        </w:tc>
        <w:tc>
          <w:tcPr>
            <w:tcW w:w="2026"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66731B" w:rsidRPr="0066731B" w:rsidTr="007876F1">
              <w:trPr>
                <w:trHeight w:val="605"/>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автомобильных дорог (до обочины) </w:t>
                  </w:r>
                </w:p>
              </w:tc>
            </w:tr>
          </w:tbl>
          <w:p w:rsidR="0066731B" w:rsidRPr="0066731B" w:rsidRDefault="0066731B" w:rsidP="0066731B">
            <w:pPr>
              <w:jc w:val="both"/>
              <w:rPr>
                <w:rFonts w:ascii="Times New Roman" w:hAnsi="Times New Roman" w:cs="Times New Roman"/>
                <w:sz w:val="24"/>
                <w:szCs w:val="24"/>
              </w:rPr>
            </w:pPr>
          </w:p>
        </w:tc>
        <w:tc>
          <w:tcPr>
            <w:tcW w:w="2184"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21"/>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воздушных линий электропередачи </w:t>
                  </w:r>
                </w:p>
              </w:tc>
            </w:tr>
          </w:tbl>
          <w:p w:rsidR="0066731B" w:rsidRPr="0066731B" w:rsidRDefault="0066731B" w:rsidP="0066731B">
            <w:pPr>
              <w:jc w:val="both"/>
              <w:rPr>
                <w:rFonts w:ascii="Times New Roman" w:hAnsi="Times New Roman" w:cs="Times New Roman"/>
                <w:sz w:val="24"/>
                <w:szCs w:val="24"/>
              </w:rPr>
            </w:pPr>
          </w:p>
        </w:tc>
      </w:tr>
      <w:tr w:rsidR="0066731B" w:rsidRPr="0066731B" w:rsidTr="007876F1">
        <w:tc>
          <w:tcPr>
            <w:tcW w:w="142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66731B" w:rsidRPr="0066731B" w:rsidTr="007876F1">
              <w:trPr>
                <w:trHeight w:val="220"/>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 0,6 </w:t>
                  </w:r>
                </w:p>
              </w:tc>
            </w:tr>
          </w:tbl>
          <w:p w:rsidR="0066731B" w:rsidRPr="0066731B" w:rsidRDefault="0066731B" w:rsidP="0066731B">
            <w:pPr>
              <w:jc w:val="both"/>
              <w:rPr>
                <w:rFonts w:ascii="Times New Roman" w:hAnsi="Times New Roman" w:cs="Times New Roman"/>
                <w:sz w:val="24"/>
                <w:szCs w:val="24"/>
              </w:rPr>
            </w:pPr>
          </w:p>
        </w:tc>
        <w:tc>
          <w:tcPr>
            <w:tcW w:w="1638" w:type="dxa"/>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2301" w:type="dxa"/>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2026" w:type="dxa"/>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2184" w:type="dxa"/>
            <w:vMerge w:val="restar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21"/>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 менее 1,5 высоты опоры </w:t>
                  </w:r>
                </w:p>
              </w:tc>
            </w:tr>
          </w:tbl>
          <w:p w:rsidR="0066731B" w:rsidRPr="0066731B" w:rsidRDefault="0066731B" w:rsidP="0066731B">
            <w:pPr>
              <w:jc w:val="both"/>
              <w:rPr>
                <w:rFonts w:ascii="Times New Roman" w:hAnsi="Times New Roman" w:cs="Times New Roman"/>
                <w:sz w:val="24"/>
                <w:szCs w:val="24"/>
              </w:rPr>
            </w:pPr>
          </w:p>
        </w:tc>
      </w:tr>
      <w:tr w:rsidR="0066731B" w:rsidRPr="0066731B" w:rsidTr="007876F1">
        <w:tc>
          <w:tcPr>
            <w:tcW w:w="1422" w:type="dxa"/>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6"/>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0,6 до 1,2 </w:t>
                  </w:r>
                </w:p>
              </w:tc>
            </w:tr>
          </w:tbl>
          <w:p w:rsidR="0066731B" w:rsidRPr="0066731B" w:rsidRDefault="0066731B" w:rsidP="0066731B">
            <w:pPr>
              <w:jc w:val="both"/>
              <w:rPr>
                <w:rFonts w:ascii="Times New Roman" w:hAnsi="Times New Roman" w:cs="Times New Roman"/>
                <w:sz w:val="24"/>
                <w:szCs w:val="24"/>
              </w:rPr>
            </w:pPr>
          </w:p>
        </w:tc>
        <w:tc>
          <w:tcPr>
            <w:tcW w:w="1638" w:type="dxa"/>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2301" w:type="dxa"/>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2026" w:type="dxa"/>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8</w:t>
            </w:r>
          </w:p>
        </w:tc>
        <w:tc>
          <w:tcPr>
            <w:tcW w:w="2184" w:type="dxa"/>
            <w:vMerge/>
          </w:tcPr>
          <w:p w:rsidR="0066731B" w:rsidRPr="0066731B" w:rsidRDefault="0066731B" w:rsidP="0066731B">
            <w:pPr>
              <w:jc w:val="both"/>
              <w:rPr>
                <w:rFonts w:ascii="Times New Roman" w:hAnsi="Times New Roman" w:cs="Times New Roman"/>
                <w:sz w:val="24"/>
                <w:szCs w:val="24"/>
              </w:rPr>
            </w:pP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u w:val="single"/>
        </w:rPr>
        <w:t>Примечания</w:t>
      </w:r>
      <w:r w:rsidRPr="0066731B">
        <w:rPr>
          <w:rFonts w:ascii="Times New Roman" w:hAnsi="Times New Roman" w:cs="Times New Roman"/>
          <w:color w:val="000000"/>
          <w:sz w:val="20"/>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3. Расстояние от отдельно стоящего ШРП при давлении газа на вводе до 0,3 МПа до зданий и сооружений не нормируется.</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11.4.30. Рекомендуемые минимальные расстояния от наземных магистральных газопроводов, не содержащих сероводород</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89</w:t>
      </w:r>
    </w:p>
    <w:tbl>
      <w:tblPr>
        <w:tblW w:w="5000" w:type="pct"/>
        <w:tblCellMar>
          <w:left w:w="70" w:type="dxa"/>
          <w:right w:w="70" w:type="dxa"/>
        </w:tblCellMar>
        <w:tblLook w:val="0000" w:firstRow="0" w:lastRow="0" w:firstColumn="0" w:lastColumn="0" w:noHBand="0" w:noVBand="0"/>
      </w:tblPr>
      <w:tblGrid>
        <w:gridCol w:w="3394"/>
        <w:gridCol w:w="695"/>
        <w:gridCol w:w="835"/>
        <w:gridCol w:w="835"/>
        <w:gridCol w:w="835"/>
        <w:gridCol w:w="744"/>
        <w:gridCol w:w="881"/>
        <w:gridCol w:w="879"/>
        <w:gridCol w:w="813"/>
      </w:tblGrid>
      <w:tr w:rsidR="0066731B" w:rsidRPr="0066731B" w:rsidTr="007876F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Разрывы от трубопроводов 1-го и 2-го классов с диаметром труб в мм, м</w:t>
            </w:r>
          </w:p>
        </w:tc>
      </w:tr>
      <w:tr w:rsidR="0066731B" w:rsidRPr="0066731B" w:rsidTr="007876F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62" w:type="pct"/>
            <w:gridSpan w:val="6"/>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 класс</w:t>
            </w:r>
          </w:p>
        </w:tc>
      </w:tr>
      <w:tr w:rsidR="0066731B" w:rsidRPr="0066731B" w:rsidTr="007876F1">
        <w:trPr>
          <w:cantSplit/>
        </w:trPr>
        <w:tc>
          <w:tcPr>
            <w:tcW w:w="1717"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до 300</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300 -600</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600 -800</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800 -1000</w:t>
            </w:r>
          </w:p>
        </w:tc>
        <w:tc>
          <w:tcPr>
            <w:tcW w:w="380"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более 1200</w:t>
            </w:r>
          </w:p>
        </w:tc>
        <w:tc>
          <w:tcPr>
            <w:tcW w:w="44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свыше 300</w:t>
            </w:r>
          </w:p>
        </w:tc>
      </w:tr>
      <w:tr w:rsidR="0066731B" w:rsidRPr="0066731B" w:rsidTr="007876F1">
        <w:trPr>
          <w:trHeight w:val="1343"/>
        </w:trPr>
        <w:tc>
          <w:tcPr>
            <w:tcW w:w="1717"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100</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200</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250</w:t>
            </w:r>
          </w:p>
        </w:tc>
        <w:tc>
          <w:tcPr>
            <w:tcW w:w="380"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350</w:t>
            </w:r>
          </w:p>
        </w:tc>
        <w:tc>
          <w:tcPr>
            <w:tcW w:w="44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125</w:t>
            </w:r>
          </w:p>
        </w:tc>
      </w:tr>
      <w:tr w:rsidR="0066731B" w:rsidRPr="0066731B" w:rsidTr="007876F1">
        <w:trPr>
          <w:trHeight w:val="669"/>
        </w:trPr>
        <w:tc>
          <w:tcPr>
            <w:tcW w:w="1717"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75</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125</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200</w:t>
            </w:r>
          </w:p>
        </w:tc>
        <w:tc>
          <w:tcPr>
            <w:tcW w:w="380"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250</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w:t>
            </w:r>
          </w:p>
        </w:tc>
        <w:tc>
          <w:tcPr>
            <w:tcW w:w="44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100</w:t>
            </w:r>
          </w:p>
        </w:tc>
      </w:tr>
      <w:tr w:rsidR="0066731B" w:rsidRPr="0066731B" w:rsidTr="007876F1">
        <w:trPr>
          <w:trHeight w:val="679"/>
        </w:trPr>
        <w:tc>
          <w:tcPr>
            <w:tcW w:w="1717"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c>
          <w:tcPr>
            <w:tcW w:w="380"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c>
          <w:tcPr>
            <w:tcW w:w="44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w:t>
            </w:r>
          </w:p>
        </w:tc>
      </w:tr>
    </w:tbl>
    <w:p w:rsidR="0066731B" w:rsidRPr="0066731B" w:rsidRDefault="0066731B" w:rsidP="0066731B">
      <w:pPr>
        <w:tabs>
          <w:tab w:val="left" w:pos="3420"/>
        </w:tabs>
        <w:spacing w:after="0" w:line="240" w:lineRule="auto"/>
        <w:ind w:firstLine="567"/>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11.4.31. Рекомендуемые минимальные разрывы от трубопроводов для сжиженных углеводородных газов</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90</w:t>
      </w:r>
    </w:p>
    <w:tbl>
      <w:tblPr>
        <w:tblW w:w="5000" w:type="pct"/>
        <w:tblCellMar>
          <w:left w:w="70" w:type="dxa"/>
          <w:right w:w="70" w:type="dxa"/>
        </w:tblCellMar>
        <w:tblLook w:val="0000" w:firstRow="0" w:lastRow="0" w:firstColumn="0" w:lastColumn="0" w:noHBand="0" w:noVBand="0"/>
      </w:tblPr>
      <w:tblGrid>
        <w:gridCol w:w="3549"/>
        <w:gridCol w:w="1269"/>
        <w:gridCol w:w="1832"/>
        <w:gridCol w:w="1832"/>
        <w:gridCol w:w="1429"/>
      </w:tblGrid>
      <w:tr w:rsidR="0066731B" w:rsidRPr="0066731B" w:rsidTr="007876F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ind w:right="-250"/>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Расстояние от трубопроводов при диаметре труб в мм, м</w:t>
            </w:r>
          </w:p>
        </w:tc>
      </w:tr>
      <w:tr w:rsidR="0066731B" w:rsidRPr="0066731B" w:rsidTr="007876F1">
        <w:trPr>
          <w:cantSplit/>
        </w:trPr>
        <w:tc>
          <w:tcPr>
            <w:tcW w:w="1791"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640"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до 150</w:t>
            </w:r>
          </w:p>
        </w:tc>
        <w:tc>
          <w:tcPr>
            <w:tcW w:w="924"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150 - 300</w:t>
            </w:r>
          </w:p>
        </w:tc>
        <w:tc>
          <w:tcPr>
            <w:tcW w:w="924"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500 - 1000</w:t>
            </w:r>
          </w:p>
        </w:tc>
      </w:tr>
      <w:tr w:rsidR="0066731B" w:rsidRPr="0066731B" w:rsidTr="007876F1">
        <w:trPr>
          <w:trHeight w:val="360"/>
        </w:trPr>
        <w:tc>
          <w:tcPr>
            <w:tcW w:w="1791"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150</w:t>
            </w:r>
          </w:p>
        </w:tc>
        <w:tc>
          <w:tcPr>
            <w:tcW w:w="924"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250</w:t>
            </w:r>
          </w:p>
        </w:tc>
        <w:tc>
          <w:tcPr>
            <w:tcW w:w="924"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1000</w:t>
            </w:r>
          </w:p>
        </w:tc>
      </w:tr>
      <w:tr w:rsidR="0066731B" w:rsidRPr="0066731B" w:rsidTr="007876F1">
        <w:trPr>
          <w:trHeight w:val="436"/>
        </w:trPr>
        <w:tc>
          <w:tcPr>
            <w:tcW w:w="1791"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100</w:t>
            </w:r>
          </w:p>
        </w:tc>
        <w:tc>
          <w:tcPr>
            <w:tcW w:w="924"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175</w:t>
            </w:r>
          </w:p>
        </w:tc>
        <w:tc>
          <w:tcPr>
            <w:tcW w:w="924"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800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u w:val="single"/>
          <w:lang w:eastAsia="ar-SA"/>
        </w:rPr>
        <w:t>Примечания</w:t>
      </w:r>
      <w:r w:rsidRPr="0066731B">
        <w:rPr>
          <w:rFonts w:ascii="Times New Roman" w:eastAsia="Times New Roman" w:hAnsi="Times New Roman" w:cs="Times New Roman"/>
          <w:bCs/>
          <w:sz w:val="20"/>
          <w:szCs w:val="24"/>
          <w:lang w:eastAsia="ar-SA"/>
        </w:rPr>
        <w:t>:</w:t>
      </w:r>
    </w:p>
    <w:p w:rsidR="0066731B" w:rsidRPr="0066731B" w:rsidRDefault="0066731B" w:rsidP="0066731B">
      <w:pPr>
        <w:tabs>
          <w:tab w:val="left" w:pos="284"/>
        </w:tabs>
        <w:suppressAutoHyphens/>
        <w:autoSpaceDE w:val="0"/>
        <w:spacing w:after="0" w:line="240" w:lineRule="auto"/>
        <w:ind w:firstLine="567"/>
        <w:jc w:val="both"/>
        <w:rPr>
          <w:rFonts w:ascii="Times New Roman" w:eastAsia="Arial" w:hAnsi="Times New Roman" w:cs="Times New Roman"/>
          <w:sz w:val="20"/>
          <w:szCs w:val="24"/>
          <w:lang w:eastAsia="ar-SA"/>
        </w:rPr>
      </w:pPr>
      <w:r w:rsidRPr="0066731B">
        <w:rPr>
          <w:rFonts w:ascii="Times New Roman" w:eastAsia="Arial" w:hAnsi="Times New Roman" w:cs="Times New Roman"/>
          <w:sz w:val="20"/>
          <w:szCs w:val="24"/>
          <w:lang w:eastAsia="ar-SA"/>
        </w:rPr>
        <w:t xml:space="preserve">1.Минимальные расстояния при наземной прокладке увеличиваются в 2 раза для </w:t>
      </w:r>
      <w:r w:rsidRPr="0066731B">
        <w:rPr>
          <w:rFonts w:ascii="Times New Roman" w:eastAsia="Arial" w:hAnsi="Times New Roman" w:cs="Times New Roman"/>
          <w:sz w:val="20"/>
          <w:szCs w:val="24"/>
          <w:lang w:val="en-US" w:eastAsia="ar-SA"/>
        </w:rPr>
        <w:t>I</w:t>
      </w:r>
      <w:r w:rsidRPr="0066731B">
        <w:rPr>
          <w:rFonts w:ascii="Times New Roman" w:eastAsia="Arial" w:hAnsi="Times New Roman" w:cs="Times New Roman"/>
          <w:sz w:val="20"/>
          <w:szCs w:val="24"/>
          <w:lang w:eastAsia="ar-SA"/>
        </w:rPr>
        <w:t xml:space="preserve"> класса и в 1,5 раза для </w:t>
      </w:r>
      <w:r w:rsidRPr="0066731B">
        <w:rPr>
          <w:rFonts w:ascii="Times New Roman" w:eastAsia="Arial" w:hAnsi="Times New Roman" w:cs="Times New Roman"/>
          <w:sz w:val="20"/>
          <w:szCs w:val="24"/>
          <w:lang w:val="en-US" w:eastAsia="ar-SA"/>
        </w:rPr>
        <w:t>II</w:t>
      </w:r>
      <w:r w:rsidRPr="0066731B">
        <w:rPr>
          <w:rFonts w:ascii="Times New Roman" w:eastAsia="Arial" w:hAnsi="Times New Roman" w:cs="Times New Roman"/>
          <w:sz w:val="20"/>
          <w:szCs w:val="24"/>
          <w:lang w:eastAsia="ar-SA"/>
        </w:rPr>
        <w:t xml:space="preserve"> класса;</w:t>
      </w:r>
    </w:p>
    <w:p w:rsidR="0066731B" w:rsidRPr="0066731B" w:rsidRDefault="0066731B" w:rsidP="0066731B">
      <w:pPr>
        <w:tabs>
          <w:tab w:val="left" w:pos="284"/>
        </w:tabs>
        <w:suppressAutoHyphens/>
        <w:autoSpaceDE w:val="0"/>
        <w:spacing w:after="0" w:line="240" w:lineRule="auto"/>
        <w:ind w:firstLine="567"/>
        <w:jc w:val="both"/>
        <w:rPr>
          <w:rFonts w:ascii="Times New Roman" w:eastAsia="Arial" w:hAnsi="Times New Roman" w:cs="Times New Roman"/>
          <w:sz w:val="20"/>
          <w:szCs w:val="24"/>
          <w:lang w:eastAsia="ar-SA"/>
        </w:rPr>
      </w:pPr>
      <w:r w:rsidRPr="0066731B">
        <w:rPr>
          <w:rFonts w:ascii="Times New Roman" w:eastAsia="Arial" w:hAnsi="Times New Roman" w:cs="Times New Roman"/>
          <w:sz w:val="20"/>
          <w:szCs w:val="24"/>
          <w:lang w:eastAsia="ar-SA"/>
        </w:rPr>
        <w:t xml:space="preserve">2.При диаметре надземных газопроводов свыше </w:t>
      </w:r>
      <w:smartTag w:uri="urn:schemas-microsoft-com:office:smarttags" w:element="metricconverter">
        <w:smartTagPr>
          <w:attr w:name="ProductID" w:val="1000 м"/>
        </w:smartTagPr>
        <w:r w:rsidRPr="0066731B">
          <w:rPr>
            <w:rFonts w:ascii="Times New Roman" w:eastAsia="Arial" w:hAnsi="Times New Roman" w:cs="Times New Roman"/>
            <w:sz w:val="20"/>
            <w:szCs w:val="24"/>
            <w:lang w:eastAsia="ar-SA"/>
          </w:rPr>
          <w:t>1000 м</w:t>
        </w:r>
      </w:smartTag>
      <w:r w:rsidRPr="0066731B">
        <w:rPr>
          <w:rFonts w:ascii="Times New Roman" w:eastAsia="Arial" w:hAnsi="Times New Roman" w:cs="Times New Roman"/>
          <w:sz w:val="20"/>
          <w:szCs w:val="24"/>
          <w:lang w:eastAsia="ar-SA"/>
        </w:rPr>
        <w:t xml:space="preserve"> рекомендуется разрыв не менее </w:t>
      </w:r>
      <w:smartTag w:uri="urn:schemas-microsoft-com:office:smarttags" w:element="metricconverter">
        <w:smartTagPr>
          <w:attr w:name="ProductID" w:val="700 м"/>
        </w:smartTagPr>
        <w:r w:rsidRPr="0066731B">
          <w:rPr>
            <w:rFonts w:ascii="Times New Roman" w:eastAsia="Arial" w:hAnsi="Times New Roman" w:cs="Times New Roman"/>
            <w:sz w:val="20"/>
            <w:szCs w:val="24"/>
            <w:lang w:eastAsia="ar-SA"/>
          </w:rPr>
          <w:t>700 м</w:t>
        </w:r>
      </w:smartTag>
      <w:r w:rsidRPr="0066731B">
        <w:rPr>
          <w:rFonts w:ascii="Times New Roman" w:eastAsia="Arial" w:hAnsi="Times New Roman" w:cs="Times New Roman"/>
          <w:sz w:val="20"/>
          <w:szCs w:val="24"/>
          <w:lang w:eastAsia="ar-SA"/>
        </w:rPr>
        <w:t>;</w:t>
      </w:r>
    </w:p>
    <w:p w:rsidR="0066731B" w:rsidRPr="0066731B" w:rsidRDefault="0066731B" w:rsidP="0066731B">
      <w:pPr>
        <w:tabs>
          <w:tab w:val="left" w:pos="284"/>
        </w:tabs>
        <w:suppressAutoHyphens/>
        <w:autoSpaceDE w:val="0"/>
        <w:spacing w:after="0" w:line="240" w:lineRule="auto"/>
        <w:ind w:firstLine="567"/>
        <w:jc w:val="both"/>
        <w:rPr>
          <w:rFonts w:ascii="Times New Roman" w:eastAsia="Arial" w:hAnsi="Times New Roman" w:cs="Times New Roman"/>
          <w:sz w:val="20"/>
          <w:szCs w:val="24"/>
          <w:lang w:eastAsia="ar-SA"/>
        </w:rPr>
      </w:pPr>
      <w:r w:rsidRPr="0066731B">
        <w:rPr>
          <w:rFonts w:ascii="Times New Roman" w:eastAsia="Arial" w:hAnsi="Times New Roman" w:cs="Times New Roman"/>
          <w:sz w:val="20"/>
          <w:szCs w:val="24"/>
          <w:lang w:eastAsia="ar-SA"/>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66731B">
          <w:rPr>
            <w:rFonts w:ascii="Times New Roman" w:eastAsia="Arial" w:hAnsi="Times New Roman" w:cs="Times New Roman"/>
            <w:sz w:val="20"/>
            <w:szCs w:val="24"/>
            <w:lang w:eastAsia="ar-SA"/>
          </w:rPr>
          <w:t>2 км</w:t>
        </w:r>
      </w:smartTag>
      <w:r w:rsidRPr="0066731B">
        <w:rPr>
          <w:rFonts w:ascii="Times New Roman" w:eastAsia="Arial" w:hAnsi="Times New Roman" w:cs="Times New Roman"/>
          <w:sz w:val="20"/>
          <w:szCs w:val="24"/>
          <w:lang w:eastAsia="ar-SA"/>
        </w:rPr>
        <w:t>;</w:t>
      </w:r>
    </w:p>
    <w:p w:rsidR="0066731B" w:rsidRPr="0066731B" w:rsidRDefault="0066731B" w:rsidP="0066731B">
      <w:pPr>
        <w:tabs>
          <w:tab w:val="left" w:pos="284"/>
        </w:tabs>
        <w:suppressAutoHyphens/>
        <w:autoSpaceDE w:val="0"/>
        <w:spacing w:after="0" w:line="240" w:lineRule="auto"/>
        <w:ind w:firstLine="567"/>
        <w:jc w:val="both"/>
        <w:rPr>
          <w:rFonts w:ascii="Times New Roman" w:eastAsia="Arial" w:hAnsi="Times New Roman" w:cs="Times New Roman"/>
          <w:sz w:val="20"/>
          <w:szCs w:val="24"/>
          <w:lang w:eastAsia="ar-SA"/>
        </w:rPr>
      </w:pPr>
      <w:r w:rsidRPr="0066731B">
        <w:rPr>
          <w:rFonts w:ascii="Times New Roman" w:eastAsia="Arial" w:hAnsi="Times New Roman" w:cs="Times New Roman"/>
          <w:sz w:val="20"/>
          <w:szCs w:val="24"/>
          <w:lang w:eastAsia="ar-SA"/>
        </w:rPr>
        <w:t>4.Запрещается прохождение газопровода через жилую застройку.</w:t>
      </w:r>
    </w:p>
    <w:p w:rsidR="0066731B" w:rsidRPr="0066731B" w:rsidRDefault="0066731B" w:rsidP="0066731B">
      <w:pPr>
        <w:tabs>
          <w:tab w:val="left" w:pos="284"/>
        </w:tabs>
        <w:suppressAutoHyphens/>
        <w:autoSpaceDE w:val="0"/>
        <w:spacing w:after="0" w:line="240" w:lineRule="auto"/>
        <w:ind w:firstLine="567"/>
        <w:jc w:val="both"/>
        <w:rPr>
          <w:rFonts w:ascii="Times New Roman" w:eastAsia="Arial" w:hAnsi="Times New Roman" w:cs="Times New Roman"/>
          <w:sz w:val="20"/>
          <w:szCs w:val="24"/>
          <w:lang w:eastAsia="ar-SA"/>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11.4.32. Рекомендуемые минимальные разрывы от компрессорных станций</w:t>
      </w: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91</w:t>
      </w:r>
    </w:p>
    <w:tbl>
      <w:tblPr>
        <w:tblW w:w="5000" w:type="pct"/>
        <w:tblCellMar>
          <w:left w:w="70" w:type="dxa"/>
          <w:right w:w="70" w:type="dxa"/>
        </w:tblCellMar>
        <w:tblLook w:val="0000" w:firstRow="0" w:lastRow="0" w:firstColumn="0" w:lastColumn="0" w:noHBand="0" w:noVBand="0"/>
      </w:tblPr>
      <w:tblGrid>
        <w:gridCol w:w="3548"/>
        <w:gridCol w:w="591"/>
        <w:gridCol w:w="591"/>
        <w:gridCol w:w="591"/>
        <w:gridCol w:w="739"/>
        <w:gridCol w:w="739"/>
        <w:gridCol w:w="890"/>
        <w:gridCol w:w="1037"/>
        <w:gridCol w:w="1185"/>
      </w:tblGrid>
      <w:tr w:rsidR="0066731B" w:rsidRPr="0066731B" w:rsidTr="007876F1">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 xml:space="preserve">Разрывы от станций для трубопроводов 1-го и 2-го классов </w:t>
            </w:r>
          </w:p>
          <w:p w:rsidR="0066731B" w:rsidRPr="0066731B" w:rsidRDefault="0066731B" w:rsidP="0066731B">
            <w:pPr>
              <w:suppressAutoHyphens/>
              <w:autoSpaceDE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с диаметром труб в мм, м</w:t>
            </w:r>
          </w:p>
        </w:tc>
      </w:tr>
      <w:tr w:rsidR="0066731B" w:rsidRPr="0066731B" w:rsidTr="007876F1">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089" w:type="pct"/>
            <w:gridSpan w:val="6"/>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 класс</w:t>
            </w:r>
          </w:p>
        </w:tc>
      </w:tr>
      <w:tr w:rsidR="0066731B" w:rsidRPr="0066731B" w:rsidTr="007876F1">
        <w:trPr>
          <w:cantSplit/>
        </w:trPr>
        <w:tc>
          <w:tcPr>
            <w:tcW w:w="1790" w:type="pct"/>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до 300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300 -600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600 -800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800 -1000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более 1200</w:t>
            </w:r>
          </w:p>
        </w:tc>
        <w:tc>
          <w:tcPr>
            <w:tcW w:w="52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свыше 300</w:t>
            </w:r>
          </w:p>
        </w:tc>
      </w:tr>
      <w:tr w:rsidR="0066731B" w:rsidRPr="0066731B" w:rsidTr="007876F1">
        <w:trPr>
          <w:trHeight w:val="360"/>
        </w:trPr>
        <w:tc>
          <w:tcPr>
            <w:tcW w:w="1790"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700</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700</w:t>
            </w:r>
          </w:p>
        </w:tc>
        <w:tc>
          <w:tcPr>
            <w:tcW w:w="52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500</w:t>
            </w:r>
          </w:p>
        </w:tc>
      </w:tr>
      <w:tr w:rsidR="0066731B" w:rsidRPr="0066731B" w:rsidTr="007876F1">
        <w:trPr>
          <w:trHeight w:val="387"/>
        </w:trPr>
        <w:tc>
          <w:tcPr>
            <w:tcW w:w="1790"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350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400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450</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500</w:t>
            </w:r>
          </w:p>
        </w:tc>
        <w:tc>
          <w:tcPr>
            <w:tcW w:w="52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w:t>
            </w:r>
          </w:p>
        </w:tc>
      </w:tr>
      <w:tr w:rsidR="0066731B" w:rsidRPr="0066731B" w:rsidTr="007876F1">
        <w:trPr>
          <w:trHeight w:val="360"/>
        </w:trPr>
        <w:tc>
          <w:tcPr>
            <w:tcW w:w="1790"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100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150</w:t>
            </w:r>
          </w:p>
        </w:tc>
        <w:tc>
          <w:tcPr>
            <w:tcW w:w="29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200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250</w:t>
            </w:r>
          </w:p>
        </w:tc>
        <w:tc>
          <w:tcPr>
            <w:tcW w:w="37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350</w:t>
            </w:r>
          </w:p>
        </w:tc>
        <w:tc>
          <w:tcPr>
            <w:tcW w:w="523"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150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bCs/>
          <w:sz w:val="24"/>
          <w:szCs w:val="24"/>
          <w:lang w:eastAsia="ar-SA"/>
        </w:rPr>
      </w:pPr>
      <w:r w:rsidRPr="0066731B">
        <w:rPr>
          <w:rFonts w:ascii="Times New Roman" w:eastAsia="Times New Roman" w:hAnsi="Times New Roman" w:cs="Times New Roman"/>
          <w:bCs/>
          <w:sz w:val="20"/>
          <w:szCs w:val="24"/>
          <w:u w:val="single"/>
          <w:lang w:eastAsia="ar-SA"/>
        </w:rPr>
        <w:t xml:space="preserve">Примечание: </w:t>
      </w:r>
      <w:r w:rsidRPr="0066731B">
        <w:rPr>
          <w:rFonts w:ascii="Times New Roman" w:eastAsia="Times New Roman" w:hAnsi="Times New Roman" w:cs="Times New Roman"/>
          <w:bCs/>
          <w:sz w:val="20"/>
          <w:szCs w:val="24"/>
          <w:lang w:eastAsia="ar-SA"/>
        </w:rPr>
        <w:t>Разрывы устанавливаются от здания компрессорного цеха</w:t>
      </w:r>
      <w:r w:rsidRPr="0066731B">
        <w:rPr>
          <w:rFonts w:ascii="Times New Roman" w:eastAsia="Times New Roman" w:hAnsi="Times New Roman" w:cs="Times New Roman"/>
          <w:bCs/>
          <w:sz w:val="24"/>
          <w:szCs w:val="24"/>
          <w:lang w:eastAsia="ar-SA"/>
        </w:rPr>
        <w:t>.</w:t>
      </w:r>
    </w:p>
    <w:p w:rsidR="0066731B" w:rsidRPr="0066731B" w:rsidRDefault="0066731B" w:rsidP="0066731B">
      <w:pPr>
        <w:tabs>
          <w:tab w:val="left" w:pos="3420"/>
        </w:tabs>
        <w:spacing w:after="0" w:line="240" w:lineRule="auto"/>
        <w:ind w:left="720" w:firstLine="567"/>
        <w:contextualSpacing/>
        <w:jc w:val="both"/>
        <w:rPr>
          <w:rFonts w:ascii="Times New Roman" w:hAnsi="Times New Roman" w:cs="Times New Roman"/>
          <w:sz w:val="24"/>
          <w:szCs w:val="24"/>
        </w:rPr>
      </w:pPr>
    </w:p>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 xml:space="preserve">11.4.33. Рекомендуемые минимальные разрывы от газопроводов низкого давления </w:t>
      </w:r>
    </w:p>
    <w:p w:rsidR="0066731B" w:rsidRPr="0066731B" w:rsidRDefault="0066731B" w:rsidP="0066731B">
      <w:pPr>
        <w:suppressAutoHyphens/>
        <w:spacing w:after="0" w:line="240" w:lineRule="auto"/>
        <w:ind w:left="720"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92</w:t>
      </w:r>
    </w:p>
    <w:tbl>
      <w:tblPr>
        <w:tblW w:w="5000" w:type="pct"/>
        <w:tblCellMar>
          <w:left w:w="70" w:type="dxa"/>
          <w:right w:w="70" w:type="dxa"/>
        </w:tblCellMar>
        <w:tblLook w:val="0000" w:firstRow="0" w:lastRow="0" w:firstColumn="0" w:lastColumn="0" w:noHBand="0" w:noVBand="0"/>
      </w:tblPr>
      <w:tblGrid>
        <w:gridCol w:w="6954"/>
        <w:gridCol w:w="2957"/>
      </w:tblGrid>
      <w:tr w:rsidR="0066731B" w:rsidRPr="0066731B" w:rsidTr="007876F1">
        <w:trPr>
          <w:trHeight w:val="240"/>
        </w:trPr>
        <w:tc>
          <w:tcPr>
            <w:tcW w:w="3508" w:type="pct"/>
            <w:tcBorders>
              <w:top w:val="single" w:sz="4" w:space="0" w:color="000000"/>
              <w:left w:val="single" w:sz="4" w:space="0" w:color="000000"/>
              <w:bottom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Расстояние от газопроводов, м</w:t>
            </w:r>
          </w:p>
        </w:tc>
      </w:tr>
      <w:tr w:rsidR="0066731B" w:rsidRPr="0066731B" w:rsidTr="007876F1">
        <w:trPr>
          <w:trHeight w:val="240"/>
        </w:trPr>
        <w:tc>
          <w:tcPr>
            <w:tcW w:w="3508"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50</w:t>
            </w:r>
          </w:p>
        </w:tc>
      </w:tr>
      <w:tr w:rsidR="0066731B" w:rsidRPr="0066731B" w:rsidTr="007876F1">
        <w:trPr>
          <w:trHeight w:val="240"/>
        </w:trPr>
        <w:tc>
          <w:tcPr>
            <w:tcW w:w="3508"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20</w:t>
            </w:r>
          </w:p>
        </w:tc>
      </w:tr>
      <w:tr w:rsidR="0066731B" w:rsidRPr="0066731B" w:rsidTr="007876F1">
        <w:trPr>
          <w:trHeight w:val="480"/>
        </w:trPr>
        <w:tc>
          <w:tcPr>
            <w:tcW w:w="3508" w:type="pct"/>
            <w:tcBorders>
              <w:top w:val="single" w:sz="4" w:space="0" w:color="000000"/>
              <w:left w:val="single" w:sz="4" w:space="0" w:color="000000"/>
              <w:bottom w:val="single" w:sz="4" w:space="0" w:color="000000"/>
            </w:tcBorders>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 xml:space="preserve">Водопроводные насосные станции, водозаборные и очистные сооружения, </w:t>
            </w:r>
            <w:proofErr w:type="spellStart"/>
            <w:r w:rsidRPr="0066731B">
              <w:rPr>
                <w:rFonts w:ascii="Times New Roman" w:eastAsia="Arial" w:hAnsi="Times New Roman" w:cs="Times New Roman"/>
                <w:sz w:val="24"/>
                <w:szCs w:val="24"/>
                <w:lang w:eastAsia="ar-SA"/>
              </w:rPr>
              <w:t>артскважины</w:t>
            </w:r>
            <w:proofErr w:type="spellEnd"/>
            <w:r w:rsidRPr="0066731B">
              <w:rPr>
                <w:rFonts w:ascii="Times New Roman" w:eastAsia="Arial" w:hAnsi="Times New Roman" w:cs="Times New Roman"/>
                <w:sz w:val="24"/>
                <w:szCs w:val="24"/>
                <w:lang w:eastAsia="ar-SA"/>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uppressAutoHyphens/>
              <w:autoSpaceDE w:val="0"/>
              <w:snapToGrid w:val="0"/>
              <w:spacing w:after="0" w:line="240" w:lineRule="auto"/>
              <w:jc w:val="both"/>
              <w:rPr>
                <w:rFonts w:ascii="Times New Roman" w:eastAsia="Arial" w:hAnsi="Times New Roman" w:cs="Times New Roman"/>
                <w:sz w:val="24"/>
                <w:szCs w:val="24"/>
                <w:lang w:eastAsia="ar-SA"/>
              </w:rPr>
            </w:pPr>
            <w:r w:rsidRPr="0066731B">
              <w:rPr>
                <w:rFonts w:ascii="Times New Roman" w:eastAsia="Arial" w:hAnsi="Times New Roman" w:cs="Times New Roman"/>
                <w:sz w:val="24"/>
                <w:szCs w:val="24"/>
                <w:lang w:eastAsia="ar-SA"/>
              </w:rPr>
              <w:t>30</w:t>
            </w:r>
          </w:p>
        </w:tc>
      </w:tr>
    </w:tbl>
    <w:p w:rsidR="0066731B" w:rsidRPr="0066731B" w:rsidRDefault="0066731B" w:rsidP="0066731B">
      <w:pPr>
        <w:suppressAutoHyphens/>
        <w:spacing w:after="0" w:line="240" w:lineRule="auto"/>
        <w:ind w:firstLine="567"/>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u w:val="single"/>
          <w:lang w:eastAsia="ar-SA"/>
        </w:rPr>
        <w:t xml:space="preserve">Примечание: </w:t>
      </w:r>
      <w:r w:rsidRPr="0066731B">
        <w:rPr>
          <w:rFonts w:ascii="Times New Roman" w:eastAsia="Times New Roman" w:hAnsi="Times New Roman" w:cs="Times New Roman"/>
          <w:sz w:val="20"/>
          <w:szCs w:val="24"/>
          <w:lang w:eastAsia="ar-SA"/>
        </w:rPr>
        <w:t>* - При этом должны быть учтены требования организации 1, 2 и 3 поясов зон санитарной охраны источников водоснабжения.</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11.5. Теплоснабжение.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11.5.1.</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11.5.2.</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При разработке схем теплоснабжения расчетные тепловые нагрузки определяются для: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11.5.3.</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11.5.4.</w:t>
      </w:r>
      <w:r w:rsidRPr="0066731B">
        <w:rPr>
          <w:rFonts w:ascii="Times New Roman" w:hAnsi="Times New Roman" w:cs="Times New Roman"/>
          <w:b/>
          <w:sz w:val="24"/>
          <w:szCs w:val="24"/>
        </w:rPr>
        <w:t xml:space="preserve"> </w:t>
      </w:r>
      <w:r w:rsidRPr="0066731B">
        <w:rPr>
          <w:rFonts w:ascii="Times New Roman" w:hAnsi="Times New Roman" w:cs="Times New Roman"/>
          <w:sz w:val="24"/>
          <w:szCs w:val="24"/>
        </w:rPr>
        <w:t>Расчет часовых расходов тепла рекомендуется производить по укрупненным показателям расхода тепла, приведенным в таблице 93.</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93</w:t>
      </w:r>
    </w:p>
    <w:tbl>
      <w:tblPr>
        <w:tblStyle w:val="a8"/>
        <w:tblW w:w="5000" w:type="pct"/>
        <w:tblLook w:val="04A0" w:firstRow="1" w:lastRow="0" w:firstColumn="1" w:lastColumn="0" w:noHBand="0" w:noVBand="1"/>
      </w:tblPr>
      <w:tblGrid>
        <w:gridCol w:w="4955"/>
        <w:gridCol w:w="4956"/>
      </w:tblGrid>
      <w:tr w:rsidR="0066731B" w:rsidRPr="0066731B" w:rsidTr="007876F1">
        <w:tc>
          <w:tcPr>
            <w:tcW w:w="2500"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Укрупненный показатель расхода тепла на 1 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 xml:space="preserve"> общей площади</w:t>
            </w:r>
          </w:p>
        </w:tc>
        <w:tc>
          <w:tcPr>
            <w:tcW w:w="2500"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Удельный расход тепла на расчетный показатель</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ккал/час/м</w:t>
            </w:r>
            <w:r w:rsidRPr="0066731B">
              <w:rPr>
                <w:rFonts w:ascii="Times New Roman" w:hAnsi="Times New Roman" w:cs="Times New Roman"/>
                <w:sz w:val="24"/>
                <w:szCs w:val="24"/>
                <w:vertAlign w:val="superscript"/>
              </w:rPr>
              <w:t>2</w:t>
            </w:r>
            <w:r w:rsidRPr="0066731B">
              <w:rPr>
                <w:rFonts w:ascii="Times New Roman" w:hAnsi="Times New Roman" w:cs="Times New Roman"/>
                <w:sz w:val="24"/>
                <w:szCs w:val="24"/>
              </w:rPr>
              <w:t xml:space="preserve"> (Вт/м)</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85,00 (98,00)</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40,70 (47,30)</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54,86 (63,79)</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14,00 (16,27)</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194,60 (225,33)</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11.5.5.</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Теплоснабжение жилой и общественной застройки на территориях и сельских поселений следует предусматривать: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централизованное - от котельных, крупных и малых тепловых электростанций (ТЭЦ, ТЭС);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децентрализованное - от автономных, крышных котельных, квартирных </w:t>
      </w:r>
      <w:proofErr w:type="spellStart"/>
      <w:r w:rsidRPr="0066731B">
        <w:rPr>
          <w:rFonts w:ascii="Times New Roman" w:hAnsi="Times New Roman" w:cs="Times New Roman"/>
          <w:color w:val="000000"/>
          <w:sz w:val="24"/>
          <w:szCs w:val="24"/>
        </w:rPr>
        <w:t>теплогенераторов</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11.5.6.</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11.5.7.</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11.5.8.</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Принятая к разработке в проекте схема теплоснабжения должна обеспечивать: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нормативный уровень </w:t>
      </w:r>
      <w:proofErr w:type="spellStart"/>
      <w:r w:rsidRPr="0066731B">
        <w:rPr>
          <w:rFonts w:ascii="Times New Roman" w:hAnsi="Times New Roman" w:cs="Times New Roman"/>
          <w:color w:val="000000"/>
          <w:sz w:val="24"/>
          <w:szCs w:val="24"/>
        </w:rPr>
        <w:t>теплоэнергосбережения</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нормативный уровень надежности согласно требованиям СНиП 41-02-2003;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требования экологической безопасности;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безопасность эксплуатации.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11.5.9.</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11.5.10.</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11.5.11.</w:t>
      </w:r>
      <w:r w:rsidRPr="0066731B">
        <w:rPr>
          <w:rFonts w:ascii="Times New Roman" w:hAnsi="Times New Roman" w:cs="Times New Roman"/>
          <w:b/>
          <w:sz w:val="24"/>
          <w:szCs w:val="24"/>
        </w:rPr>
        <w:t xml:space="preserve"> </w:t>
      </w:r>
      <w:r w:rsidRPr="0066731B">
        <w:rPr>
          <w:rFonts w:ascii="Times New Roman" w:hAnsi="Times New Roman" w:cs="Times New Roman"/>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11.5.12.</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Размеры санитарно-защитных зон от источников теплоснабжения устанавливаются: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от тепловых электростанций (ТЭС) эквивалентной электрической мощностью 600 мВт и выше:</w:t>
      </w:r>
    </w:p>
    <w:p w:rsidR="0066731B" w:rsidRPr="0066731B" w:rsidRDefault="0066731B" w:rsidP="0066731B">
      <w:pPr>
        <w:autoSpaceDE w:val="0"/>
        <w:autoSpaceDN w:val="0"/>
        <w:adjustRightInd w:val="0"/>
        <w:spacing w:after="0" w:line="240" w:lineRule="auto"/>
        <w:ind w:firstLine="993"/>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работающих на угольном и мазутном топливе - 1000 м; </w:t>
      </w:r>
    </w:p>
    <w:p w:rsidR="0066731B" w:rsidRPr="0066731B" w:rsidRDefault="0066731B" w:rsidP="0066731B">
      <w:pPr>
        <w:autoSpaceDE w:val="0"/>
        <w:autoSpaceDN w:val="0"/>
        <w:adjustRightInd w:val="0"/>
        <w:spacing w:after="0" w:line="240" w:lineRule="auto"/>
        <w:ind w:firstLine="993"/>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работающих на газовом и газо-мазутном топливе - 500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ТЭЦ и районных котельных тепловой мощностью 200 Гкал и выше: </w:t>
      </w:r>
    </w:p>
    <w:p w:rsidR="0066731B" w:rsidRPr="0066731B" w:rsidRDefault="0066731B" w:rsidP="0066731B">
      <w:pPr>
        <w:autoSpaceDE w:val="0"/>
        <w:autoSpaceDN w:val="0"/>
        <w:adjustRightInd w:val="0"/>
        <w:spacing w:after="0" w:line="240" w:lineRule="auto"/>
        <w:ind w:firstLine="993"/>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работающих на угольном и мазутном топливе - 500 м; </w:t>
      </w:r>
    </w:p>
    <w:p w:rsidR="0066731B" w:rsidRPr="0066731B" w:rsidRDefault="0066731B" w:rsidP="0066731B">
      <w:pPr>
        <w:autoSpaceDE w:val="0"/>
        <w:autoSpaceDN w:val="0"/>
        <w:adjustRightInd w:val="0"/>
        <w:spacing w:after="0" w:line="240" w:lineRule="auto"/>
        <w:ind w:firstLine="993"/>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работающих на газовом и газо-мазутном топливе - 300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 от </w:t>
      </w:r>
      <w:proofErr w:type="spellStart"/>
      <w:r w:rsidRPr="0066731B">
        <w:rPr>
          <w:rFonts w:ascii="Times New Roman" w:hAnsi="Times New Roman" w:cs="Times New Roman"/>
          <w:sz w:val="24"/>
          <w:szCs w:val="24"/>
        </w:rPr>
        <w:t>золоотвалов</w:t>
      </w:r>
      <w:proofErr w:type="spellEnd"/>
      <w:r w:rsidRPr="0066731B">
        <w:rPr>
          <w:rFonts w:ascii="Times New Roman" w:hAnsi="Times New Roman" w:cs="Times New Roman"/>
          <w:sz w:val="24"/>
          <w:szCs w:val="24"/>
        </w:rPr>
        <w:t xml:space="preserve"> тепловых электростанций – не менее 300 м с осуществлением древесно-кустарниковых посадок по периметру </w:t>
      </w:r>
      <w:proofErr w:type="spellStart"/>
      <w:r w:rsidRPr="0066731B">
        <w:rPr>
          <w:rFonts w:ascii="Times New Roman" w:hAnsi="Times New Roman" w:cs="Times New Roman"/>
          <w:sz w:val="24"/>
          <w:szCs w:val="24"/>
        </w:rPr>
        <w:t>золоотвала</w:t>
      </w:r>
      <w:proofErr w:type="spellEnd"/>
      <w:r w:rsidRPr="0066731B">
        <w:rPr>
          <w:rFonts w:ascii="Times New Roman" w:hAnsi="Times New Roman" w:cs="Times New Roman"/>
          <w:sz w:val="24"/>
          <w:szCs w:val="24"/>
        </w:rPr>
        <w:t>.</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11.5.13.</w:t>
      </w:r>
      <w:r w:rsidRPr="0066731B">
        <w:rPr>
          <w:rFonts w:ascii="Times New Roman" w:hAnsi="Times New Roman" w:cs="Times New Roman"/>
          <w:b/>
          <w:sz w:val="24"/>
          <w:szCs w:val="24"/>
        </w:rPr>
        <w:t xml:space="preserve"> </w:t>
      </w:r>
      <w:r w:rsidRPr="0066731B">
        <w:rPr>
          <w:rFonts w:ascii="Times New Roman" w:hAnsi="Times New Roman" w:cs="Times New Roman"/>
          <w:sz w:val="24"/>
          <w:szCs w:val="24"/>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11.5.14.</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Отдельно стоящие котельные используются для обслуживания группы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Индивидуальные и крышные котельные используются для обслуживания одного здания или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Индивидуальные котельные могут быть отдельно стоящими, встроенными и пристроенными.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11.5.15.</w:t>
      </w:r>
      <w:r w:rsidRPr="0066731B">
        <w:rPr>
          <w:rFonts w:ascii="Times New Roman" w:hAnsi="Times New Roman" w:cs="Times New Roman"/>
          <w:b/>
          <w:sz w:val="24"/>
          <w:szCs w:val="24"/>
        </w:rPr>
        <w:t xml:space="preserve"> </w:t>
      </w:r>
      <w:r w:rsidRPr="0066731B">
        <w:rPr>
          <w:rFonts w:ascii="Times New Roman" w:hAnsi="Times New Roman" w:cs="Times New Roman"/>
          <w:sz w:val="24"/>
          <w:szCs w:val="24"/>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11.5.16. Не допускается размещение: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котельных, встроенных в многоквартирные жилые здания;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11.5.18. Размеры земельных участков для отдельно стоящих котельных, размещаемых в районах жилой застройки, следует принимать по таблице 84.</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13"/>
        <w:gridCol w:w="2523"/>
        <w:gridCol w:w="2375"/>
      </w:tblGrid>
      <w:tr w:rsidR="0066731B" w:rsidRPr="0066731B" w:rsidTr="007876F1">
        <w:trPr>
          <w:trHeight w:val="863"/>
        </w:trPr>
        <w:tc>
          <w:tcPr>
            <w:tcW w:w="2529"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Теплопроизводительность</w:t>
            </w:r>
            <w:proofErr w:type="spellEnd"/>
            <w:r w:rsidRPr="0066731B">
              <w:rPr>
                <w:rFonts w:ascii="Times New Roman" w:hAnsi="Times New Roman" w:cs="Times New Roman"/>
                <w:color w:val="000000"/>
                <w:sz w:val="24"/>
                <w:szCs w:val="24"/>
              </w:rPr>
              <w:t xml:space="preserve"> котельных, Гкал/ч (МВт) </w:t>
            </w:r>
          </w:p>
        </w:tc>
        <w:tc>
          <w:tcPr>
            <w:tcW w:w="2471"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Размеры земельных участков, га, котельных, работающих </w:t>
            </w:r>
          </w:p>
        </w:tc>
      </w:tr>
      <w:tr w:rsidR="0066731B" w:rsidRPr="0066731B" w:rsidTr="007876F1">
        <w:trPr>
          <w:trHeight w:val="489"/>
        </w:trPr>
        <w:tc>
          <w:tcPr>
            <w:tcW w:w="2529"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27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на твердом топливе</w:t>
            </w:r>
          </w:p>
        </w:tc>
        <w:tc>
          <w:tcPr>
            <w:tcW w:w="119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w:t>
            </w:r>
            <w:proofErr w:type="spellStart"/>
            <w:r w:rsidRPr="0066731B">
              <w:rPr>
                <w:rFonts w:ascii="Times New Roman" w:hAnsi="Times New Roman" w:cs="Times New Roman"/>
                <w:color w:val="000000"/>
                <w:sz w:val="24"/>
                <w:szCs w:val="24"/>
              </w:rPr>
              <w:t>газомазутном</w:t>
            </w:r>
            <w:proofErr w:type="spellEnd"/>
            <w:r w:rsidRPr="0066731B">
              <w:rPr>
                <w:rFonts w:ascii="Times New Roman" w:hAnsi="Times New Roman" w:cs="Times New Roman"/>
                <w:color w:val="000000"/>
                <w:sz w:val="24"/>
                <w:szCs w:val="24"/>
              </w:rPr>
              <w:t xml:space="preserve"> топливе</w:t>
            </w:r>
          </w:p>
        </w:tc>
      </w:tr>
      <w:tr w:rsidR="0066731B" w:rsidRPr="0066731B" w:rsidTr="007876F1">
        <w:trPr>
          <w:trHeight w:val="220"/>
        </w:trPr>
        <w:tc>
          <w:tcPr>
            <w:tcW w:w="2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 5 </w:t>
            </w:r>
          </w:p>
        </w:tc>
        <w:tc>
          <w:tcPr>
            <w:tcW w:w="127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0,7 </w:t>
            </w:r>
          </w:p>
        </w:tc>
        <w:tc>
          <w:tcPr>
            <w:tcW w:w="119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0,7 </w:t>
            </w:r>
          </w:p>
        </w:tc>
      </w:tr>
      <w:tr w:rsidR="0066731B" w:rsidRPr="0066731B" w:rsidTr="007876F1">
        <w:trPr>
          <w:trHeight w:val="220"/>
        </w:trPr>
        <w:tc>
          <w:tcPr>
            <w:tcW w:w="2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5 до 10 (от 6 до 12) </w:t>
            </w:r>
          </w:p>
        </w:tc>
        <w:tc>
          <w:tcPr>
            <w:tcW w:w="127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119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r>
      <w:tr w:rsidR="0066731B" w:rsidRPr="0066731B" w:rsidTr="007876F1">
        <w:trPr>
          <w:trHeight w:val="220"/>
        </w:trPr>
        <w:tc>
          <w:tcPr>
            <w:tcW w:w="2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10 до 50 (от 12 до 58) </w:t>
            </w:r>
          </w:p>
        </w:tc>
        <w:tc>
          <w:tcPr>
            <w:tcW w:w="127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w:t>
            </w:r>
          </w:p>
        </w:tc>
        <w:tc>
          <w:tcPr>
            <w:tcW w:w="119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w:t>
            </w:r>
          </w:p>
        </w:tc>
      </w:tr>
      <w:tr w:rsidR="0066731B" w:rsidRPr="0066731B" w:rsidTr="007876F1">
        <w:trPr>
          <w:trHeight w:val="220"/>
        </w:trPr>
        <w:tc>
          <w:tcPr>
            <w:tcW w:w="2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50 до 100 (от 58 до 116) </w:t>
            </w:r>
          </w:p>
        </w:tc>
        <w:tc>
          <w:tcPr>
            <w:tcW w:w="127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19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w:t>
            </w:r>
          </w:p>
        </w:tc>
      </w:tr>
      <w:tr w:rsidR="0066731B" w:rsidRPr="0066731B" w:rsidTr="007876F1">
        <w:trPr>
          <w:trHeight w:val="220"/>
        </w:trPr>
        <w:tc>
          <w:tcPr>
            <w:tcW w:w="2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100 до 200 (от 116 до 233) </w:t>
            </w:r>
          </w:p>
        </w:tc>
        <w:tc>
          <w:tcPr>
            <w:tcW w:w="127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3,7 </w:t>
            </w:r>
          </w:p>
        </w:tc>
        <w:tc>
          <w:tcPr>
            <w:tcW w:w="119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r>
      <w:tr w:rsidR="0066731B" w:rsidRPr="0066731B" w:rsidTr="007876F1">
        <w:trPr>
          <w:trHeight w:val="220"/>
        </w:trPr>
        <w:tc>
          <w:tcPr>
            <w:tcW w:w="2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200 до 400 (от 233 до 466) </w:t>
            </w:r>
          </w:p>
        </w:tc>
        <w:tc>
          <w:tcPr>
            <w:tcW w:w="127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4,3 </w:t>
            </w:r>
          </w:p>
        </w:tc>
        <w:tc>
          <w:tcPr>
            <w:tcW w:w="119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u w:val="single"/>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u w:val="single"/>
        </w:rPr>
        <w:t>Примечания</w:t>
      </w:r>
      <w:r w:rsidRPr="0066731B">
        <w:rPr>
          <w:rFonts w:ascii="Times New Roman" w:hAnsi="Times New Roman" w:cs="Times New Roman"/>
          <w:color w:val="000000"/>
          <w:sz w:val="20"/>
          <w:szCs w:val="24"/>
        </w:rPr>
        <w:t xml:space="preserve">: </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66731B">
        <w:rPr>
          <w:rFonts w:ascii="Times New Roman" w:hAnsi="Times New Roman" w:cs="Times New Roman"/>
          <w:sz w:val="20"/>
          <w:szCs w:val="24"/>
        </w:rPr>
        <w:t>водоразбором</w:t>
      </w:r>
      <w:proofErr w:type="spellEnd"/>
      <w:r w:rsidRPr="0066731B">
        <w:rPr>
          <w:rFonts w:ascii="Times New Roman" w:hAnsi="Times New Roman" w:cs="Times New Roman"/>
          <w:sz w:val="20"/>
          <w:szCs w:val="24"/>
        </w:rPr>
        <w:t>, а также котельных, доставка топлива которым предусматривается по железной дороге, следует увеличивать на 20%.</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2. Размещение </w:t>
      </w:r>
      <w:proofErr w:type="spellStart"/>
      <w:r w:rsidRPr="0066731B">
        <w:rPr>
          <w:rFonts w:ascii="Times New Roman" w:hAnsi="Times New Roman" w:cs="Times New Roman"/>
          <w:sz w:val="20"/>
          <w:szCs w:val="24"/>
        </w:rPr>
        <w:t>золошлакоотвалов</w:t>
      </w:r>
      <w:proofErr w:type="spellEnd"/>
      <w:r w:rsidRPr="0066731B">
        <w:rPr>
          <w:rFonts w:ascii="Times New Roman" w:hAnsi="Times New Roman" w:cs="Times New Roman"/>
          <w:sz w:val="20"/>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66731B">
        <w:rPr>
          <w:rFonts w:ascii="Times New Roman" w:hAnsi="Times New Roman" w:cs="Times New Roman"/>
          <w:sz w:val="20"/>
          <w:szCs w:val="24"/>
        </w:rPr>
        <w:t>золошлакоотвалов</w:t>
      </w:r>
      <w:proofErr w:type="spellEnd"/>
      <w:r w:rsidRPr="0066731B">
        <w:rPr>
          <w:rFonts w:ascii="Times New Roman" w:hAnsi="Times New Roman" w:cs="Times New Roman"/>
          <w:sz w:val="20"/>
          <w:szCs w:val="24"/>
        </w:rPr>
        <w:t xml:space="preserve"> и размеры площадок для них должны соответствовать требованиям СНиП 41-02-2003.</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11.5.20. Размещение тепловых сетей производится в соответствии с требованиями раздела 14.10.</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11.6. Водоснабжение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11.6.6. Расход воды на производственные нужды, а также наружное пожаротушение определяются в соответствии с требованиями СНиП 2.04.02-84*.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11.6.8. Для ориентировочного учета прочих потребителей в расчет удельного показателя вводится позиция "неучтенные расходы".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6731B">
        <w:rPr>
          <w:rFonts w:ascii="Times New Roman" w:hAnsi="Times New Roman" w:cs="Times New Roman"/>
          <w:color w:val="000000"/>
          <w:sz w:val="24"/>
          <w:szCs w:val="24"/>
        </w:rPr>
        <w:t>подрусловые</w:t>
      </w:r>
      <w:proofErr w:type="spellEnd"/>
      <w:r w:rsidRPr="0066731B">
        <w:rPr>
          <w:rFonts w:ascii="Times New Roman" w:hAnsi="Times New Roman" w:cs="Times New Roman"/>
          <w:color w:val="000000"/>
          <w:sz w:val="24"/>
          <w:szCs w:val="24"/>
        </w:rPr>
        <w:t xml:space="preserve"> и другие воды).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Централизованная система водоснабжения населенных пунктов должна обеспечивать: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хозяйственно-питьевое водопотребление в жилых и общественных зданиях, нужды коммунально-бытовых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хозяйственно-питьевое водопотребление на предприятиях;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тушение пожаров;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хозяйственно-питьевое водоснабжение в случае отключения водозаборных сооружений;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11.6.13. В сельских поселениях следует: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11.6.16. Водозаборные сооружения следует проектировать с учетом перспективного развития водопотребления.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11.6.20. Выбор, отвод и использование земель для магистральных водоводов осуществляется в соответствии с требованиями СН 456-73.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11.6.22. Размеры земельных участков для станций водоочистки в зависимости от их производительности, тыс. куб. м/</w:t>
      </w:r>
      <w:proofErr w:type="spellStart"/>
      <w:r w:rsidRPr="0066731B">
        <w:rPr>
          <w:rFonts w:ascii="Times New Roman" w:hAnsi="Times New Roman" w:cs="Times New Roman"/>
          <w:color w:val="000000"/>
          <w:sz w:val="24"/>
          <w:szCs w:val="24"/>
        </w:rPr>
        <w:t>сут</w:t>
      </w:r>
      <w:proofErr w:type="spellEnd"/>
      <w:r w:rsidRPr="0066731B">
        <w:rPr>
          <w:rFonts w:ascii="Times New Roman" w:hAnsi="Times New Roman" w:cs="Times New Roman"/>
          <w:color w:val="000000"/>
          <w:sz w:val="24"/>
          <w:szCs w:val="24"/>
        </w:rPr>
        <w:t xml:space="preserve">., следует принимать по проекту, но не более: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0,8 – 1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0,8 до 12 - 2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12 до 32 - 3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32 до 80 - 4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80 до 125 - 6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125 до 250 - 12 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свыше 250 до 400 - 18 га;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свыше 400 до 800 - 24 га.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11.6.23. Водопроводные сооружения должны иметь ограждения.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11.6.25. Примыкание к ограждению строений, кроме проходных и административно-бытовых зданий,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11.6.32. Сооружения для забора поверхностных вод следует проектировать в соответствии с требованиями СНиП 2.04.02-84*, они должны: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обеспечивать забор из </w:t>
      </w:r>
      <w:proofErr w:type="spellStart"/>
      <w:r w:rsidRPr="0066731B">
        <w:rPr>
          <w:rFonts w:ascii="Times New Roman" w:hAnsi="Times New Roman" w:cs="Times New Roman"/>
          <w:color w:val="000000"/>
          <w:sz w:val="24"/>
          <w:szCs w:val="24"/>
        </w:rPr>
        <w:t>водоисточника</w:t>
      </w:r>
      <w:proofErr w:type="spellEnd"/>
      <w:r w:rsidRPr="0066731B">
        <w:rPr>
          <w:rFonts w:ascii="Times New Roman" w:hAnsi="Times New Roman" w:cs="Times New Roman"/>
          <w:color w:val="000000"/>
          <w:sz w:val="24"/>
          <w:szCs w:val="24"/>
        </w:rPr>
        <w:t xml:space="preserve"> расчетного расхода воды и подачу его потребителю;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защищать систему водоснабжения от биологических обрастаний и от попадания в нее наносов, сора, планктона, </w:t>
      </w:r>
      <w:proofErr w:type="spellStart"/>
      <w:r w:rsidRPr="0066731B">
        <w:rPr>
          <w:rFonts w:ascii="Times New Roman" w:hAnsi="Times New Roman" w:cs="Times New Roman"/>
          <w:color w:val="000000"/>
          <w:sz w:val="24"/>
          <w:szCs w:val="24"/>
        </w:rPr>
        <w:t>шугольда</w:t>
      </w:r>
      <w:proofErr w:type="spellEnd"/>
      <w:r w:rsidRPr="0066731B">
        <w:rPr>
          <w:rFonts w:ascii="Times New Roman" w:hAnsi="Times New Roman" w:cs="Times New Roman"/>
          <w:color w:val="000000"/>
          <w:sz w:val="24"/>
          <w:szCs w:val="24"/>
        </w:rPr>
        <w:t xml:space="preserve">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водоемах </w:t>
      </w:r>
      <w:proofErr w:type="spellStart"/>
      <w:r w:rsidRPr="0066731B">
        <w:rPr>
          <w:rFonts w:ascii="Times New Roman" w:hAnsi="Times New Roman" w:cs="Times New Roman"/>
          <w:color w:val="000000"/>
          <w:sz w:val="24"/>
          <w:szCs w:val="24"/>
        </w:rPr>
        <w:t>рыбохозяйственного</w:t>
      </w:r>
      <w:proofErr w:type="spellEnd"/>
      <w:r w:rsidRPr="0066731B">
        <w:rPr>
          <w:rFonts w:ascii="Times New Roman" w:hAnsi="Times New Roman" w:cs="Times New Roman"/>
          <w:color w:val="000000"/>
          <w:sz w:val="24"/>
          <w:szCs w:val="24"/>
        </w:rPr>
        <w:t xml:space="preserve"> значения удовлетворять требованиям органов охраны рыбных запасов.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6731B">
        <w:rPr>
          <w:rFonts w:ascii="Times New Roman" w:hAnsi="Times New Roman" w:cs="Times New Roman"/>
          <w:sz w:val="24"/>
          <w:szCs w:val="24"/>
        </w:rPr>
        <w:t>шугозасоров</w:t>
      </w:r>
      <w:proofErr w:type="spellEnd"/>
      <w:r w:rsidRPr="0066731B">
        <w:rPr>
          <w:rFonts w:ascii="Times New Roman" w:hAnsi="Times New Roman" w:cs="Times New Roman"/>
          <w:sz w:val="24"/>
          <w:szCs w:val="24"/>
        </w:rPr>
        <w:t xml:space="preserve"> и заторов.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 пределами прибойных зон при </w:t>
      </w:r>
      <w:proofErr w:type="spellStart"/>
      <w:r w:rsidRPr="0066731B">
        <w:rPr>
          <w:rFonts w:ascii="Times New Roman" w:hAnsi="Times New Roman" w:cs="Times New Roman"/>
          <w:color w:val="000000"/>
          <w:sz w:val="24"/>
          <w:szCs w:val="24"/>
        </w:rPr>
        <w:t>наинизших</w:t>
      </w:r>
      <w:proofErr w:type="spellEnd"/>
      <w:r w:rsidRPr="0066731B">
        <w:rPr>
          <w:rFonts w:ascii="Times New Roman" w:hAnsi="Times New Roman" w:cs="Times New Roman"/>
          <w:color w:val="000000"/>
          <w:sz w:val="24"/>
          <w:szCs w:val="24"/>
        </w:rPr>
        <w:t xml:space="preserve"> уровнях воды;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местах, укрытых от волнения;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 пределами сосредоточенных течений, выходящих из прибойных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11.6.37. Коммуникации станций водоподготовки следует рассчитывать на возможность пропуска расхода воды на 20 - 30% больше расчетного.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6731B" w:rsidRPr="0066731B" w:rsidRDefault="0066731B" w:rsidP="0066731B">
      <w:pPr>
        <w:suppressAutoHyphens/>
        <w:spacing w:after="12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11.6.40. Место расположения водозаборных сооружений нецентрализованного водоснабжения:</w:t>
      </w:r>
    </w:p>
    <w:p w:rsidR="0066731B" w:rsidRPr="0066731B" w:rsidRDefault="0066731B" w:rsidP="0066731B">
      <w:pPr>
        <w:suppressAutoHyphens/>
        <w:spacing w:after="12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66731B" w:rsidRPr="0066731B" w:rsidTr="007876F1">
        <w:tc>
          <w:tcPr>
            <w:tcW w:w="592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Расстояние до водозаборных сооружений (не менее)</w:t>
            </w:r>
          </w:p>
        </w:tc>
      </w:tr>
      <w:tr w:rsidR="0066731B" w:rsidRPr="0066731B" w:rsidTr="007876F1">
        <w:tc>
          <w:tcPr>
            <w:tcW w:w="592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50</w:t>
            </w:r>
          </w:p>
        </w:tc>
      </w:tr>
      <w:tr w:rsidR="0066731B" w:rsidRPr="0066731B" w:rsidTr="007876F1">
        <w:tc>
          <w:tcPr>
            <w:tcW w:w="592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30</w:t>
            </w:r>
          </w:p>
        </w:tc>
      </w:tr>
    </w:tbl>
    <w:p w:rsidR="0066731B" w:rsidRPr="0066731B" w:rsidRDefault="0066731B" w:rsidP="0066731B">
      <w:pPr>
        <w:suppressAutoHyphens/>
        <w:spacing w:after="0" w:line="240" w:lineRule="auto"/>
        <w:ind w:firstLine="708"/>
        <w:jc w:val="both"/>
        <w:rPr>
          <w:rFonts w:ascii="Times New Roman" w:eastAsia="Times New Roman" w:hAnsi="Times New Roman" w:cs="Times New Roman"/>
          <w:bCs/>
          <w:sz w:val="20"/>
          <w:szCs w:val="24"/>
          <w:lang w:eastAsia="ar-SA"/>
        </w:rPr>
      </w:pPr>
      <w:r w:rsidRPr="0066731B">
        <w:rPr>
          <w:rFonts w:ascii="Times New Roman" w:eastAsia="Times New Roman" w:hAnsi="Times New Roman" w:cs="Times New Roman"/>
          <w:bCs/>
          <w:sz w:val="20"/>
          <w:szCs w:val="24"/>
          <w:lang w:eastAsia="ar-SA"/>
        </w:rPr>
        <w:t>Примечания:</w:t>
      </w:r>
    </w:p>
    <w:p w:rsidR="0066731B" w:rsidRPr="0066731B" w:rsidRDefault="0066731B" w:rsidP="0066731B">
      <w:pPr>
        <w:suppressAutoHyphens/>
        <w:spacing w:after="120" w:line="240" w:lineRule="auto"/>
        <w:ind w:firstLine="708"/>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1.  водозаборные сооружения следует размещать выше по потоку поверхностных и грунтовых вод;</w:t>
      </w:r>
    </w:p>
    <w:p w:rsidR="0066731B" w:rsidRPr="0066731B" w:rsidRDefault="0066731B" w:rsidP="0066731B">
      <w:pPr>
        <w:suppressAutoHyphens/>
        <w:spacing w:after="120" w:line="240" w:lineRule="auto"/>
        <w:ind w:firstLine="708"/>
        <w:jc w:val="both"/>
        <w:rPr>
          <w:rFonts w:ascii="Times New Roman" w:eastAsia="Times New Roman" w:hAnsi="Times New Roman" w:cs="Times New Roman"/>
          <w:sz w:val="20"/>
          <w:szCs w:val="24"/>
          <w:lang w:eastAsia="ar-SA"/>
        </w:rPr>
      </w:pPr>
      <w:r w:rsidRPr="0066731B">
        <w:rPr>
          <w:rFonts w:ascii="Times New Roman" w:eastAsia="Times New Roman" w:hAnsi="Times New Roman" w:cs="Times New Roman"/>
          <w:sz w:val="20"/>
          <w:szCs w:val="24"/>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6731B" w:rsidRPr="0066731B" w:rsidRDefault="0066731B" w:rsidP="0066731B">
      <w:pPr>
        <w:suppressAutoHyphens/>
        <w:spacing w:after="120" w:line="240" w:lineRule="auto"/>
        <w:ind w:firstLine="708"/>
        <w:jc w:val="both"/>
        <w:rPr>
          <w:rFonts w:ascii="Times New Roman" w:eastAsia="Times New Roman" w:hAnsi="Times New Roman" w:cs="Times New Roman"/>
          <w:sz w:val="20"/>
          <w:szCs w:val="24"/>
          <w:lang w:eastAsia="ar-SA"/>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11.7. Канализация.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11.7.6. Удельное водоотведение в </w:t>
      </w:r>
      <w:proofErr w:type="spellStart"/>
      <w:r w:rsidRPr="0066731B">
        <w:rPr>
          <w:rFonts w:ascii="Times New Roman" w:hAnsi="Times New Roman" w:cs="Times New Roman"/>
          <w:color w:val="000000"/>
          <w:sz w:val="24"/>
          <w:szCs w:val="24"/>
        </w:rPr>
        <w:t>неканализованных</w:t>
      </w:r>
      <w:proofErr w:type="spellEnd"/>
      <w:r w:rsidRPr="0066731B">
        <w:rPr>
          <w:rFonts w:ascii="Times New Roman" w:hAnsi="Times New Roman" w:cs="Times New Roman"/>
          <w:color w:val="000000"/>
          <w:sz w:val="24"/>
          <w:szCs w:val="24"/>
        </w:rPr>
        <w:t xml:space="preserve"> районах следует принимать в объеме 25 л/</w:t>
      </w:r>
      <w:proofErr w:type="spellStart"/>
      <w:r w:rsidRPr="0066731B">
        <w:rPr>
          <w:rFonts w:ascii="Times New Roman" w:hAnsi="Times New Roman" w:cs="Times New Roman"/>
          <w:color w:val="000000"/>
          <w:sz w:val="24"/>
          <w:szCs w:val="24"/>
        </w:rPr>
        <w:t>сут</w:t>
      </w:r>
      <w:proofErr w:type="spellEnd"/>
      <w:r w:rsidRPr="0066731B">
        <w:rPr>
          <w:rFonts w:ascii="Times New Roman" w:hAnsi="Times New Roman" w:cs="Times New Roman"/>
          <w:color w:val="000000"/>
          <w:sz w:val="24"/>
          <w:szCs w:val="24"/>
        </w:rPr>
        <w:t xml:space="preserve">. на одного жителя.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11.7.9. </w:t>
      </w:r>
      <w:proofErr w:type="spellStart"/>
      <w:r w:rsidRPr="0066731B">
        <w:rPr>
          <w:rFonts w:ascii="Times New Roman" w:hAnsi="Times New Roman" w:cs="Times New Roman"/>
          <w:color w:val="000000"/>
          <w:sz w:val="24"/>
          <w:szCs w:val="24"/>
        </w:rPr>
        <w:t>Канализование</w:t>
      </w:r>
      <w:proofErr w:type="spellEnd"/>
      <w:r w:rsidRPr="0066731B">
        <w:rPr>
          <w:rFonts w:ascii="Times New Roman" w:hAnsi="Times New Roman" w:cs="Times New Roman"/>
          <w:color w:val="000000"/>
          <w:sz w:val="24"/>
          <w:szCs w:val="24"/>
        </w:rPr>
        <w:t xml:space="preserve"> населенных пунктов следует предусматривать по следующим системам: раздельной - полной или неполной, </w:t>
      </w:r>
      <w:proofErr w:type="spellStart"/>
      <w:r w:rsidRPr="0066731B">
        <w:rPr>
          <w:rFonts w:ascii="Times New Roman" w:hAnsi="Times New Roman" w:cs="Times New Roman"/>
          <w:color w:val="000000"/>
          <w:sz w:val="24"/>
          <w:szCs w:val="24"/>
        </w:rPr>
        <w:t>полураздельной</w:t>
      </w:r>
      <w:proofErr w:type="spellEnd"/>
      <w:r w:rsidRPr="0066731B">
        <w:rPr>
          <w:rFonts w:ascii="Times New Roman" w:hAnsi="Times New Roman" w:cs="Times New Roman"/>
          <w:color w:val="000000"/>
          <w:sz w:val="24"/>
          <w:szCs w:val="24"/>
        </w:rPr>
        <w:t xml:space="preserve">, а также комбинированной.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11.7.15. Децентрализованные схемы канализации допускается предусматривать: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отсутствии опасности загрязнения используемых для водоснабжения водоносных горизонтов;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6731B">
        <w:rPr>
          <w:rFonts w:ascii="Times New Roman" w:hAnsi="Times New Roman" w:cs="Times New Roman"/>
          <w:color w:val="000000"/>
          <w:sz w:val="24"/>
          <w:szCs w:val="24"/>
        </w:rPr>
        <w:t>канализования</w:t>
      </w:r>
      <w:proofErr w:type="spellEnd"/>
      <w:r w:rsidRPr="0066731B">
        <w:rPr>
          <w:rFonts w:ascii="Times New Roman" w:hAnsi="Times New Roman" w:cs="Times New Roman"/>
          <w:color w:val="000000"/>
          <w:sz w:val="24"/>
          <w:szCs w:val="24"/>
        </w:rPr>
        <w:t xml:space="preserve"> на расстоянии не менее 500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необходимости </w:t>
      </w:r>
      <w:proofErr w:type="spellStart"/>
      <w:r w:rsidRPr="0066731B">
        <w:rPr>
          <w:rFonts w:ascii="Times New Roman" w:hAnsi="Times New Roman" w:cs="Times New Roman"/>
          <w:color w:val="000000"/>
          <w:sz w:val="24"/>
          <w:szCs w:val="24"/>
        </w:rPr>
        <w:t>канализования</w:t>
      </w:r>
      <w:proofErr w:type="spellEnd"/>
      <w:r w:rsidRPr="0066731B">
        <w:rPr>
          <w:rFonts w:ascii="Times New Roman" w:hAnsi="Times New Roman" w:cs="Times New Roman"/>
          <w:color w:val="000000"/>
          <w:sz w:val="24"/>
          <w:szCs w:val="24"/>
        </w:rPr>
        <w:t xml:space="preserve"> групп или отдельных зданий;.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11.7.16. </w:t>
      </w:r>
      <w:proofErr w:type="spellStart"/>
      <w:r w:rsidRPr="0066731B">
        <w:rPr>
          <w:rFonts w:ascii="Times New Roman" w:hAnsi="Times New Roman" w:cs="Times New Roman"/>
          <w:color w:val="000000"/>
          <w:sz w:val="24"/>
          <w:szCs w:val="24"/>
        </w:rPr>
        <w:t>Канализование</w:t>
      </w:r>
      <w:proofErr w:type="spellEnd"/>
      <w:r w:rsidRPr="0066731B">
        <w:rPr>
          <w:rFonts w:ascii="Times New Roman" w:hAnsi="Times New Roman" w:cs="Times New Roman"/>
          <w:color w:val="000000"/>
          <w:sz w:val="24"/>
          <w:szCs w:val="24"/>
        </w:rPr>
        <w:t xml:space="preserve"> промышленных предприятий следует предусматривать, как правило, по полной раздельной системе.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6731B">
        <w:rPr>
          <w:rFonts w:ascii="Times New Roman" w:hAnsi="Times New Roman" w:cs="Times New Roman"/>
          <w:color w:val="000000"/>
          <w:sz w:val="24"/>
          <w:szCs w:val="24"/>
        </w:rPr>
        <w:t>водообеспечения</w:t>
      </w:r>
      <w:proofErr w:type="spellEnd"/>
      <w:r w:rsidRPr="0066731B">
        <w:rPr>
          <w:rFonts w:ascii="Times New Roman" w:hAnsi="Times New Roman" w:cs="Times New Roman"/>
          <w:color w:val="000000"/>
          <w:sz w:val="24"/>
          <w:szCs w:val="24"/>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11.7.18. Наименьшие уклоны трубопроводов для всех систем канализации следует принимать: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- 0,008 - для труб диаметром 150 мм;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- 0,007 - для труб диаметром 200 мм.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зависимости от местных условий при соответствующем обосновании для отдельных участков сети допускается принимать уклоны: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- 0,007 - для труб диаметром 150 мм;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- 0,005 - для труб диаметром 200 мм.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Уклон присоединения от дождеприемников следует принимать 0,02.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 пересечении оврагов допускается предусматривать дюкеры в одну линию.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11.7.21. Прием сточных вод от </w:t>
      </w:r>
      <w:proofErr w:type="spellStart"/>
      <w:r w:rsidRPr="0066731B">
        <w:rPr>
          <w:rFonts w:ascii="Times New Roman" w:hAnsi="Times New Roman" w:cs="Times New Roman"/>
          <w:color w:val="000000"/>
          <w:sz w:val="24"/>
          <w:szCs w:val="24"/>
        </w:rPr>
        <w:t>неканализованных</w:t>
      </w:r>
      <w:proofErr w:type="spellEnd"/>
      <w:r w:rsidRPr="0066731B">
        <w:rPr>
          <w:rFonts w:ascii="Times New Roman" w:hAnsi="Times New Roman" w:cs="Times New Roman"/>
          <w:color w:val="000000"/>
          <w:sz w:val="24"/>
          <w:szCs w:val="24"/>
        </w:rPr>
        <w:t xml:space="preserve"> районов следует осуществлять через сливные станции.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11.7.22. Для отдельно стоящих </w:t>
      </w:r>
      <w:proofErr w:type="spellStart"/>
      <w:r w:rsidRPr="0066731B">
        <w:rPr>
          <w:rFonts w:ascii="Times New Roman" w:hAnsi="Times New Roman" w:cs="Times New Roman"/>
          <w:color w:val="000000"/>
          <w:sz w:val="24"/>
          <w:szCs w:val="24"/>
        </w:rPr>
        <w:t>неканализованных</w:t>
      </w:r>
      <w:proofErr w:type="spellEnd"/>
      <w:r w:rsidRPr="0066731B">
        <w:rPr>
          <w:rFonts w:ascii="Times New Roman" w:hAnsi="Times New Roman" w:cs="Times New Roman"/>
          <w:color w:val="000000"/>
          <w:sz w:val="24"/>
          <w:szCs w:val="24"/>
        </w:rPr>
        <w:t xml:space="preserve"> зданий при расходе сточных вод до 1 куб. м/</w:t>
      </w:r>
      <w:proofErr w:type="spellStart"/>
      <w:r w:rsidRPr="0066731B">
        <w:rPr>
          <w:rFonts w:ascii="Times New Roman" w:hAnsi="Times New Roman" w:cs="Times New Roman"/>
          <w:color w:val="000000"/>
          <w:sz w:val="24"/>
          <w:szCs w:val="24"/>
        </w:rPr>
        <w:t>сут</w:t>
      </w:r>
      <w:proofErr w:type="spellEnd"/>
      <w:r w:rsidRPr="0066731B">
        <w:rPr>
          <w:rFonts w:ascii="Times New Roman" w:hAnsi="Times New Roman" w:cs="Times New Roman"/>
          <w:color w:val="000000"/>
          <w:sz w:val="24"/>
          <w:szCs w:val="24"/>
        </w:rPr>
        <w:t xml:space="preserve">. допускается применение гидроизолированных снаружи и изнутри выгребов с вывозом стоков на очистные сооружения.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11.7.28. Размеры земельных участков для очистных сооружений канализации следует принимать не более указанных в таблице 96.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861"/>
        <w:gridCol w:w="1715"/>
        <w:gridCol w:w="3306"/>
      </w:tblGrid>
      <w:tr w:rsidR="0066731B" w:rsidRPr="0066731B" w:rsidTr="007876F1">
        <w:trPr>
          <w:trHeight w:val="1000"/>
        </w:trPr>
        <w:tc>
          <w:tcPr>
            <w:tcW w:w="1528"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Производительность очистных сооружений канализации, тыс. куб. м/</w:t>
            </w:r>
            <w:proofErr w:type="spellStart"/>
            <w:r w:rsidRPr="0066731B">
              <w:rPr>
                <w:rFonts w:ascii="Times New Roman" w:hAnsi="Times New Roman" w:cs="Times New Roman"/>
                <w:color w:val="000000"/>
                <w:sz w:val="24"/>
                <w:szCs w:val="24"/>
              </w:rPr>
              <w:t>сут</w:t>
            </w:r>
            <w:proofErr w:type="spellEnd"/>
            <w:r w:rsidRPr="0066731B">
              <w:rPr>
                <w:rFonts w:ascii="Times New Roman" w:hAnsi="Times New Roman" w:cs="Times New Roman"/>
                <w:color w:val="000000"/>
                <w:sz w:val="24"/>
                <w:szCs w:val="24"/>
              </w:rPr>
              <w:t xml:space="preserve">. </w:t>
            </w:r>
          </w:p>
        </w:tc>
        <w:tc>
          <w:tcPr>
            <w:tcW w:w="3472"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Размеры земельных участков, га </w:t>
            </w:r>
          </w:p>
        </w:tc>
      </w:tr>
      <w:tr w:rsidR="0066731B" w:rsidRPr="0066731B" w:rsidTr="007876F1">
        <w:trPr>
          <w:trHeight w:val="758"/>
        </w:trPr>
        <w:tc>
          <w:tcPr>
            <w:tcW w:w="1528" w:type="pct"/>
            <w:vMerge/>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939" w:type="pc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очистных сооружений</w:t>
            </w:r>
          </w:p>
        </w:tc>
        <w:tc>
          <w:tcPr>
            <w:tcW w:w="865" w:type="pc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иловых площадок </w:t>
            </w:r>
          </w:p>
        </w:tc>
        <w:tc>
          <w:tcPr>
            <w:tcW w:w="1668" w:type="pc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биологических прудов глубокой очистки сточных вод </w:t>
            </w:r>
          </w:p>
        </w:tc>
      </w:tr>
      <w:tr w:rsidR="0066731B" w:rsidRPr="0066731B" w:rsidTr="007876F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0,5 </w:t>
            </w:r>
          </w:p>
        </w:tc>
        <w:tc>
          <w:tcPr>
            <w:tcW w:w="865"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0,2 </w:t>
            </w:r>
          </w:p>
        </w:tc>
        <w:tc>
          <w:tcPr>
            <w:tcW w:w="166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r>
      <w:tr w:rsidR="0066731B" w:rsidRPr="0066731B" w:rsidTr="007876F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 </w:t>
            </w:r>
          </w:p>
        </w:tc>
        <w:tc>
          <w:tcPr>
            <w:tcW w:w="865"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166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r>
      <w:tr w:rsidR="0066731B" w:rsidRPr="0066731B" w:rsidTr="007876F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 </w:t>
            </w:r>
          </w:p>
        </w:tc>
        <w:tc>
          <w:tcPr>
            <w:tcW w:w="865"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 </w:t>
            </w:r>
          </w:p>
        </w:tc>
        <w:tc>
          <w:tcPr>
            <w:tcW w:w="166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 </w:t>
            </w:r>
          </w:p>
        </w:tc>
      </w:tr>
      <w:tr w:rsidR="0066731B" w:rsidRPr="0066731B" w:rsidTr="007876F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 </w:t>
            </w:r>
          </w:p>
        </w:tc>
        <w:tc>
          <w:tcPr>
            <w:tcW w:w="865"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w:t>
            </w:r>
          </w:p>
        </w:tc>
        <w:tc>
          <w:tcPr>
            <w:tcW w:w="166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w:t>
            </w:r>
          </w:p>
        </w:tc>
      </w:tr>
      <w:tr w:rsidR="0066731B" w:rsidRPr="0066731B" w:rsidTr="007876F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 </w:t>
            </w:r>
          </w:p>
        </w:tc>
        <w:tc>
          <w:tcPr>
            <w:tcW w:w="865"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66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r>
      <w:tr w:rsidR="0066731B" w:rsidRPr="0066731B" w:rsidTr="007876F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18 </w:t>
            </w:r>
          </w:p>
        </w:tc>
        <w:tc>
          <w:tcPr>
            <w:tcW w:w="865"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c>
          <w:tcPr>
            <w:tcW w:w="1668" w:type="pct"/>
            <w:tcBorders>
              <w:top w:val="single" w:sz="4" w:space="0" w:color="auto"/>
              <w:left w:val="single" w:sz="4" w:space="0" w:color="auto"/>
              <w:bottom w:val="single" w:sz="4" w:space="0" w:color="auto"/>
              <w:right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Примечание: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0"/>
          <w:szCs w:val="24"/>
        </w:rPr>
        <w:t>Размеры земельных участков очистных сооружений производительностью свыше 280 тыс. куб. м/</w:t>
      </w:r>
      <w:proofErr w:type="spellStart"/>
      <w:r w:rsidRPr="0066731B">
        <w:rPr>
          <w:rFonts w:ascii="Times New Roman" w:hAnsi="Times New Roman" w:cs="Times New Roman"/>
          <w:sz w:val="20"/>
          <w:szCs w:val="24"/>
        </w:rPr>
        <w:t>сут</w:t>
      </w:r>
      <w:proofErr w:type="spellEnd"/>
      <w:r w:rsidRPr="0066731B">
        <w:rPr>
          <w:rFonts w:ascii="Times New Roman" w:hAnsi="Times New Roman" w:cs="Times New Roman"/>
          <w:sz w:val="20"/>
          <w:szCs w:val="24"/>
        </w:rPr>
        <w:t>. следует принимать по проектам, разработанным при согласовании с органами санитарно-эпидемиологического надзора</w:t>
      </w:r>
      <w:r w:rsidRPr="0066731B">
        <w:rPr>
          <w:rFonts w:ascii="Times New Roman" w:hAnsi="Times New Roman" w:cs="Times New Roman"/>
          <w:sz w:val="24"/>
          <w:szCs w:val="24"/>
        </w:rPr>
        <w:t>.</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877"/>
        <w:gridCol w:w="1877"/>
        <w:gridCol w:w="1950"/>
        <w:gridCol w:w="1830"/>
      </w:tblGrid>
      <w:tr w:rsidR="0066731B" w:rsidRPr="0066731B" w:rsidTr="007876F1">
        <w:trPr>
          <w:trHeight w:val="489"/>
        </w:trPr>
        <w:tc>
          <w:tcPr>
            <w:tcW w:w="1199"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Сооружения для очистки сточных вод </w:t>
            </w:r>
          </w:p>
        </w:tc>
        <w:tc>
          <w:tcPr>
            <w:tcW w:w="3801"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Расстояние (м) при расчетной производительности очистных сооружений (тыс. куб. м/</w:t>
            </w:r>
            <w:proofErr w:type="spellStart"/>
            <w:r w:rsidRPr="0066731B">
              <w:rPr>
                <w:rFonts w:ascii="Times New Roman" w:hAnsi="Times New Roman" w:cs="Times New Roman"/>
                <w:color w:val="000000"/>
                <w:sz w:val="24"/>
                <w:szCs w:val="24"/>
              </w:rPr>
              <w:t>сут</w:t>
            </w:r>
            <w:proofErr w:type="spellEnd"/>
            <w:r w:rsidRPr="0066731B">
              <w:rPr>
                <w:rFonts w:ascii="Times New Roman" w:hAnsi="Times New Roman" w:cs="Times New Roman"/>
                <w:color w:val="000000"/>
                <w:sz w:val="24"/>
                <w:szCs w:val="24"/>
              </w:rPr>
              <w:t xml:space="preserve">.) </w:t>
            </w:r>
          </w:p>
        </w:tc>
      </w:tr>
      <w:tr w:rsidR="0066731B" w:rsidRPr="0066731B" w:rsidTr="007876F1">
        <w:trPr>
          <w:trHeight w:val="489"/>
        </w:trPr>
        <w:tc>
          <w:tcPr>
            <w:tcW w:w="1199" w:type="pct"/>
            <w:vMerge/>
          </w:tcPr>
          <w:p w:rsidR="0066731B" w:rsidRPr="0066731B" w:rsidRDefault="0066731B" w:rsidP="0066731B">
            <w:pPr>
              <w:tabs>
                <w:tab w:val="left" w:pos="1140"/>
              </w:tabs>
              <w:autoSpaceDE w:val="0"/>
              <w:autoSpaceDN w:val="0"/>
              <w:adjustRightInd w:val="0"/>
              <w:spacing w:after="0" w:line="240" w:lineRule="auto"/>
              <w:jc w:val="both"/>
              <w:rPr>
                <w:rFonts w:ascii="Times New Roman" w:hAnsi="Times New Roman" w:cs="Times New Roman"/>
                <w:color w:val="000000"/>
                <w:sz w:val="24"/>
                <w:szCs w:val="24"/>
              </w:rPr>
            </w:pP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 0,2 </w:t>
            </w:r>
            <w:r w:rsidRPr="0066731B">
              <w:rPr>
                <w:rFonts w:ascii="Times New Roman" w:hAnsi="Times New Roman" w:cs="Times New Roman"/>
                <w:color w:val="000000"/>
                <w:sz w:val="24"/>
                <w:szCs w:val="24"/>
              </w:rPr>
              <w:tab/>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более 0,2 до 5,0 </w:t>
            </w:r>
          </w:p>
        </w:tc>
        <w:tc>
          <w:tcPr>
            <w:tcW w:w="9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более 5,0 до 50,0 </w:t>
            </w:r>
          </w:p>
        </w:tc>
        <w:tc>
          <w:tcPr>
            <w:tcW w:w="92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более 50,0 до 280 </w:t>
            </w:r>
          </w:p>
        </w:tc>
      </w:tr>
      <w:tr w:rsidR="0066731B" w:rsidRPr="0066731B" w:rsidTr="007876F1">
        <w:trPr>
          <w:trHeight w:val="1024"/>
        </w:trPr>
        <w:tc>
          <w:tcPr>
            <w:tcW w:w="11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Насосные станции и аварийно-регулирующие резервуары, локальные очистные сооружения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w:t>
            </w:r>
          </w:p>
        </w:tc>
        <w:tc>
          <w:tcPr>
            <w:tcW w:w="9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w:t>
            </w:r>
          </w:p>
        </w:tc>
        <w:tc>
          <w:tcPr>
            <w:tcW w:w="92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r>
      <w:tr w:rsidR="0066731B" w:rsidRPr="0066731B" w:rsidTr="007876F1">
        <w:trPr>
          <w:trHeight w:val="1564"/>
        </w:trPr>
        <w:tc>
          <w:tcPr>
            <w:tcW w:w="11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Сооружения для механической и биологической очистки с иловыми площадками для </w:t>
            </w:r>
            <w:proofErr w:type="spellStart"/>
            <w:r w:rsidRPr="0066731B">
              <w:rPr>
                <w:rFonts w:ascii="Times New Roman" w:hAnsi="Times New Roman" w:cs="Times New Roman"/>
                <w:color w:val="000000"/>
                <w:sz w:val="24"/>
                <w:szCs w:val="24"/>
              </w:rPr>
              <w:t>сброженных</w:t>
            </w:r>
            <w:proofErr w:type="spellEnd"/>
            <w:r w:rsidRPr="0066731B">
              <w:rPr>
                <w:rFonts w:ascii="Times New Roman" w:hAnsi="Times New Roman" w:cs="Times New Roman"/>
                <w:color w:val="000000"/>
                <w:sz w:val="24"/>
                <w:szCs w:val="24"/>
              </w:rPr>
              <w:t xml:space="preserve"> осадков, а также иловые площадки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150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200 </w:t>
            </w:r>
          </w:p>
        </w:tc>
        <w:tc>
          <w:tcPr>
            <w:tcW w:w="9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400 </w:t>
            </w:r>
          </w:p>
        </w:tc>
        <w:tc>
          <w:tcPr>
            <w:tcW w:w="92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500 </w:t>
            </w:r>
          </w:p>
        </w:tc>
      </w:tr>
      <w:tr w:rsidR="0066731B" w:rsidRPr="0066731B" w:rsidTr="007876F1">
        <w:trPr>
          <w:trHeight w:val="1562"/>
        </w:trPr>
        <w:tc>
          <w:tcPr>
            <w:tcW w:w="11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150 </w:t>
            </w:r>
          </w:p>
        </w:tc>
        <w:tc>
          <w:tcPr>
            <w:tcW w:w="9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300 </w:t>
            </w:r>
          </w:p>
        </w:tc>
        <w:tc>
          <w:tcPr>
            <w:tcW w:w="92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400 </w:t>
            </w:r>
          </w:p>
        </w:tc>
      </w:tr>
      <w:tr w:rsidR="0066731B" w:rsidRPr="0066731B" w:rsidTr="007876F1">
        <w:trPr>
          <w:trHeight w:val="220"/>
        </w:trPr>
        <w:tc>
          <w:tcPr>
            <w:tcW w:w="5000"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Поля: </w:t>
            </w:r>
          </w:p>
        </w:tc>
      </w:tr>
      <w:tr w:rsidR="0066731B" w:rsidRPr="0066731B" w:rsidTr="007876F1">
        <w:trPr>
          <w:trHeight w:val="220"/>
        </w:trPr>
        <w:tc>
          <w:tcPr>
            <w:tcW w:w="11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фильтрации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200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300 </w:t>
            </w:r>
          </w:p>
        </w:tc>
        <w:tc>
          <w:tcPr>
            <w:tcW w:w="9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500 </w:t>
            </w:r>
          </w:p>
        </w:tc>
        <w:tc>
          <w:tcPr>
            <w:tcW w:w="92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1000 </w:t>
            </w:r>
          </w:p>
        </w:tc>
      </w:tr>
      <w:tr w:rsidR="0066731B" w:rsidRPr="0066731B" w:rsidTr="007876F1">
        <w:trPr>
          <w:trHeight w:val="220"/>
        </w:trPr>
        <w:tc>
          <w:tcPr>
            <w:tcW w:w="11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орошения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150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200 </w:t>
            </w:r>
          </w:p>
        </w:tc>
        <w:tc>
          <w:tcPr>
            <w:tcW w:w="9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400 </w:t>
            </w:r>
          </w:p>
        </w:tc>
        <w:tc>
          <w:tcPr>
            <w:tcW w:w="92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1000 </w:t>
            </w:r>
          </w:p>
        </w:tc>
      </w:tr>
      <w:tr w:rsidR="0066731B" w:rsidRPr="0066731B" w:rsidTr="007876F1">
        <w:trPr>
          <w:trHeight w:val="220"/>
        </w:trPr>
        <w:tc>
          <w:tcPr>
            <w:tcW w:w="11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Биологические пруды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200 </w:t>
            </w:r>
          </w:p>
        </w:tc>
        <w:tc>
          <w:tcPr>
            <w:tcW w:w="94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200 </w:t>
            </w:r>
          </w:p>
        </w:tc>
        <w:tc>
          <w:tcPr>
            <w:tcW w:w="98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300 </w:t>
            </w:r>
          </w:p>
        </w:tc>
        <w:tc>
          <w:tcPr>
            <w:tcW w:w="92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300 </w:t>
            </w:r>
          </w:p>
        </w:tc>
      </w:tr>
    </w:tbl>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Примечания: </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2. При отсутствии иловых площадок на территории очистных сооружений производительностью свыше 0,2 тыс.м3/</w:t>
      </w:r>
      <w:proofErr w:type="spellStart"/>
      <w:r w:rsidRPr="0066731B">
        <w:rPr>
          <w:rFonts w:ascii="Times New Roman" w:hAnsi="Times New Roman" w:cs="Times New Roman"/>
          <w:sz w:val="20"/>
          <w:szCs w:val="24"/>
        </w:rPr>
        <w:t>сут</w:t>
      </w:r>
      <w:proofErr w:type="spellEnd"/>
      <w:r w:rsidRPr="0066731B">
        <w:rPr>
          <w:rFonts w:ascii="Times New Roman" w:hAnsi="Times New Roman" w:cs="Times New Roman"/>
          <w:sz w:val="20"/>
          <w:szCs w:val="24"/>
        </w:rPr>
        <w:t xml:space="preserve"> размер зоны следует сокращать на 30%</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4. Для полей подземной фильтрации пропускной способностью до 15м3/сутки СЗЗ следует принимать размером 50 м.</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66731B">
        <w:rPr>
          <w:rFonts w:ascii="Times New Roman" w:hAnsi="Times New Roman" w:cs="Times New Roman"/>
          <w:sz w:val="20"/>
          <w:szCs w:val="24"/>
        </w:rPr>
        <w:t>сут</w:t>
      </w:r>
      <w:proofErr w:type="spellEnd"/>
      <w:r w:rsidRPr="0066731B">
        <w:rPr>
          <w:rFonts w:ascii="Times New Roman" w:hAnsi="Times New Roman" w:cs="Times New Roman"/>
          <w:sz w:val="20"/>
          <w:szCs w:val="24"/>
        </w:rPr>
        <w:t xml:space="preserve"> – 50 м.</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6. СЗЗ от очистных сооружений поверхностного стока открытого типа до жилой территории следует принимать 100 м, закрытого типа – 50 м.</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11.7.31. Кроме того, устанавливаются санитарно-защитные зоны:</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от сливных станций – 300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от </w:t>
      </w:r>
      <w:proofErr w:type="spellStart"/>
      <w:r w:rsidRPr="0066731B">
        <w:rPr>
          <w:rFonts w:ascii="Times New Roman" w:hAnsi="Times New Roman" w:cs="Times New Roman"/>
          <w:sz w:val="24"/>
          <w:szCs w:val="24"/>
        </w:rPr>
        <w:t>шламонакопителей</w:t>
      </w:r>
      <w:proofErr w:type="spellEnd"/>
      <w:r w:rsidRPr="0066731B">
        <w:rPr>
          <w:rFonts w:ascii="Times New Roman" w:hAnsi="Times New Roman" w:cs="Times New Roman"/>
          <w:sz w:val="24"/>
          <w:szCs w:val="24"/>
        </w:rPr>
        <w:t xml:space="preserve"> – в зависимости от состава и свойств шлама по согласованию с органами санитарно-эпидемиологического надзора;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от снеготаялок и </w:t>
      </w:r>
      <w:proofErr w:type="spellStart"/>
      <w:r w:rsidRPr="0066731B">
        <w:rPr>
          <w:rFonts w:ascii="Times New Roman" w:hAnsi="Times New Roman" w:cs="Times New Roman"/>
          <w:sz w:val="24"/>
          <w:szCs w:val="24"/>
        </w:rPr>
        <w:t>снегосплавных</w:t>
      </w:r>
      <w:proofErr w:type="spellEnd"/>
      <w:r w:rsidRPr="0066731B">
        <w:rPr>
          <w:rFonts w:ascii="Times New Roman" w:hAnsi="Times New Roman" w:cs="Times New Roman"/>
          <w:sz w:val="24"/>
          <w:szCs w:val="24"/>
        </w:rPr>
        <w:t xml:space="preserve"> пунктов до жилой территории не менее 100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6731B">
        <w:rPr>
          <w:rFonts w:ascii="Times New Roman" w:hAnsi="Times New Roman" w:cs="Times New Roman"/>
          <w:sz w:val="24"/>
          <w:szCs w:val="24"/>
        </w:rPr>
        <w:t>неутилизируемых</w:t>
      </w:r>
      <w:proofErr w:type="spellEnd"/>
      <w:r w:rsidRPr="0066731B">
        <w:rPr>
          <w:rFonts w:ascii="Times New Roman" w:hAnsi="Times New Roman" w:cs="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6731B">
        <w:rPr>
          <w:rFonts w:ascii="Times New Roman" w:hAnsi="Times New Roman" w:cs="Times New Roman"/>
          <w:sz w:val="24"/>
          <w:szCs w:val="24"/>
        </w:rPr>
        <w:t>среднесут</w:t>
      </w:r>
      <w:proofErr w:type="spellEnd"/>
      <w:r w:rsidRPr="0066731B">
        <w:rPr>
          <w:rFonts w:ascii="Times New Roman" w:hAnsi="Times New Roman" w:cs="Times New Roman"/>
          <w:sz w:val="24"/>
          <w:szCs w:val="24"/>
        </w:rPr>
        <w:t>.) за год)</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98</w:t>
      </w:r>
    </w:p>
    <w:tbl>
      <w:tblPr>
        <w:tblStyle w:val="a8"/>
        <w:tblW w:w="0" w:type="auto"/>
        <w:tblLook w:val="04A0" w:firstRow="1" w:lastRow="0" w:firstColumn="1" w:lastColumn="0" w:noHBand="0" w:noVBand="1"/>
      </w:tblPr>
      <w:tblGrid>
        <w:gridCol w:w="6465"/>
        <w:gridCol w:w="3446"/>
      </w:tblGrid>
      <w:tr w:rsidR="0066731B" w:rsidRPr="0066731B" w:rsidTr="007876F1">
        <w:tc>
          <w:tcPr>
            <w:tcW w:w="691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Наименование услуг</w:t>
            </w:r>
          </w:p>
        </w:tc>
        <w:tc>
          <w:tcPr>
            <w:tcW w:w="36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Показатель</w:t>
            </w:r>
          </w:p>
        </w:tc>
      </w:tr>
      <w:tr w:rsidR="0066731B" w:rsidRPr="0066731B" w:rsidTr="007876F1">
        <w:tc>
          <w:tcPr>
            <w:tcW w:w="691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Теплоснабжение (отопление)                    Гкал/месс на 1 м2</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общ. пл. жилья</w:t>
            </w:r>
          </w:p>
        </w:tc>
        <w:tc>
          <w:tcPr>
            <w:tcW w:w="36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0,03</w:t>
            </w:r>
          </w:p>
        </w:tc>
      </w:tr>
      <w:tr w:rsidR="0066731B" w:rsidRPr="0066731B" w:rsidTr="007876F1">
        <w:tc>
          <w:tcPr>
            <w:tcW w:w="691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Холодное водоснабжение                                           л/</w:t>
            </w:r>
            <w:proofErr w:type="spellStart"/>
            <w:r w:rsidRPr="0066731B">
              <w:rPr>
                <w:rFonts w:ascii="Times New Roman" w:hAnsi="Times New Roman" w:cs="Times New Roman"/>
                <w:sz w:val="24"/>
                <w:szCs w:val="24"/>
              </w:rPr>
              <w:t>сут</w:t>
            </w:r>
            <w:proofErr w:type="spellEnd"/>
            <w:r w:rsidRPr="0066731B">
              <w:rPr>
                <w:rFonts w:ascii="Times New Roman" w:hAnsi="Times New Roman" w:cs="Times New Roman"/>
                <w:sz w:val="24"/>
                <w:szCs w:val="24"/>
              </w:rPr>
              <w:t xml:space="preserve"> на</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 человека</w:t>
            </w:r>
          </w:p>
        </w:tc>
        <w:tc>
          <w:tcPr>
            <w:tcW w:w="36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150</w:t>
            </w:r>
          </w:p>
        </w:tc>
      </w:tr>
      <w:tr w:rsidR="0066731B" w:rsidRPr="0066731B" w:rsidTr="007876F1">
        <w:tc>
          <w:tcPr>
            <w:tcW w:w="691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Водоотведение                                                             % от</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lastRenderedPageBreak/>
              <w:t>потребления</w:t>
            </w:r>
          </w:p>
        </w:tc>
        <w:tc>
          <w:tcPr>
            <w:tcW w:w="36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lastRenderedPageBreak/>
              <w:t>100</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11.8. Дождевая канализация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11.8.2. Выпуски в водные объекты следует размещать в местах с повышенной турбулентностью потока (сужениях, протоках, порогах и пр.).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11.8.3. В водоемы, предназначенные для купания, возможен сброс поверхностных сточных вод при условии их глубокой очистки.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Смесь поверхностных вод с бытовыми и производственными сточными водами при </w:t>
      </w:r>
      <w:proofErr w:type="spellStart"/>
      <w:r w:rsidRPr="0066731B">
        <w:rPr>
          <w:rFonts w:ascii="Times New Roman" w:hAnsi="Times New Roman" w:cs="Times New Roman"/>
          <w:color w:val="000000"/>
          <w:sz w:val="24"/>
          <w:szCs w:val="24"/>
        </w:rPr>
        <w:t>полураздельной</w:t>
      </w:r>
      <w:proofErr w:type="spellEnd"/>
      <w:r w:rsidRPr="0066731B">
        <w:rPr>
          <w:rFonts w:ascii="Times New Roman" w:hAnsi="Times New Roman" w:cs="Times New Roman"/>
          <w:color w:val="000000"/>
          <w:sz w:val="24"/>
          <w:szCs w:val="24"/>
        </w:rPr>
        <w:t xml:space="preserve"> системе канализации следует очищать по полной схеме очистки, принятой для городских сточных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6731B">
        <w:rPr>
          <w:rFonts w:ascii="Times New Roman" w:hAnsi="Times New Roman" w:cs="Times New Roman"/>
          <w:color w:val="000000"/>
          <w:sz w:val="24"/>
          <w:szCs w:val="24"/>
        </w:rPr>
        <w:t>Роспотребнадзора</w:t>
      </w:r>
      <w:proofErr w:type="spellEnd"/>
      <w:r w:rsidRPr="0066731B">
        <w:rPr>
          <w:rFonts w:ascii="Times New Roman" w:hAnsi="Times New Roman" w:cs="Times New Roman"/>
          <w:color w:val="000000"/>
          <w:sz w:val="24"/>
          <w:szCs w:val="24"/>
        </w:rPr>
        <w:t xml:space="preserve"> и природоохранными органами в зависимости от условий застройки и конструктивного использования сооружений, но не менее 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11.9. Санитарная очистка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6731B">
        <w:rPr>
          <w:rFonts w:ascii="Times New Roman" w:hAnsi="Times New Roman" w:cs="Times New Roman"/>
          <w:color w:val="000000"/>
          <w:sz w:val="24"/>
          <w:szCs w:val="24"/>
        </w:rPr>
        <w:t>мусороудалению</w:t>
      </w:r>
      <w:proofErr w:type="spellEnd"/>
      <w:r w:rsidRPr="0066731B">
        <w:rPr>
          <w:rFonts w:ascii="Times New Roman" w:hAnsi="Times New Roman" w:cs="Times New Roman"/>
          <w:color w:val="000000"/>
          <w:sz w:val="24"/>
          <w:szCs w:val="24"/>
        </w:rPr>
        <w:t xml:space="preserve"> (сбор, хранение, </w:t>
      </w:r>
      <w:r w:rsidRPr="0066731B">
        <w:rPr>
          <w:rFonts w:ascii="Times New Roman" w:hAnsi="Times New Roman" w:cs="Times New Roman"/>
          <w:color w:val="000000"/>
          <w:sz w:val="24"/>
          <w:szCs w:val="24"/>
        </w:rPr>
        <w:lastRenderedPageBreak/>
        <w:t xml:space="preserve">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11.9.7. Нормы накопления бытовых отходов принимаются в соответствии с таблицей 99.</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3304"/>
        <w:gridCol w:w="3302"/>
      </w:tblGrid>
      <w:tr w:rsidR="0066731B" w:rsidRPr="0066731B" w:rsidTr="007876F1">
        <w:trPr>
          <w:trHeight w:val="597"/>
        </w:trPr>
        <w:tc>
          <w:tcPr>
            <w:tcW w:w="1667"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Бытовые отходы </w:t>
            </w:r>
          </w:p>
        </w:tc>
        <w:tc>
          <w:tcPr>
            <w:tcW w:w="3333"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Количество бытовых отходов на 1 человека в год </w:t>
            </w:r>
          </w:p>
        </w:tc>
      </w:tr>
      <w:tr w:rsidR="0066731B" w:rsidRPr="0066731B" w:rsidTr="007876F1">
        <w:trPr>
          <w:trHeight w:val="220"/>
        </w:trPr>
        <w:tc>
          <w:tcPr>
            <w:tcW w:w="1667"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кг</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л </w:t>
            </w:r>
          </w:p>
        </w:tc>
      </w:tr>
      <w:tr w:rsidR="0066731B" w:rsidRPr="0066731B" w:rsidTr="007876F1">
        <w:trPr>
          <w:trHeight w:val="220"/>
        </w:trPr>
        <w:tc>
          <w:tcPr>
            <w:tcW w:w="5000"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Твердые бытовые отходы: </w:t>
            </w:r>
          </w:p>
        </w:tc>
      </w:tr>
      <w:tr w:rsidR="0066731B" w:rsidRPr="0066731B" w:rsidTr="007876F1">
        <w:trPr>
          <w:trHeight w:val="49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жилых зданий, оборудованных водопроводом, канализацией, центральным отоплением и газом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190 - 225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900 - 1000 </w:t>
            </w:r>
          </w:p>
        </w:tc>
      </w:tr>
      <w:tr w:rsidR="0066731B" w:rsidRPr="0066731B" w:rsidTr="007876F1">
        <w:trPr>
          <w:trHeight w:val="22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прочих жилых зданий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300 - 450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1100 - 1500 </w:t>
            </w:r>
          </w:p>
        </w:tc>
      </w:tr>
      <w:tr w:rsidR="0066731B" w:rsidRPr="0066731B" w:rsidTr="007876F1">
        <w:trPr>
          <w:trHeight w:val="489"/>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Общее количество по городскому округу, поселению с учетом общественных зданий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280 - 300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1400 - 1500 </w:t>
            </w:r>
          </w:p>
        </w:tc>
      </w:tr>
      <w:tr w:rsidR="0066731B" w:rsidRPr="0066731B" w:rsidTr="007876F1">
        <w:trPr>
          <w:trHeight w:val="489"/>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Жидкие бытовые отходы из выгребов (при отсутствии канализации)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2000 - 3500 </w:t>
            </w:r>
          </w:p>
        </w:tc>
      </w:tr>
      <w:tr w:rsidR="0066731B" w:rsidRPr="0066731B" w:rsidTr="007876F1">
        <w:trPr>
          <w:trHeight w:val="22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Смет с 1 кв. м твердых покрытий улиц, площадей и парков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5 - 15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8 - 20 </w:t>
            </w:r>
          </w:p>
        </w:tc>
      </w:tr>
    </w:tbl>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Большие значения норм накопления отходов следует принимать для крупнейших, крупных и больших городских округов и поселений. </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11.9.8. Для сбора жидких отходов от </w:t>
      </w:r>
      <w:proofErr w:type="spellStart"/>
      <w:r w:rsidRPr="0066731B">
        <w:rPr>
          <w:rFonts w:ascii="Times New Roman" w:hAnsi="Times New Roman" w:cs="Times New Roman"/>
          <w:color w:val="000000"/>
          <w:sz w:val="24"/>
          <w:szCs w:val="24"/>
        </w:rPr>
        <w:t>неканализованных</w:t>
      </w:r>
      <w:proofErr w:type="spellEnd"/>
      <w:r w:rsidRPr="0066731B">
        <w:rPr>
          <w:rFonts w:ascii="Times New Roman" w:hAnsi="Times New Roman" w:cs="Times New Roman"/>
          <w:color w:val="000000"/>
          <w:sz w:val="24"/>
          <w:szCs w:val="24"/>
        </w:rPr>
        <w:t xml:space="preserve"> зданий устраиваются дворовые </w:t>
      </w:r>
      <w:proofErr w:type="spellStart"/>
      <w:r w:rsidRPr="0066731B">
        <w:rPr>
          <w:rFonts w:ascii="Times New Roman" w:hAnsi="Times New Roman" w:cs="Times New Roman"/>
          <w:color w:val="000000"/>
          <w:sz w:val="24"/>
          <w:szCs w:val="24"/>
        </w:rPr>
        <w:t>помойницы</w:t>
      </w:r>
      <w:proofErr w:type="spellEnd"/>
      <w:r w:rsidRPr="0066731B">
        <w:rPr>
          <w:rFonts w:ascii="Times New Roman" w:hAnsi="Times New Roman" w:cs="Times New Roman"/>
          <w:color w:val="000000"/>
          <w:sz w:val="24"/>
          <w:szCs w:val="24"/>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11.9.12. Мусоросборники, дворовые туалеты и помойные ямы должны быть расположены на расстоянии не менее 4 м от границ участка домовладения.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100.</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3302"/>
        <w:gridCol w:w="3306"/>
      </w:tblGrid>
      <w:tr w:rsidR="0066731B" w:rsidRPr="0066731B" w:rsidTr="007876F1">
        <w:trPr>
          <w:trHeight w:val="758"/>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Предприятия и сооружения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Размеры земельных участков на 1000 т твердых бытовых отходов в год, га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Размеры санитарно-защитных зон, м </w:t>
            </w:r>
          </w:p>
        </w:tc>
      </w:tr>
      <w:tr w:rsidR="0066731B" w:rsidRPr="0066731B" w:rsidTr="007876F1">
        <w:trPr>
          <w:trHeight w:val="489"/>
        </w:trPr>
        <w:tc>
          <w:tcPr>
            <w:tcW w:w="5000"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Мусоросжигательные и мусороперерабатывающие объекты мощностью (тыс. т в год): </w:t>
            </w:r>
          </w:p>
        </w:tc>
      </w:tr>
      <w:tr w:rsidR="0066731B" w:rsidRPr="0066731B" w:rsidTr="007876F1">
        <w:trPr>
          <w:trHeight w:val="220"/>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 40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0,05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500 </w:t>
            </w:r>
          </w:p>
        </w:tc>
      </w:tr>
      <w:tr w:rsidR="0066731B" w:rsidRPr="0066731B" w:rsidTr="007876F1">
        <w:trPr>
          <w:trHeight w:val="220"/>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свыше 40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0,05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1000 </w:t>
            </w:r>
          </w:p>
        </w:tc>
      </w:tr>
      <w:tr w:rsidR="0066731B" w:rsidRPr="0066731B" w:rsidTr="007876F1">
        <w:trPr>
          <w:trHeight w:val="220"/>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Полигоны &lt;*&gt;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0,02 - 0,05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500 </w:t>
            </w:r>
          </w:p>
        </w:tc>
      </w:tr>
      <w:tr w:rsidR="0066731B" w:rsidRPr="0066731B" w:rsidTr="007876F1">
        <w:trPr>
          <w:trHeight w:val="220"/>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Участки компостирования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0,5 - 1,0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500 </w:t>
            </w:r>
          </w:p>
        </w:tc>
      </w:tr>
      <w:tr w:rsidR="0066731B" w:rsidRPr="0066731B" w:rsidTr="007876F1">
        <w:trPr>
          <w:trHeight w:val="220"/>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Поля ассенизации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2 - 4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1000 </w:t>
            </w:r>
          </w:p>
        </w:tc>
      </w:tr>
      <w:tr w:rsidR="0066731B" w:rsidRPr="0066731B" w:rsidTr="007876F1">
        <w:trPr>
          <w:trHeight w:val="220"/>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Сливные станции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0,2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500 </w:t>
            </w:r>
          </w:p>
        </w:tc>
      </w:tr>
      <w:tr w:rsidR="0066731B" w:rsidRPr="0066731B" w:rsidTr="007876F1">
        <w:trPr>
          <w:trHeight w:val="220"/>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Мусороперегрузочные станции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0,04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 </w:t>
            </w:r>
          </w:p>
        </w:tc>
      </w:tr>
      <w:tr w:rsidR="0066731B" w:rsidRPr="0066731B" w:rsidTr="007876F1">
        <w:trPr>
          <w:trHeight w:val="489"/>
        </w:trPr>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Поля складирования и захоронения обезвреженных осадков (по сухому веществу)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 </w:t>
            </w:r>
          </w:p>
        </w:tc>
        <w:tc>
          <w:tcPr>
            <w:tcW w:w="16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 </w:t>
            </w:r>
          </w:p>
        </w:tc>
      </w:tr>
    </w:tbl>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11.9.18. На территории рынков: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хозяйственные площадки для мусоросборников следует проектировать на расстоянии не менее 30 м от мест торговли;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11.9.19. На территории парков: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определении числа контейнеров для хозяйственных площадок следует исходить из среднего накопления отходов за 3 дня;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11.9.22. На территории пляжей: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6731B" w:rsidRPr="0066731B" w:rsidRDefault="0066731B" w:rsidP="0066731B">
      <w:pPr>
        <w:suppressAutoHyphens/>
        <w:spacing w:after="12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11.9.23. Размеры земельных участков предприятий и сооружений по транспортировке, обезвреживанию и переработке бытовых отходов</w:t>
      </w:r>
    </w:p>
    <w:p w:rsidR="0066731B" w:rsidRPr="0066731B" w:rsidRDefault="0066731B" w:rsidP="0066731B">
      <w:pPr>
        <w:suppressAutoHyphens/>
        <w:spacing w:after="120" w:line="240" w:lineRule="auto"/>
        <w:ind w:firstLine="567"/>
        <w:jc w:val="both"/>
        <w:rPr>
          <w:rFonts w:ascii="Times New Roman" w:eastAsia="Times New Roman" w:hAnsi="Times New Roman" w:cs="Times New Roman"/>
          <w:sz w:val="24"/>
          <w:szCs w:val="24"/>
          <w:lang w:eastAsia="ar-SA"/>
        </w:rPr>
      </w:pPr>
      <w:r w:rsidRPr="0066731B">
        <w:rPr>
          <w:rFonts w:ascii="Times New Roman" w:eastAsia="Times New Roman" w:hAnsi="Times New Roman" w:cs="Times New Roman"/>
          <w:sz w:val="24"/>
          <w:szCs w:val="24"/>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66731B" w:rsidRPr="0066731B" w:rsidTr="007876F1">
        <w:tc>
          <w:tcPr>
            <w:tcW w:w="5706" w:type="dxa"/>
            <w:gridSpan w:val="2"/>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Размеры земельных участков</w:t>
            </w:r>
          </w:p>
        </w:tc>
      </w:tr>
      <w:tr w:rsidR="0066731B" w:rsidRPr="0066731B" w:rsidTr="007876F1">
        <w:tc>
          <w:tcPr>
            <w:tcW w:w="3941" w:type="dxa"/>
            <w:vMerge w:val="restart"/>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100</w:t>
            </w:r>
          </w:p>
        </w:tc>
        <w:tc>
          <w:tcPr>
            <w:tcW w:w="2142" w:type="dxa"/>
            <w:vMerge w:val="restart"/>
            <w:tcBorders>
              <w:top w:val="single" w:sz="4" w:space="0" w:color="000000"/>
              <w:left w:val="single" w:sz="4" w:space="0" w:color="000000"/>
              <w:bottom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 xml:space="preserve">кол. га </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0,05</w:t>
            </w:r>
          </w:p>
        </w:tc>
      </w:tr>
      <w:tr w:rsidR="0066731B" w:rsidRPr="0066731B" w:rsidTr="007876F1">
        <w:tc>
          <w:tcPr>
            <w:tcW w:w="3941" w:type="dxa"/>
            <w:vMerge/>
            <w:tcBorders>
              <w:top w:val="single" w:sz="4" w:space="0" w:color="000000"/>
              <w:left w:val="single" w:sz="4" w:space="0" w:color="000000"/>
              <w:bottom w:val="single" w:sz="4" w:space="0" w:color="000000"/>
            </w:tcBorders>
          </w:tcPr>
          <w:p w:rsidR="0066731B" w:rsidRPr="0066731B" w:rsidRDefault="0066731B" w:rsidP="0066731B">
            <w:pPr>
              <w:spacing w:after="0" w:line="240" w:lineRule="auto"/>
              <w:jc w:val="both"/>
              <w:rPr>
                <w:rFonts w:ascii="Times New Roman" w:hAnsi="Times New Roman" w:cs="Times New Roman"/>
                <w:sz w:val="24"/>
                <w:szCs w:val="24"/>
              </w:rPr>
            </w:pPr>
          </w:p>
        </w:tc>
        <w:tc>
          <w:tcPr>
            <w:tcW w:w="1765" w:type="dxa"/>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св. 100</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0,05</w:t>
            </w:r>
          </w:p>
        </w:tc>
      </w:tr>
      <w:tr w:rsidR="0066731B" w:rsidRPr="0066731B" w:rsidTr="007876F1">
        <w:tc>
          <w:tcPr>
            <w:tcW w:w="5706"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w:t>
            </w:r>
          </w:p>
        </w:tc>
      </w:tr>
      <w:tr w:rsidR="0066731B" w:rsidRPr="0066731B" w:rsidTr="007876F1">
        <w:tc>
          <w:tcPr>
            <w:tcW w:w="5706"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Полигоны *</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0,02-0,05</w:t>
            </w:r>
          </w:p>
        </w:tc>
      </w:tr>
      <w:tr w:rsidR="0066731B" w:rsidRPr="0066731B" w:rsidTr="007876F1">
        <w:tc>
          <w:tcPr>
            <w:tcW w:w="5706"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0,5-1,0</w:t>
            </w:r>
          </w:p>
        </w:tc>
      </w:tr>
      <w:tr w:rsidR="0066731B" w:rsidRPr="0066731B" w:rsidTr="007876F1">
        <w:tc>
          <w:tcPr>
            <w:tcW w:w="5706"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2-4</w:t>
            </w:r>
          </w:p>
        </w:tc>
      </w:tr>
      <w:tr w:rsidR="0066731B" w:rsidRPr="0066731B" w:rsidTr="007876F1">
        <w:tc>
          <w:tcPr>
            <w:tcW w:w="5706"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Сливные станции</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0,2</w:t>
            </w:r>
          </w:p>
        </w:tc>
      </w:tr>
      <w:tr w:rsidR="0066731B" w:rsidRPr="0066731B" w:rsidTr="007876F1">
        <w:tc>
          <w:tcPr>
            <w:tcW w:w="5706"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0,04</w:t>
            </w:r>
          </w:p>
        </w:tc>
      </w:tr>
      <w:tr w:rsidR="0066731B" w:rsidRPr="0066731B" w:rsidTr="007876F1">
        <w:tc>
          <w:tcPr>
            <w:tcW w:w="5706" w:type="dxa"/>
            <w:gridSpan w:val="2"/>
            <w:tcBorders>
              <w:top w:val="single" w:sz="4" w:space="0" w:color="000000"/>
              <w:left w:val="single" w:sz="4" w:space="0" w:color="000000"/>
              <w:bottom w:val="single" w:sz="4" w:space="0" w:color="000000"/>
            </w:tcBorders>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6731B" w:rsidRPr="0066731B" w:rsidRDefault="0066731B" w:rsidP="0066731B">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731B" w:rsidRPr="0066731B" w:rsidRDefault="0066731B" w:rsidP="0066731B">
            <w:pPr>
              <w:snapToGrid w:val="0"/>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0,3</w:t>
            </w:r>
          </w:p>
        </w:tc>
      </w:tr>
    </w:tbl>
    <w:p w:rsidR="0066731B" w:rsidRPr="0066731B" w:rsidRDefault="0066731B" w:rsidP="0066731B">
      <w:pPr>
        <w:suppressAutoHyphens/>
        <w:spacing w:after="120" w:line="240" w:lineRule="auto"/>
        <w:ind w:firstLine="708"/>
        <w:jc w:val="both"/>
        <w:rPr>
          <w:rFonts w:ascii="Times New Roman" w:eastAsia="Times New Roman" w:hAnsi="Times New Roman" w:cs="Times New Roman"/>
          <w:szCs w:val="24"/>
          <w:lang w:eastAsia="ar-SA"/>
        </w:rPr>
      </w:pPr>
      <w:r w:rsidRPr="0066731B">
        <w:rPr>
          <w:rFonts w:ascii="Times New Roman" w:eastAsia="Times New Roman" w:hAnsi="Times New Roman" w:cs="Times New Roman"/>
          <w:szCs w:val="24"/>
          <w:u w:val="single"/>
          <w:lang w:eastAsia="ar-SA"/>
        </w:rPr>
        <w:t>Примечание:</w:t>
      </w:r>
      <w:r w:rsidRPr="0066731B">
        <w:rPr>
          <w:rFonts w:ascii="Times New Roman" w:eastAsia="Times New Roman" w:hAnsi="Times New Roman" w:cs="Times New Roman"/>
          <w:szCs w:val="24"/>
          <w:lang w:eastAsia="ar-SA"/>
        </w:rPr>
        <w:t>* - кроме полигонов по обезвреживанию и захоронению токсичных промышленных отходов.</w:t>
      </w:r>
    </w:p>
    <w:p w:rsidR="0066731B" w:rsidRPr="0066731B" w:rsidRDefault="0066731B" w:rsidP="0066731B">
      <w:pPr>
        <w:spacing w:after="0" w:line="240" w:lineRule="auto"/>
        <w:ind w:left="566" w:hanging="283"/>
        <w:contextualSpacing/>
        <w:jc w:val="both"/>
        <w:rPr>
          <w:rFonts w:ascii="Times New Roman" w:hAnsi="Times New Roman" w:cs="Times New Roman"/>
          <w:sz w:val="24"/>
          <w:szCs w:val="24"/>
        </w:rPr>
      </w:pPr>
      <w:r w:rsidRPr="0066731B">
        <w:rPr>
          <w:rFonts w:ascii="Times New Roman" w:hAnsi="Times New Roman" w:cs="Times New Roman"/>
          <w:sz w:val="24"/>
          <w:szCs w:val="24"/>
        </w:rPr>
        <w:t>11.9.24. Норма накопления твердых бытовых отходов (ТБО) для населения (объем отходов в год на 1 человека):</w:t>
      </w:r>
    </w:p>
    <w:p w:rsidR="0066731B" w:rsidRPr="0066731B" w:rsidRDefault="0066731B" w:rsidP="0066731B">
      <w:pPr>
        <w:suppressAutoHyphens/>
        <w:spacing w:after="0" w:line="240" w:lineRule="auto"/>
        <w:ind w:left="720"/>
        <w:jc w:val="both"/>
        <w:rPr>
          <w:rFonts w:ascii="Times New Roman" w:hAnsi="Times New Roman" w:cs="Times New Roman"/>
          <w:sz w:val="24"/>
          <w:szCs w:val="24"/>
        </w:rPr>
      </w:pPr>
      <w:r w:rsidRPr="0066731B">
        <w:rPr>
          <w:rFonts w:ascii="Times New Roman" w:hAnsi="Times New Roman" w:cs="Times New Roman"/>
          <w:sz w:val="24"/>
          <w:szCs w:val="24"/>
        </w:rPr>
        <w:t>- проживающие в жилом фонде с полным благоустройством – 0,9-1,2 м</w:t>
      </w:r>
      <w:r w:rsidRPr="0066731B">
        <w:rPr>
          <w:rFonts w:ascii="Times New Roman" w:hAnsi="Times New Roman" w:cs="Times New Roman"/>
          <w:sz w:val="24"/>
          <w:szCs w:val="24"/>
          <w:vertAlign w:val="superscript"/>
        </w:rPr>
        <w:t>3</w:t>
      </w:r>
      <w:r w:rsidRPr="0066731B">
        <w:rPr>
          <w:rFonts w:ascii="Times New Roman" w:hAnsi="Times New Roman" w:cs="Times New Roman"/>
          <w:sz w:val="24"/>
          <w:szCs w:val="24"/>
        </w:rPr>
        <w:t>/чел;</w:t>
      </w:r>
    </w:p>
    <w:p w:rsidR="0066731B" w:rsidRPr="0066731B" w:rsidRDefault="0066731B" w:rsidP="0066731B">
      <w:pPr>
        <w:suppressAutoHyphens/>
        <w:spacing w:after="0" w:line="240" w:lineRule="auto"/>
        <w:ind w:left="720"/>
        <w:jc w:val="both"/>
        <w:rPr>
          <w:rFonts w:ascii="Times New Roman" w:hAnsi="Times New Roman" w:cs="Times New Roman"/>
          <w:sz w:val="24"/>
          <w:szCs w:val="24"/>
        </w:rPr>
      </w:pPr>
      <w:r w:rsidRPr="0066731B">
        <w:rPr>
          <w:rFonts w:ascii="Times New Roman" w:hAnsi="Times New Roman" w:cs="Times New Roman"/>
          <w:sz w:val="24"/>
          <w:szCs w:val="24"/>
        </w:rPr>
        <w:t>- проживающие в жилом фонде с частичным благоустройством – 1,1-1,7 м</w:t>
      </w:r>
      <w:r w:rsidRPr="0066731B">
        <w:rPr>
          <w:rFonts w:ascii="Times New Roman" w:hAnsi="Times New Roman" w:cs="Times New Roman"/>
          <w:sz w:val="24"/>
          <w:szCs w:val="24"/>
          <w:vertAlign w:val="superscript"/>
        </w:rPr>
        <w:t>3</w:t>
      </w:r>
      <w:r w:rsidRPr="0066731B">
        <w:rPr>
          <w:rFonts w:ascii="Times New Roman" w:hAnsi="Times New Roman" w:cs="Times New Roman"/>
          <w:sz w:val="24"/>
          <w:szCs w:val="24"/>
        </w:rPr>
        <w:t>/чел;</w:t>
      </w:r>
    </w:p>
    <w:p w:rsidR="0066731B" w:rsidRPr="0066731B" w:rsidRDefault="0066731B" w:rsidP="0066731B">
      <w:pPr>
        <w:suppressAutoHyphens/>
        <w:spacing w:after="0" w:line="240" w:lineRule="auto"/>
        <w:ind w:left="720"/>
        <w:jc w:val="both"/>
        <w:rPr>
          <w:rFonts w:ascii="Times New Roman" w:hAnsi="Times New Roman" w:cs="Times New Roman"/>
          <w:sz w:val="24"/>
          <w:szCs w:val="24"/>
        </w:rPr>
      </w:pPr>
      <w:r w:rsidRPr="0066731B">
        <w:rPr>
          <w:rFonts w:ascii="Times New Roman" w:hAnsi="Times New Roman" w:cs="Times New Roman"/>
          <w:sz w:val="24"/>
          <w:szCs w:val="24"/>
        </w:rPr>
        <w:t>- общее количество по поселению с учетом общественных зданий – 1,4-1,8 м</w:t>
      </w:r>
      <w:r w:rsidRPr="0066731B">
        <w:rPr>
          <w:rFonts w:ascii="Times New Roman" w:hAnsi="Times New Roman" w:cs="Times New Roman"/>
          <w:sz w:val="24"/>
          <w:szCs w:val="24"/>
          <w:vertAlign w:val="superscript"/>
        </w:rPr>
        <w:t>3</w:t>
      </w:r>
      <w:r w:rsidRPr="0066731B">
        <w:rPr>
          <w:rFonts w:ascii="Times New Roman" w:hAnsi="Times New Roman" w:cs="Times New Roman"/>
          <w:sz w:val="24"/>
          <w:szCs w:val="24"/>
        </w:rPr>
        <w:t>/чел;</w:t>
      </w:r>
    </w:p>
    <w:p w:rsidR="0066731B" w:rsidRPr="0066731B" w:rsidRDefault="0066731B" w:rsidP="0066731B">
      <w:pPr>
        <w:suppressAutoHyphens/>
        <w:spacing w:after="0" w:line="240" w:lineRule="auto"/>
        <w:ind w:left="720"/>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11.10. Размещение инженерных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11.10.1. Инженерные сети следует размещать преимущественно в пределах поперечных профилей улиц и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под тротуарами или разделительными полосами - инженерные сети в коллекторах, каналах или тоннелях;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разделительных полосах - тепловые сети, водопровод, газопровод, хозяйственную и дождевую канализации.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На территории населенных пунктов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надземная и наземная прокладка канализационных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прокладка магистральных трубопроводов.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Для нефтепродуктопроводов, прокладываемых по территории населенных пунктов, следует руководствоваться СНиП 2.05.13-90.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Сети водопровода следует размещать по обеим сторонам улицы при ширине: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проезжей части более 22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улиц в пределах красных линий 60 м и более.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11.10.3. По насыпям автомобильных дорог общей сети I, II и III категорий прокладка тепловых сетей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опор контактной сети - 3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11.10.10.  По пешеходным и автомобильным мостам прокладка газопроводов: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не допускается, если мост построен из горючих материалов.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Прокладку подземных инженерных сетей следует предусматривать: </w:t>
      </w:r>
    </w:p>
    <w:p w:rsidR="0066731B" w:rsidRPr="0066731B" w:rsidRDefault="0066731B" w:rsidP="0066731B">
      <w:pPr>
        <w:suppressAutoHyphens/>
        <w:spacing w:after="0" w:line="240" w:lineRule="auto"/>
        <w:ind w:left="924" w:hanging="357"/>
        <w:jc w:val="both"/>
        <w:rPr>
          <w:rFonts w:ascii="Times New Roman" w:hAnsi="Times New Roman" w:cs="Times New Roman"/>
          <w:sz w:val="24"/>
          <w:szCs w:val="24"/>
        </w:rPr>
      </w:pPr>
      <w:r w:rsidRPr="0066731B">
        <w:rPr>
          <w:rFonts w:ascii="Times New Roman" w:hAnsi="Times New Roman" w:cs="Times New Roman"/>
          <w:sz w:val="24"/>
          <w:szCs w:val="24"/>
        </w:rPr>
        <w:t>- совмещенную в общих траншеях;</w:t>
      </w:r>
    </w:p>
    <w:p w:rsidR="0066731B" w:rsidRPr="0066731B" w:rsidRDefault="0066731B" w:rsidP="0066731B">
      <w:pPr>
        <w:suppressAutoHyphens/>
        <w:spacing w:after="0" w:line="240" w:lineRule="auto"/>
        <w:ind w:left="924" w:hanging="357"/>
        <w:jc w:val="both"/>
        <w:rPr>
          <w:rFonts w:ascii="Times New Roman" w:hAnsi="Times New Roman" w:cs="Times New Roman"/>
        </w:rPr>
      </w:pPr>
      <w:r w:rsidRPr="0066731B">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каналах - с водопроводами, трубопроводами сжатого воздуха давлением до 1,6 МПа, </w:t>
      </w:r>
      <w:proofErr w:type="spellStart"/>
      <w:r w:rsidRPr="0066731B">
        <w:rPr>
          <w:rFonts w:ascii="Times New Roman" w:hAnsi="Times New Roman" w:cs="Times New Roman"/>
          <w:color w:val="000000"/>
          <w:sz w:val="24"/>
          <w:szCs w:val="24"/>
        </w:rPr>
        <w:t>мазутопроводами</w:t>
      </w:r>
      <w:proofErr w:type="spellEnd"/>
      <w:r w:rsidRPr="0066731B">
        <w:rPr>
          <w:rFonts w:ascii="Times New Roman" w:hAnsi="Times New Roman" w:cs="Times New Roman"/>
          <w:color w:val="000000"/>
          <w:sz w:val="24"/>
          <w:szCs w:val="24"/>
        </w:rPr>
        <w:t xml:space="preserve">, контрольными кабелями, предназначенными для обслуживания тепловых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тоннелях - с водопроводами диаметром до 500 мм, кабелями связи, силовыми кабелями напряжением до 10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трубопроводами сжатого воздуха давлением до 1,6 МПа, трубопроводами напорной канализации.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11.10.12.Прокладка трубопроводов тепловых сетей в каналах и тоннелях с другими инженерными сетями кроме указанных -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специально отведенных для этих целей технических полосах площадок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территории складов жидких продуктов и сжиженных газов. </w:t>
      </w:r>
    </w:p>
    <w:p w:rsidR="0066731B" w:rsidRPr="0066731B" w:rsidRDefault="0066731B" w:rsidP="0066731B">
      <w:pPr>
        <w:suppressAutoHyphens/>
        <w:spacing w:after="200" w:line="276"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6731B" w:rsidRPr="0066731B" w:rsidRDefault="0066731B" w:rsidP="0066731B">
      <w:pPr>
        <w:suppressAutoHyphens/>
        <w:spacing w:after="200" w:line="276"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sz w:val="24"/>
          <w:szCs w:val="24"/>
        </w:rPr>
        <w:sectPr w:rsidR="0066731B" w:rsidRPr="0066731B" w:rsidSect="00D87949">
          <w:pgSz w:w="11906" w:h="16838" w:code="9"/>
          <w:pgMar w:top="567" w:right="567" w:bottom="567" w:left="1418" w:header="709" w:footer="709" w:gutter="0"/>
          <w:cols w:space="708"/>
          <w:docGrid w:linePitch="360"/>
        </w:sect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Таблица 102</w:t>
      </w:r>
    </w:p>
    <w:tbl>
      <w:tblPr>
        <w:tblStyle w:val="a8"/>
        <w:tblW w:w="0" w:type="auto"/>
        <w:tblLook w:val="04A0" w:firstRow="1" w:lastRow="0" w:firstColumn="1" w:lastColumn="0" w:noHBand="0" w:noVBand="1"/>
      </w:tblPr>
      <w:tblGrid>
        <w:gridCol w:w="2667"/>
        <w:gridCol w:w="1642"/>
        <w:gridCol w:w="1653"/>
        <w:gridCol w:w="1255"/>
        <w:gridCol w:w="1255"/>
        <w:gridCol w:w="1571"/>
        <w:gridCol w:w="1248"/>
        <w:gridCol w:w="1681"/>
        <w:gridCol w:w="733"/>
        <w:gridCol w:w="855"/>
      </w:tblGrid>
      <w:tr w:rsidR="0066731B" w:rsidRPr="0066731B" w:rsidTr="007876F1">
        <w:tc>
          <w:tcPr>
            <w:tcW w:w="2714"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Инженерные сети</w:t>
            </w:r>
          </w:p>
        </w:tc>
        <w:tc>
          <w:tcPr>
            <w:tcW w:w="12072" w:type="dxa"/>
            <w:gridSpan w:val="9"/>
          </w:tcPr>
          <w:p w:rsidR="0066731B" w:rsidRPr="0066731B" w:rsidRDefault="0066731B" w:rsidP="0066731B">
            <w:pPr>
              <w:jc w:val="both"/>
              <w:rPr>
                <w:rFonts w:ascii="Times New Roman" w:hAnsi="Times New Roman" w:cs="Times New Roman"/>
                <w:sz w:val="24"/>
                <w:szCs w:val="24"/>
              </w:rPr>
            </w:pPr>
            <w:proofErr w:type="spellStart"/>
            <w:r w:rsidRPr="0066731B">
              <w:rPr>
                <w:rFonts w:ascii="Times New Roman" w:hAnsi="Times New Roman" w:cs="Times New Roman"/>
                <w:sz w:val="24"/>
                <w:szCs w:val="24"/>
              </w:rPr>
              <w:t>Расстояние,м</w:t>
            </w:r>
            <w:proofErr w:type="spellEnd"/>
            <w:r w:rsidRPr="0066731B">
              <w:rPr>
                <w:rFonts w:ascii="Times New Roman" w:hAnsi="Times New Roman" w:cs="Times New Roman"/>
                <w:sz w:val="24"/>
                <w:szCs w:val="24"/>
              </w:rPr>
              <w:t>, по горизонтали (в свету) от подземных осей до</w:t>
            </w:r>
          </w:p>
        </w:tc>
      </w:tr>
      <w:tr w:rsidR="0066731B" w:rsidRPr="0066731B" w:rsidTr="007876F1">
        <w:tc>
          <w:tcPr>
            <w:tcW w:w="2714" w:type="dxa"/>
            <w:vMerge/>
          </w:tcPr>
          <w:p w:rsidR="0066731B" w:rsidRPr="0066731B" w:rsidRDefault="0066731B" w:rsidP="0066731B">
            <w:pPr>
              <w:jc w:val="both"/>
              <w:rPr>
                <w:rFonts w:ascii="Times New Roman" w:hAnsi="Times New Roman" w:cs="Times New Roman"/>
                <w:sz w:val="24"/>
                <w:szCs w:val="24"/>
              </w:rPr>
            </w:pPr>
          </w:p>
        </w:tc>
        <w:tc>
          <w:tcPr>
            <w:tcW w:w="1683"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фундаментов зданий и сооружений</w:t>
            </w:r>
          </w:p>
        </w:tc>
        <w:tc>
          <w:tcPr>
            <w:tcW w:w="1684"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оси крайнего пути</w:t>
            </w:r>
          </w:p>
        </w:tc>
        <w:tc>
          <w:tcPr>
            <w:tcW w:w="1590"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наружной бровки кювета или подошвы насыпи дороги</w:t>
            </w:r>
          </w:p>
        </w:tc>
        <w:tc>
          <w:tcPr>
            <w:tcW w:w="3305" w:type="dxa"/>
            <w:gridSpan w:val="3"/>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фундаментов опор воздушных линий электропередачи напряжением</w:t>
            </w:r>
          </w:p>
        </w:tc>
      </w:tr>
      <w:tr w:rsidR="0066731B" w:rsidRPr="0066731B" w:rsidTr="007876F1">
        <w:tc>
          <w:tcPr>
            <w:tcW w:w="2714" w:type="dxa"/>
            <w:vMerge/>
          </w:tcPr>
          <w:p w:rsidR="0066731B" w:rsidRPr="0066731B" w:rsidRDefault="0066731B" w:rsidP="0066731B">
            <w:pPr>
              <w:jc w:val="both"/>
              <w:rPr>
                <w:rFonts w:ascii="Times New Roman" w:hAnsi="Times New Roman" w:cs="Times New Roman"/>
                <w:sz w:val="24"/>
                <w:szCs w:val="24"/>
              </w:rPr>
            </w:pPr>
          </w:p>
        </w:tc>
        <w:tc>
          <w:tcPr>
            <w:tcW w:w="1683" w:type="dxa"/>
            <w:vMerge/>
          </w:tcPr>
          <w:p w:rsidR="0066731B" w:rsidRPr="0066731B" w:rsidRDefault="0066731B" w:rsidP="0066731B">
            <w:pPr>
              <w:jc w:val="both"/>
              <w:rPr>
                <w:rFonts w:ascii="Times New Roman" w:hAnsi="Times New Roman" w:cs="Times New Roman"/>
                <w:sz w:val="24"/>
                <w:szCs w:val="24"/>
              </w:rPr>
            </w:pPr>
          </w:p>
        </w:tc>
        <w:tc>
          <w:tcPr>
            <w:tcW w:w="1684" w:type="dxa"/>
            <w:vMerge/>
          </w:tcPr>
          <w:p w:rsidR="0066731B" w:rsidRPr="0066731B" w:rsidRDefault="0066731B" w:rsidP="0066731B">
            <w:pPr>
              <w:jc w:val="both"/>
              <w:rPr>
                <w:rFonts w:ascii="Times New Roman" w:hAnsi="Times New Roman" w:cs="Times New Roman"/>
                <w:sz w:val="24"/>
                <w:szCs w:val="24"/>
              </w:rPr>
            </w:pP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железных дорог колеи 750 мм</w:t>
            </w:r>
          </w:p>
        </w:tc>
        <w:tc>
          <w:tcPr>
            <w:tcW w:w="1590" w:type="dxa"/>
            <w:vMerge/>
          </w:tcPr>
          <w:p w:rsidR="0066731B" w:rsidRPr="0066731B" w:rsidRDefault="0066731B" w:rsidP="0066731B">
            <w:pPr>
              <w:jc w:val="both"/>
              <w:rPr>
                <w:rFonts w:ascii="Times New Roman" w:hAnsi="Times New Roman" w:cs="Times New Roman"/>
                <w:sz w:val="24"/>
                <w:szCs w:val="24"/>
              </w:rPr>
            </w:pPr>
          </w:p>
        </w:tc>
        <w:tc>
          <w:tcPr>
            <w:tcW w:w="1256" w:type="dxa"/>
            <w:vMerge/>
          </w:tcPr>
          <w:p w:rsidR="0066731B" w:rsidRPr="0066731B" w:rsidRDefault="0066731B" w:rsidP="0066731B">
            <w:pPr>
              <w:jc w:val="both"/>
              <w:rPr>
                <w:rFonts w:ascii="Times New Roman" w:hAnsi="Times New Roman" w:cs="Times New Roman"/>
                <w:sz w:val="24"/>
                <w:szCs w:val="24"/>
              </w:rPr>
            </w:pP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до 1 </w:t>
            </w:r>
            <w:proofErr w:type="spellStart"/>
            <w:r w:rsidRPr="0066731B">
              <w:rPr>
                <w:rFonts w:ascii="Times New Roman" w:hAnsi="Times New Roman" w:cs="Times New Roman"/>
                <w:sz w:val="24"/>
                <w:szCs w:val="24"/>
              </w:rPr>
              <w:t>кВ</w:t>
            </w:r>
            <w:proofErr w:type="spellEnd"/>
            <w:r w:rsidRPr="0066731B">
              <w:rPr>
                <w:rFonts w:ascii="Times New Roman" w:hAnsi="Times New Roman" w:cs="Times New Roman"/>
                <w:sz w:val="24"/>
                <w:szCs w:val="24"/>
              </w:rPr>
              <w:t xml:space="preserve"> наружного освещения, контактной сети троллейбусов</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1 до 35кВ</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35 до 110кВ и выше</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Водопровод и напорная канализация</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Самотечная канализация</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Дренаж</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Сопутствующий дренаж</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Газопроводы горючих газов давления, МПа;</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низкого до 0,005</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среднего</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свыше 0,005 до 0,3</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4,8</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высокого</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свыше 0,3 до 0,6</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7</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7,8</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свыше 0,6 до 1,2</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10,8</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Тепловые сети:</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от наружной стенки канала, тоннеля</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lastRenderedPageBreak/>
              <w:t xml:space="preserve">от оболочки </w:t>
            </w:r>
            <w:proofErr w:type="spellStart"/>
            <w:r w:rsidRPr="0066731B">
              <w:rPr>
                <w:rFonts w:ascii="Times New Roman" w:hAnsi="Times New Roman" w:cs="Times New Roman"/>
                <w:sz w:val="24"/>
                <w:szCs w:val="24"/>
              </w:rPr>
              <w:t>бесканальной</w:t>
            </w:r>
            <w:proofErr w:type="spellEnd"/>
            <w:r w:rsidRPr="0066731B">
              <w:rPr>
                <w:rFonts w:ascii="Times New Roman" w:hAnsi="Times New Roman" w:cs="Times New Roman"/>
                <w:sz w:val="24"/>
                <w:szCs w:val="24"/>
              </w:rPr>
              <w:t xml:space="preserve"> прокладки</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 (см прим 2)</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Кабели силовые всех напряжений и кабели связи</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0,6</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3,2</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Каналы, коммуникационные тоннели</w:t>
            </w:r>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2714" w:type="dxa"/>
          </w:tcPr>
          <w:p w:rsidR="0066731B" w:rsidRPr="0066731B" w:rsidRDefault="0066731B" w:rsidP="0066731B">
            <w:pPr>
              <w:jc w:val="both"/>
              <w:rPr>
                <w:rFonts w:ascii="Times New Roman" w:hAnsi="Times New Roman" w:cs="Times New Roman"/>
                <w:sz w:val="24"/>
                <w:szCs w:val="24"/>
              </w:rPr>
            </w:pPr>
            <w:proofErr w:type="spellStart"/>
            <w:r w:rsidRPr="0066731B">
              <w:rPr>
                <w:rFonts w:ascii="Times New Roman" w:hAnsi="Times New Roman" w:cs="Times New Roman"/>
                <w:sz w:val="24"/>
                <w:szCs w:val="24"/>
              </w:rPr>
              <w:t>Наружние</w:t>
            </w:r>
            <w:proofErr w:type="spellEnd"/>
            <w:r w:rsidRPr="0066731B">
              <w:rPr>
                <w:rFonts w:ascii="Times New Roman" w:hAnsi="Times New Roman" w:cs="Times New Roman"/>
                <w:sz w:val="24"/>
                <w:szCs w:val="24"/>
              </w:rPr>
              <w:t xml:space="preserve"> </w:t>
            </w:r>
            <w:proofErr w:type="spellStart"/>
            <w:r w:rsidRPr="0066731B">
              <w:rPr>
                <w:rFonts w:ascii="Times New Roman" w:hAnsi="Times New Roman" w:cs="Times New Roman"/>
                <w:sz w:val="24"/>
                <w:szCs w:val="24"/>
              </w:rPr>
              <w:t>пневмомусоропроводы</w:t>
            </w:r>
            <w:proofErr w:type="spellEnd"/>
          </w:p>
        </w:tc>
        <w:tc>
          <w:tcPr>
            <w:tcW w:w="168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68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w:t>
            </w:r>
          </w:p>
        </w:tc>
        <w:tc>
          <w:tcPr>
            <w:tcW w:w="127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w:t>
            </w:r>
          </w:p>
        </w:tc>
        <w:tc>
          <w:tcPr>
            <w:tcW w:w="159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2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71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729"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857"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r>
    </w:tbl>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&lt;*&gt; Относится только к расстояниям от силовых кабелей.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Расстояния от тепловых сетей при </w:t>
      </w:r>
      <w:proofErr w:type="spellStart"/>
      <w:r w:rsidRPr="0066731B">
        <w:rPr>
          <w:rFonts w:ascii="Times New Roman" w:hAnsi="Times New Roman" w:cs="Times New Roman"/>
          <w:color w:val="000000"/>
          <w:sz w:val="20"/>
          <w:szCs w:val="24"/>
        </w:rPr>
        <w:t>бесканальной</w:t>
      </w:r>
      <w:proofErr w:type="spellEnd"/>
      <w:r w:rsidRPr="0066731B">
        <w:rPr>
          <w:rFonts w:ascii="Times New Roman" w:hAnsi="Times New Roman" w:cs="Times New Roman"/>
          <w:color w:val="000000"/>
          <w:sz w:val="20"/>
          <w:szCs w:val="24"/>
        </w:rPr>
        <w:t xml:space="preserve"> прокладке до зданий и сооружений следует принимать по таблице Б.3 СНиП41-02-2003.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4. В орошаемых районах при </w:t>
      </w:r>
      <w:proofErr w:type="spellStart"/>
      <w:r w:rsidRPr="0066731B">
        <w:rPr>
          <w:rFonts w:ascii="Times New Roman" w:hAnsi="Times New Roman" w:cs="Times New Roman"/>
          <w:color w:val="000000"/>
          <w:sz w:val="20"/>
          <w:szCs w:val="24"/>
        </w:rPr>
        <w:t>непросадочных</w:t>
      </w:r>
      <w:proofErr w:type="spellEnd"/>
      <w:r w:rsidRPr="0066731B">
        <w:rPr>
          <w:rFonts w:ascii="Times New Roman" w:hAnsi="Times New Roman" w:cs="Times New Roman"/>
          <w:color w:val="000000"/>
          <w:sz w:val="20"/>
          <w:szCs w:val="24"/>
        </w:rPr>
        <w:t xml:space="preserve"> грунтах расстояние от подземных инженерных сетей до оросительных каналов следует принимать (до бровки каналов) в размере: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- 2 м - от газопроводов высокого давления до 0,6 МПа, теплопроводов, хозяйственно-бытовой и дождевой канализации; </w:t>
      </w:r>
    </w:p>
    <w:p w:rsidR="0066731B" w:rsidRPr="0066731B" w:rsidRDefault="0066731B" w:rsidP="0066731B">
      <w:pPr>
        <w:spacing w:after="0" w:line="240" w:lineRule="auto"/>
        <w:jc w:val="both"/>
        <w:rPr>
          <w:rFonts w:ascii="Times New Roman" w:hAnsi="Times New Roman" w:cs="Times New Roman"/>
          <w:sz w:val="20"/>
          <w:szCs w:val="24"/>
        </w:rPr>
      </w:pPr>
      <w:r w:rsidRPr="0066731B">
        <w:rPr>
          <w:rFonts w:ascii="Times New Roman" w:hAnsi="Times New Roman" w:cs="Times New Roman"/>
          <w:sz w:val="20"/>
          <w:szCs w:val="24"/>
        </w:rPr>
        <w:t>- 1,5 м - от силовых кабелей и кабелей связи.</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708"/>
        <w:jc w:val="both"/>
        <w:rPr>
          <w:rFonts w:ascii="Times New Roman" w:hAnsi="Times New Roman" w:cs="Times New Roman"/>
          <w:sz w:val="24"/>
          <w:szCs w:val="24"/>
        </w:rPr>
      </w:pPr>
      <w:r w:rsidRPr="0066731B">
        <w:rPr>
          <w:rFonts w:ascii="Times New Roman" w:hAnsi="Times New Roman" w:cs="Times New Roman"/>
          <w:sz w:val="24"/>
          <w:szCs w:val="24"/>
        </w:rPr>
        <w:lastRenderedPageBreak/>
        <w:t>Таблица 103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6731B" w:rsidRPr="0066731B" w:rsidTr="007876F1">
        <w:tc>
          <w:tcPr>
            <w:tcW w:w="1668"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Инженерные сети</w:t>
            </w:r>
          </w:p>
        </w:tc>
        <w:tc>
          <w:tcPr>
            <w:tcW w:w="13118" w:type="dxa"/>
            <w:gridSpan w:val="13"/>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Расстояние, м, по горизонтали (в свету) до</w:t>
            </w:r>
          </w:p>
        </w:tc>
      </w:tr>
      <w:tr w:rsidR="0066731B" w:rsidRPr="0066731B" w:rsidTr="007876F1">
        <w:tc>
          <w:tcPr>
            <w:tcW w:w="1668" w:type="dxa"/>
            <w:vMerge/>
          </w:tcPr>
          <w:p w:rsidR="0066731B" w:rsidRPr="0066731B" w:rsidRDefault="0066731B" w:rsidP="0066731B">
            <w:pPr>
              <w:jc w:val="both"/>
              <w:rPr>
                <w:rFonts w:ascii="Times New Roman" w:hAnsi="Times New Roman" w:cs="Times New Roman"/>
                <w:sz w:val="24"/>
                <w:szCs w:val="24"/>
              </w:rPr>
            </w:pPr>
          </w:p>
        </w:tc>
        <w:tc>
          <w:tcPr>
            <w:tcW w:w="1134"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водопровода</w:t>
            </w:r>
          </w:p>
        </w:tc>
        <w:tc>
          <w:tcPr>
            <w:tcW w:w="1134"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канализации бытовой</w:t>
            </w:r>
          </w:p>
        </w:tc>
        <w:tc>
          <w:tcPr>
            <w:tcW w:w="1134"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дренажа и дождевой канализации</w:t>
            </w:r>
          </w:p>
        </w:tc>
        <w:tc>
          <w:tcPr>
            <w:tcW w:w="3685" w:type="dxa"/>
            <w:gridSpan w:val="4"/>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газопроводов давления МПа (кгс/см2)</w:t>
            </w:r>
          </w:p>
        </w:tc>
        <w:tc>
          <w:tcPr>
            <w:tcW w:w="851"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кабелей </w:t>
            </w:r>
            <w:proofErr w:type="spellStart"/>
            <w:r w:rsidRPr="0066731B">
              <w:rPr>
                <w:rFonts w:ascii="Times New Roman" w:hAnsi="Times New Roman" w:cs="Times New Roman"/>
                <w:sz w:val="24"/>
                <w:szCs w:val="24"/>
              </w:rPr>
              <w:t>сило-вых</w:t>
            </w:r>
            <w:proofErr w:type="spellEnd"/>
            <w:r w:rsidRPr="0066731B">
              <w:rPr>
                <w:rFonts w:ascii="Times New Roman" w:hAnsi="Times New Roman" w:cs="Times New Roman"/>
                <w:sz w:val="24"/>
                <w:szCs w:val="24"/>
              </w:rPr>
              <w:t xml:space="preserve"> всех </w:t>
            </w:r>
            <w:proofErr w:type="spellStart"/>
            <w:r w:rsidRPr="0066731B">
              <w:rPr>
                <w:rFonts w:ascii="Times New Roman" w:hAnsi="Times New Roman" w:cs="Times New Roman"/>
                <w:sz w:val="24"/>
                <w:szCs w:val="24"/>
              </w:rPr>
              <w:t>напря-жений</w:t>
            </w:r>
            <w:proofErr w:type="spellEnd"/>
          </w:p>
        </w:tc>
        <w:tc>
          <w:tcPr>
            <w:tcW w:w="992"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кабелей связи</w:t>
            </w:r>
          </w:p>
        </w:tc>
        <w:tc>
          <w:tcPr>
            <w:tcW w:w="2389" w:type="dxa"/>
            <w:gridSpan w:val="2"/>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тепловых сетей</w:t>
            </w:r>
          </w:p>
        </w:tc>
        <w:tc>
          <w:tcPr>
            <w:tcW w:w="856"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каналов, тон-</w:t>
            </w:r>
            <w:proofErr w:type="spellStart"/>
            <w:r w:rsidRPr="0066731B">
              <w:rPr>
                <w:rFonts w:ascii="Times New Roman" w:hAnsi="Times New Roman" w:cs="Times New Roman"/>
                <w:sz w:val="24"/>
                <w:szCs w:val="24"/>
              </w:rPr>
              <w:t>нелей</w:t>
            </w:r>
            <w:proofErr w:type="spellEnd"/>
          </w:p>
        </w:tc>
        <w:tc>
          <w:tcPr>
            <w:tcW w:w="943"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наружных </w:t>
            </w:r>
            <w:proofErr w:type="spellStart"/>
            <w:r w:rsidRPr="0066731B">
              <w:rPr>
                <w:rFonts w:ascii="Times New Roman" w:hAnsi="Times New Roman" w:cs="Times New Roman"/>
                <w:sz w:val="24"/>
                <w:szCs w:val="24"/>
              </w:rPr>
              <w:t>пневмо</w:t>
            </w:r>
            <w:proofErr w:type="spellEnd"/>
            <w:r w:rsidRPr="0066731B">
              <w:rPr>
                <w:rFonts w:ascii="Times New Roman" w:hAnsi="Times New Roman" w:cs="Times New Roman"/>
                <w:sz w:val="24"/>
                <w:szCs w:val="24"/>
              </w:rPr>
              <w:t>-</w:t>
            </w:r>
            <w:proofErr w:type="spellStart"/>
            <w:r w:rsidRPr="0066731B">
              <w:rPr>
                <w:rFonts w:ascii="Times New Roman" w:hAnsi="Times New Roman" w:cs="Times New Roman"/>
                <w:sz w:val="24"/>
                <w:szCs w:val="24"/>
              </w:rPr>
              <w:t>мусоро</w:t>
            </w:r>
            <w:proofErr w:type="spellEnd"/>
            <w:r w:rsidRPr="0066731B">
              <w:rPr>
                <w:rFonts w:ascii="Times New Roman" w:hAnsi="Times New Roman" w:cs="Times New Roman"/>
                <w:sz w:val="24"/>
                <w:szCs w:val="24"/>
              </w:rPr>
              <w:t>-проводов</w:t>
            </w:r>
          </w:p>
        </w:tc>
      </w:tr>
      <w:tr w:rsidR="0066731B" w:rsidRPr="0066731B" w:rsidTr="007876F1">
        <w:trPr>
          <w:trHeight w:val="413"/>
        </w:trPr>
        <w:tc>
          <w:tcPr>
            <w:tcW w:w="1668" w:type="dxa"/>
            <w:vMerge/>
          </w:tcPr>
          <w:p w:rsidR="0066731B" w:rsidRPr="0066731B" w:rsidRDefault="0066731B" w:rsidP="0066731B">
            <w:pPr>
              <w:jc w:val="both"/>
              <w:rPr>
                <w:rFonts w:ascii="Times New Roman" w:hAnsi="Times New Roman" w:cs="Times New Roman"/>
                <w:sz w:val="24"/>
                <w:szCs w:val="24"/>
              </w:rPr>
            </w:pPr>
          </w:p>
        </w:tc>
        <w:tc>
          <w:tcPr>
            <w:tcW w:w="1134" w:type="dxa"/>
            <w:vMerge/>
          </w:tcPr>
          <w:p w:rsidR="0066731B" w:rsidRPr="0066731B" w:rsidRDefault="0066731B" w:rsidP="0066731B">
            <w:pPr>
              <w:jc w:val="both"/>
              <w:rPr>
                <w:rFonts w:ascii="Times New Roman" w:hAnsi="Times New Roman" w:cs="Times New Roman"/>
                <w:sz w:val="24"/>
                <w:szCs w:val="24"/>
              </w:rPr>
            </w:pPr>
          </w:p>
        </w:tc>
        <w:tc>
          <w:tcPr>
            <w:tcW w:w="1134" w:type="dxa"/>
            <w:vMerge/>
          </w:tcPr>
          <w:p w:rsidR="0066731B" w:rsidRPr="0066731B" w:rsidRDefault="0066731B" w:rsidP="0066731B">
            <w:pPr>
              <w:jc w:val="both"/>
              <w:rPr>
                <w:rFonts w:ascii="Times New Roman" w:hAnsi="Times New Roman" w:cs="Times New Roman"/>
                <w:sz w:val="24"/>
                <w:szCs w:val="24"/>
              </w:rPr>
            </w:pPr>
          </w:p>
        </w:tc>
        <w:tc>
          <w:tcPr>
            <w:tcW w:w="1134" w:type="dxa"/>
            <w:vMerge/>
          </w:tcPr>
          <w:p w:rsidR="0066731B" w:rsidRPr="0066731B" w:rsidRDefault="0066731B" w:rsidP="0066731B">
            <w:pPr>
              <w:jc w:val="both"/>
              <w:rPr>
                <w:rFonts w:ascii="Times New Roman" w:hAnsi="Times New Roman" w:cs="Times New Roman"/>
                <w:sz w:val="24"/>
                <w:szCs w:val="24"/>
              </w:rPr>
            </w:pPr>
          </w:p>
        </w:tc>
        <w:tc>
          <w:tcPr>
            <w:tcW w:w="992"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низкого</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до 0,005</w:t>
            </w:r>
          </w:p>
        </w:tc>
        <w:tc>
          <w:tcPr>
            <w:tcW w:w="992"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среднего</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0,005 до 0,3</w:t>
            </w:r>
          </w:p>
        </w:tc>
        <w:tc>
          <w:tcPr>
            <w:tcW w:w="1701" w:type="dxa"/>
            <w:gridSpan w:val="2"/>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высокого</w:t>
            </w:r>
          </w:p>
        </w:tc>
        <w:tc>
          <w:tcPr>
            <w:tcW w:w="851" w:type="dxa"/>
            <w:vMerge/>
          </w:tcPr>
          <w:p w:rsidR="0066731B" w:rsidRPr="0066731B" w:rsidRDefault="0066731B" w:rsidP="0066731B">
            <w:pPr>
              <w:jc w:val="both"/>
              <w:rPr>
                <w:rFonts w:ascii="Times New Roman" w:hAnsi="Times New Roman" w:cs="Times New Roman"/>
                <w:sz w:val="24"/>
                <w:szCs w:val="24"/>
              </w:rPr>
            </w:pPr>
          </w:p>
        </w:tc>
        <w:tc>
          <w:tcPr>
            <w:tcW w:w="992" w:type="dxa"/>
            <w:vMerge/>
          </w:tcPr>
          <w:p w:rsidR="0066731B" w:rsidRPr="0066731B" w:rsidRDefault="0066731B" w:rsidP="0066731B">
            <w:pPr>
              <w:jc w:val="both"/>
              <w:rPr>
                <w:rFonts w:ascii="Times New Roman" w:hAnsi="Times New Roman" w:cs="Times New Roman"/>
                <w:sz w:val="24"/>
                <w:szCs w:val="24"/>
              </w:rPr>
            </w:pPr>
          </w:p>
        </w:tc>
        <w:tc>
          <w:tcPr>
            <w:tcW w:w="1276"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наружная стенка канала, тоннеля</w:t>
            </w:r>
          </w:p>
        </w:tc>
        <w:tc>
          <w:tcPr>
            <w:tcW w:w="1113"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оболочка </w:t>
            </w:r>
            <w:proofErr w:type="spellStart"/>
            <w:r w:rsidRPr="0066731B">
              <w:rPr>
                <w:rFonts w:ascii="Times New Roman" w:hAnsi="Times New Roman" w:cs="Times New Roman"/>
                <w:sz w:val="24"/>
                <w:szCs w:val="24"/>
              </w:rPr>
              <w:t>бесканальной</w:t>
            </w:r>
            <w:proofErr w:type="spellEnd"/>
            <w:r w:rsidRPr="0066731B">
              <w:rPr>
                <w:rFonts w:ascii="Times New Roman" w:hAnsi="Times New Roman" w:cs="Times New Roman"/>
                <w:sz w:val="24"/>
                <w:szCs w:val="24"/>
              </w:rPr>
              <w:t xml:space="preserve"> прокладки</w:t>
            </w:r>
          </w:p>
        </w:tc>
        <w:tc>
          <w:tcPr>
            <w:tcW w:w="856" w:type="dxa"/>
            <w:vMerge/>
          </w:tcPr>
          <w:p w:rsidR="0066731B" w:rsidRPr="0066731B" w:rsidRDefault="0066731B" w:rsidP="0066731B">
            <w:pPr>
              <w:jc w:val="both"/>
              <w:rPr>
                <w:rFonts w:ascii="Times New Roman" w:hAnsi="Times New Roman" w:cs="Times New Roman"/>
                <w:sz w:val="24"/>
                <w:szCs w:val="24"/>
              </w:rPr>
            </w:pPr>
          </w:p>
        </w:tc>
        <w:tc>
          <w:tcPr>
            <w:tcW w:w="943" w:type="dxa"/>
            <w:vMerge/>
          </w:tcPr>
          <w:p w:rsidR="0066731B" w:rsidRPr="0066731B" w:rsidRDefault="0066731B" w:rsidP="0066731B">
            <w:pPr>
              <w:jc w:val="both"/>
              <w:rPr>
                <w:rFonts w:ascii="Times New Roman" w:hAnsi="Times New Roman" w:cs="Times New Roman"/>
                <w:sz w:val="24"/>
                <w:szCs w:val="24"/>
              </w:rPr>
            </w:pPr>
          </w:p>
        </w:tc>
      </w:tr>
      <w:tr w:rsidR="0066731B" w:rsidRPr="0066731B" w:rsidTr="007876F1">
        <w:trPr>
          <w:trHeight w:val="412"/>
        </w:trPr>
        <w:tc>
          <w:tcPr>
            <w:tcW w:w="1668" w:type="dxa"/>
            <w:vMerge/>
          </w:tcPr>
          <w:p w:rsidR="0066731B" w:rsidRPr="0066731B" w:rsidRDefault="0066731B" w:rsidP="0066731B">
            <w:pPr>
              <w:jc w:val="both"/>
              <w:rPr>
                <w:rFonts w:ascii="Times New Roman" w:hAnsi="Times New Roman" w:cs="Times New Roman"/>
                <w:sz w:val="24"/>
                <w:szCs w:val="24"/>
              </w:rPr>
            </w:pPr>
          </w:p>
        </w:tc>
        <w:tc>
          <w:tcPr>
            <w:tcW w:w="1134" w:type="dxa"/>
            <w:vMerge/>
          </w:tcPr>
          <w:p w:rsidR="0066731B" w:rsidRPr="0066731B" w:rsidRDefault="0066731B" w:rsidP="0066731B">
            <w:pPr>
              <w:jc w:val="both"/>
              <w:rPr>
                <w:rFonts w:ascii="Times New Roman" w:hAnsi="Times New Roman" w:cs="Times New Roman"/>
                <w:sz w:val="24"/>
                <w:szCs w:val="24"/>
              </w:rPr>
            </w:pPr>
          </w:p>
        </w:tc>
        <w:tc>
          <w:tcPr>
            <w:tcW w:w="1134" w:type="dxa"/>
            <w:vMerge/>
          </w:tcPr>
          <w:p w:rsidR="0066731B" w:rsidRPr="0066731B" w:rsidRDefault="0066731B" w:rsidP="0066731B">
            <w:pPr>
              <w:jc w:val="both"/>
              <w:rPr>
                <w:rFonts w:ascii="Times New Roman" w:hAnsi="Times New Roman" w:cs="Times New Roman"/>
                <w:sz w:val="24"/>
                <w:szCs w:val="24"/>
              </w:rPr>
            </w:pPr>
          </w:p>
        </w:tc>
        <w:tc>
          <w:tcPr>
            <w:tcW w:w="1134" w:type="dxa"/>
            <w:vMerge/>
          </w:tcPr>
          <w:p w:rsidR="0066731B" w:rsidRPr="0066731B" w:rsidRDefault="0066731B" w:rsidP="0066731B">
            <w:pPr>
              <w:jc w:val="both"/>
              <w:rPr>
                <w:rFonts w:ascii="Times New Roman" w:hAnsi="Times New Roman" w:cs="Times New Roman"/>
                <w:sz w:val="24"/>
                <w:szCs w:val="24"/>
              </w:rPr>
            </w:pPr>
          </w:p>
        </w:tc>
        <w:tc>
          <w:tcPr>
            <w:tcW w:w="992" w:type="dxa"/>
            <w:vMerge/>
          </w:tcPr>
          <w:p w:rsidR="0066731B" w:rsidRPr="0066731B" w:rsidRDefault="0066731B" w:rsidP="0066731B">
            <w:pPr>
              <w:jc w:val="both"/>
              <w:rPr>
                <w:rFonts w:ascii="Times New Roman" w:hAnsi="Times New Roman" w:cs="Times New Roman"/>
                <w:sz w:val="24"/>
                <w:szCs w:val="24"/>
              </w:rPr>
            </w:pPr>
          </w:p>
        </w:tc>
        <w:tc>
          <w:tcPr>
            <w:tcW w:w="992" w:type="dxa"/>
            <w:vMerge/>
          </w:tcPr>
          <w:p w:rsidR="0066731B" w:rsidRPr="0066731B" w:rsidRDefault="0066731B" w:rsidP="0066731B">
            <w:pPr>
              <w:jc w:val="both"/>
              <w:rPr>
                <w:rFonts w:ascii="Times New Roman" w:hAnsi="Times New Roman" w:cs="Times New Roman"/>
                <w:sz w:val="24"/>
                <w:szCs w:val="24"/>
              </w:rPr>
            </w:pP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св.0,3 до 0,6</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0,6 до 1,2</w:t>
            </w:r>
          </w:p>
        </w:tc>
        <w:tc>
          <w:tcPr>
            <w:tcW w:w="851" w:type="dxa"/>
            <w:vMerge/>
          </w:tcPr>
          <w:p w:rsidR="0066731B" w:rsidRPr="0066731B" w:rsidRDefault="0066731B" w:rsidP="0066731B">
            <w:pPr>
              <w:jc w:val="both"/>
              <w:rPr>
                <w:rFonts w:ascii="Times New Roman" w:hAnsi="Times New Roman" w:cs="Times New Roman"/>
                <w:sz w:val="24"/>
                <w:szCs w:val="24"/>
              </w:rPr>
            </w:pPr>
          </w:p>
        </w:tc>
        <w:tc>
          <w:tcPr>
            <w:tcW w:w="992" w:type="dxa"/>
            <w:vMerge/>
          </w:tcPr>
          <w:p w:rsidR="0066731B" w:rsidRPr="0066731B" w:rsidRDefault="0066731B" w:rsidP="0066731B">
            <w:pPr>
              <w:jc w:val="both"/>
              <w:rPr>
                <w:rFonts w:ascii="Times New Roman" w:hAnsi="Times New Roman" w:cs="Times New Roman"/>
                <w:sz w:val="24"/>
                <w:szCs w:val="24"/>
              </w:rPr>
            </w:pPr>
          </w:p>
        </w:tc>
        <w:tc>
          <w:tcPr>
            <w:tcW w:w="1276" w:type="dxa"/>
            <w:vMerge/>
          </w:tcPr>
          <w:p w:rsidR="0066731B" w:rsidRPr="0066731B" w:rsidRDefault="0066731B" w:rsidP="0066731B">
            <w:pPr>
              <w:jc w:val="both"/>
              <w:rPr>
                <w:rFonts w:ascii="Times New Roman" w:hAnsi="Times New Roman" w:cs="Times New Roman"/>
                <w:sz w:val="24"/>
                <w:szCs w:val="24"/>
              </w:rPr>
            </w:pPr>
          </w:p>
        </w:tc>
        <w:tc>
          <w:tcPr>
            <w:tcW w:w="1113" w:type="dxa"/>
            <w:vMerge/>
          </w:tcPr>
          <w:p w:rsidR="0066731B" w:rsidRPr="0066731B" w:rsidRDefault="0066731B" w:rsidP="0066731B">
            <w:pPr>
              <w:jc w:val="both"/>
              <w:rPr>
                <w:rFonts w:ascii="Times New Roman" w:hAnsi="Times New Roman" w:cs="Times New Roman"/>
                <w:sz w:val="24"/>
                <w:szCs w:val="24"/>
              </w:rPr>
            </w:pPr>
          </w:p>
        </w:tc>
        <w:tc>
          <w:tcPr>
            <w:tcW w:w="856" w:type="dxa"/>
            <w:vMerge/>
          </w:tcPr>
          <w:p w:rsidR="0066731B" w:rsidRPr="0066731B" w:rsidRDefault="0066731B" w:rsidP="0066731B">
            <w:pPr>
              <w:jc w:val="both"/>
              <w:rPr>
                <w:rFonts w:ascii="Times New Roman" w:hAnsi="Times New Roman" w:cs="Times New Roman"/>
                <w:sz w:val="24"/>
                <w:szCs w:val="24"/>
              </w:rPr>
            </w:pPr>
          </w:p>
        </w:tc>
        <w:tc>
          <w:tcPr>
            <w:tcW w:w="943" w:type="dxa"/>
            <w:vMerge/>
          </w:tcPr>
          <w:p w:rsidR="0066731B" w:rsidRPr="0066731B" w:rsidRDefault="0066731B" w:rsidP="0066731B">
            <w:pPr>
              <w:jc w:val="both"/>
              <w:rPr>
                <w:rFonts w:ascii="Times New Roman" w:hAnsi="Times New Roman" w:cs="Times New Roman"/>
                <w:sz w:val="24"/>
                <w:szCs w:val="24"/>
              </w:rPr>
            </w:pP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6</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7</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8</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9</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11</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12</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13</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14</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Водопровод</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см. прим1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Канализация бытовая</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см. прим1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Дождевая канализация </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0,4</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Газопроводы давления, МПа:</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низкого до 0,005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среднего свыше 0,005 до 0,3</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высокого:</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свыше 0,3 до 0,6</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свыше 0,6 до 1,2</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Кабели силовые всех напряжений</w:t>
            </w:r>
          </w:p>
          <w:p w:rsidR="0066731B" w:rsidRPr="0066731B" w:rsidRDefault="0066731B" w:rsidP="0066731B">
            <w:pPr>
              <w:jc w:val="both"/>
              <w:rPr>
                <w:rFonts w:ascii="Times New Roman" w:hAnsi="Times New Roman" w:cs="Times New Roman"/>
                <w:sz w:val="24"/>
                <w:szCs w:val="24"/>
              </w:rPr>
            </w:pP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0,1-0,5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Кабели связи</w:t>
            </w:r>
          </w:p>
          <w:p w:rsidR="0066731B" w:rsidRPr="0066731B" w:rsidRDefault="0066731B" w:rsidP="0066731B">
            <w:pPr>
              <w:jc w:val="both"/>
              <w:rPr>
                <w:rFonts w:ascii="Times New Roman" w:hAnsi="Times New Roman" w:cs="Times New Roman"/>
                <w:sz w:val="24"/>
                <w:szCs w:val="24"/>
              </w:rPr>
            </w:pP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0,5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lastRenderedPageBreak/>
              <w:t>Тепловые сети:</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от наружной стенки канала, тоннеля</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от оболочки </w:t>
            </w:r>
            <w:proofErr w:type="spellStart"/>
            <w:r w:rsidRPr="0066731B">
              <w:rPr>
                <w:rFonts w:ascii="Times New Roman" w:hAnsi="Times New Roman" w:cs="Times New Roman"/>
                <w:sz w:val="24"/>
                <w:szCs w:val="24"/>
              </w:rPr>
              <w:t>бесканальной</w:t>
            </w:r>
            <w:proofErr w:type="spellEnd"/>
            <w:r w:rsidRPr="0066731B">
              <w:rPr>
                <w:rFonts w:ascii="Times New Roman" w:hAnsi="Times New Roman" w:cs="Times New Roman"/>
                <w:sz w:val="24"/>
                <w:szCs w:val="24"/>
              </w:rPr>
              <w:t xml:space="preserve"> прокладки</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Каналы, тоннели</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r>
      <w:tr w:rsidR="0066731B" w:rsidRPr="0066731B" w:rsidTr="007876F1">
        <w:tc>
          <w:tcPr>
            <w:tcW w:w="1668"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Наружные </w:t>
            </w:r>
            <w:proofErr w:type="spellStart"/>
            <w:r w:rsidRPr="0066731B">
              <w:rPr>
                <w:rFonts w:ascii="Times New Roman" w:hAnsi="Times New Roman" w:cs="Times New Roman"/>
                <w:sz w:val="24"/>
                <w:szCs w:val="24"/>
              </w:rPr>
              <w:t>пневмомуморопроводы</w:t>
            </w:r>
            <w:proofErr w:type="spellEnd"/>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34"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0"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5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99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27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111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856"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w:t>
            </w:r>
          </w:p>
        </w:tc>
        <w:tc>
          <w:tcPr>
            <w:tcW w:w="943"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w:t>
            </w:r>
          </w:p>
        </w:tc>
      </w:tr>
    </w:tbl>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&lt;*&gt; Допускается уменьшать указанные расстояния до 0,5 м при соблюдении требований раздела 2.3 ПУЭ.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Расстояние от бытовой канализации до хозяйственно-питьевого водопровода следует принимать,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до водопровода из железобетонных и асбестоцементных труб - 5;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до водопровода из чугунных труб диаметром: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до 200 мм - 1,5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свыше 200 мм - 3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до водопровода из пластмассовых труб - 1,5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6731B" w:rsidRPr="0066731B" w:rsidRDefault="0066731B" w:rsidP="0066731B">
      <w:pPr>
        <w:spacing w:after="0" w:line="240" w:lineRule="auto"/>
        <w:jc w:val="both"/>
        <w:rPr>
          <w:rFonts w:ascii="Times New Roman" w:hAnsi="Times New Roman" w:cs="Times New Roman"/>
          <w:sz w:val="20"/>
          <w:szCs w:val="24"/>
        </w:rPr>
      </w:pPr>
      <w:r w:rsidRPr="0066731B">
        <w:rPr>
          <w:rFonts w:ascii="Times New Roman" w:hAnsi="Times New Roman" w:cs="Times New Roman"/>
          <w:sz w:val="20"/>
          <w:szCs w:val="24"/>
        </w:rPr>
        <w:t>4. Для специальных грунтов расстояние следует корректировать в соответствии с разделами СП 31.13330.2012, СНиП 2.04.03-85*, СНиП 41-02-2003.</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jc w:val="both"/>
        <w:rPr>
          <w:rFonts w:ascii="Times New Roman" w:hAnsi="Times New Roman" w:cs="Times New Roman"/>
          <w:sz w:val="24"/>
          <w:szCs w:val="24"/>
        </w:rPr>
        <w:sectPr w:rsidR="0066731B" w:rsidRPr="0066731B" w:rsidSect="00DA668B">
          <w:pgSz w:w="16838" w:h="11906" w:orient="landscape" w:code="9"/>
          <w:pgMar w:top="709" w:right="1134" w:bottom="851" w:left="1134" w:header="709" w:footer="709" w:gutter="0"/>
          <w:cols w:space="708"/>
          <w:docGrid w:linePitch="360"/>
        </w:sect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11.10.19. При пересечении инженерных сетей между собой расстояния по вертикали (в свету) следует принимать: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прокладке кабельной линии параллельно высоковольтной линии (далее - ВЛ) напряжением 110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и выше от кабеля до крайнего провода - не менее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между трубопроводами или </w:t>
      </w:r>
      <w:proofErr w:type="spellStart"/>
      <w:r w:rsidRPr="0066731B">
        <w:rPr>
          <w:rFonts w:ascii="Times New Roman" w:hAnsi="Times New Roman" w:cs="Times New Roman"/>
          <w:color w:val="000000"/>
          <w:sz w:val="24"/>
          <w:szCs w:val="24"/>
        </w:rPr>
        <w:t>электрокабелями</w:t>
      </w:r>
      <w:proofErr w:type="spellEnd"/>
      <w:r w:rsidRPr="0066731B">
        <w:rPr>
          <w:rFonts w:ascii="Times New Roman" w:hAnsi="Times New Roman" w:cs="Times New Roman"/>
          <w:color w:val="000000"/>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6731B">
        <w:rPr>
          <w:rFonts w:ascii="Times New Roman" w:hAnsi="Times New Roman" w:cs="Times New Roman"/>
          <w:color w:val="000000"/>
          <w:sz w:val="24"/>
          <w:szCs w:val="24"/>
        </w:rPr>
        <w:t>электрокабеля</w:t>
      </w:r>
      <w:proofErr w:type="spellEnd"/>
      <w:r w:rsidRPr="0066731B">
        <w:rPr>
          <w:rFonts w:ascii="Times New Roman" w:hAnsi="Times New Roman" w:cs="Times New Roman"/>
          <w:color w:val="000000"/>
          <w:sz w:val="24"/>
          <w:szCs w:val="24"/>
        </w:rPr>
        <w:t xml:space="preserve">, по расчету на прочность сети, но не менее 0,6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между трубопроводами и силовыми кабелями напряжением до 35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и кабелями связи - не менее 0,5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между трубопроводами и силовыми кабелями напряжением 110 - 220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 xml:space="preserve"> - не менее 1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w:t>
      </w:r>
      <w:proofErr w:type="spellStart"/>
      <w:r w:rsidRPr="0066731B">
        <w:rPr>
          <w:rFonts w:ascii="Times New Roman" w:hAnsi="Times New Roman" w:cs="Times New Roman"/>
          <w:color w:val="000000"/>
          <w:sz w:val="24"/>
          <w:szCs w:val="24"/>
        </w:rPr>
        <w:t>бесканальной</w:t>
      </w:r>
      <w:proofErr w:type="spellEnd"/>
      <w:r w:rsidRPr="0066731B">
        <w:rPr>
          <w:rFonts w:ascii="Times New Roman" w:hAnsi="Times New Roman" w:cs="Times New Roman"/>
          <w:color w:val="000000"/>
          <w:sz w:val="24"/>
          <w:szCs w:val="24"/>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104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6731B" w:rsidRPr="0066731B" w:rsidTr="007876F1">
        <w:trPr>
          <w:trHeight w:val="328"/>
        </w:trPr>
        <w:tc>
          <w:tcPr>
            <w:tcW w:w="3619"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Здания, сооружения и коммуникации</w:t>
            </w:r>
          </w:p>
        </w:tc>
        <w:tc>
          <w:tcPr>
            <w:tcW w:w="4490" w:type="dxa"/>
            <w:gridSpan w:val="6"/>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Расстояние от резервуаров в </w:t>
            </w:r>
            <w:proofErr w:type="spellStart"/>
            <w:r w:rsidRPr="0066731B">
              <w:rPr>
                <w:rFonts w:ascii="Times New Roman" w:hAnsi="Times New Roman" w:cs="Times New Roman"/>
                <w:sz w:val="24"/>
                <w:szCs w:val="24"/>
              </w:rPr>
              <w:t>свету,м</w:t>
            </w:r>
            <w:proofErr w:type="spellEnd"/>
            <w:r w:rsidRPr="0066731B">
              <w:rPr>
                <w:rFonts w:ascii="Times New Roman" w:hAnsi="Times New Roman" w:cs="Times New Roman"/>
                <w:sz w:val="24"/>
                <w:szCs w:val="24"/>
              </w:rPr>
              <w:t xml:space="preserve"> </w:t>
            </w:r>
          </w:p>
        </w:tc>
        <w:tc>
          <w:tcPr>
            <w:tcW w:w="2495" w:type="dxa"/>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расстояние от испарительной или групповой баллонной установки в свету, м</w:t>
            </w:r>
          </w:p>
        </w:tc>
      </w:tr>
      <w:tr w:rsidR="0066731B" w:rsidRPr="0066731B" w:rsidTr="007876F1">
        <w:trPr>
          <w:trHeight w:val="175"/>
        </w:trPr>
        <w:tc>
          <w:tcPr>
            <w:tcW w:w="3619" w:type="dxa"/>
            <w:vMerge/>
          </w:tcPr>
          <w:p w:rsidR="0066731B" w:rsidRPr="0066731B" w:rsidRDefault="0066731B" w:rsidP="0066731B">
            <w:pPr>
              <w:jc w:val="both"/>
              <w:rPr>
                <w:rFonts w:ascii="Times New Roman" w:hAnsi="Times New Roman" w:cs="Times New Roman"/>
                <w:sz w:val="24"/>
                <w:szCs w:val="24"/>
              </w:rPr>
            </w:pPr>
          </w:p>
        </w:tc>
        <w:tc>
          <w:tcPr>
            <w:tcW w:w="2162" w:type="dxa"/>
            <w:gridSpan w:val="3"/>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надземных</w:t>
            </w:r>
          </w:p>
        </w:tc>
        <w:tc>
          <w:tcPr>
            <w:tcW w:w="2328" w:type="dxa"/>
            <w:gridSpan w:val="3"/>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подземных</w:t>
            </w:r>
          </w:p>
        </w:tc>
        <w:tc>
          <w:tcPr>
            <w:tcW w:w="2495" w:type="dxa"/>
            <w:vMerge/>
          </w:tcPr>
          <w:p w:rsidR="0066731B" w:rsidRPr="0066731B" w:rsidRDefault="0066731B" w:rsidP="0066731B">
            <w:pPr>
              <w:jc w:val="both"/>
              <w:rPr>
                <w:rFonts w:ascii="Times New Roman" w:hAnsi="Times New Roman" w:cs="Times New Roman"/>
                <w:sz w:val="24"/>
                <w:szCs w:val="24"/>
              </w:rPr>
            </w:pPr>
          </w:p>
        </w:tc>
      </w:tr>
      <w:tr w:rsidR="0066731B" w:rsidRPr="0066731B" w:rsidTr="007876F1">
        <w:trPr>
          <w:trHeight w:val="175"/>
        </w:trPr>
        <w:tc>
          <w:tcPr>
            <w:tcW w:w="3619" w:type="dxa"/>
            <w:vMerge/>
          </w:tcPr>
          <w:p w:rsidR="0066731B" w:rsidRPr="0066731B" w:rsidRDefault="0066731B" w:rsidP="0066731B">
            <w:pPr>
              <w:jc w:val="both"/>
              <w:rPr>
                <w:rFonts w:ascii="Times New Roman" w:hAnsi="Times New Roman" w:cs="Times New Roman"/>
                <w:sz w:val="24"/>
                <w:szCs w:val="24"/>
              </w:rPr>
            </w:pPr>
          </w:p>
        </w:tc>
        <w:tc>
          <w:tcPr>
            <w:tcW w:w="4490" w:type="dxa"/>
            <w:gridSpan w:val="6"/>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при общей вместимости резервуаров в </w:t>
            </w:r>
            <w:proofErr w:type="spellStart"/>
            <w:r w:rsidRPr="0066731B">
              <w:rPr>
                <w:rFonts w:ascii="Times New Roman" w:hAnsi="Times New Roman" w:cs="Times New Roman"/>
                <w:sz w:val="24"/>
                <w:szCs w:val="24"/>
              </w:rPr>
              <w:t>установке,м</w:t>
            </w:r>
            <w:proofErr w:type="spellEnd"/>
          </w:p>
        </w:tc>
        <w:tc>
          <w:tcPr>
            <w:tcW w:w="2495" w:type="dxa"/>
            <w:vMerge/>
          </w:tcPr>
          <w:p w:rsidR="0066731B" w:rsidRPr="0066731B" w:rsidRDefault="0066731B" w:rsidP="0066731B">
            <w:pPr>
              <w:jc w:val="both"/>
              <w:rPr>
                <w:rFonts w:ascii="Times New Roman" w:hAnsi="Times New Roman" w:cs="Times New Roman"/>
                <w:sz w:val="24"/>
                <w:szCs w:val="24"/>
              </w:rPr>
            </w:pPr>
          </w:p>
        </w:tc>
      </w:tr>
      <w:tr w:rsidR="0066731B" w:rsidRPr="0066731B" w:rsidTr="007876F1">
        <w:trPr>
          <w:trHeight w:val="175"/>
        </w:trPr>
        <w:tc>
          <w:tcPr>
            <w:tcW w:w="3619" w:type="dxa"/>
            <w:vMerge/>
          </w:tcPr>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до 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св.5 до 10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св.10 до 20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до 10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св.10 до 20</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св.20 до 50</w:t>
            </w:r>
          </w:p>
        </w:tc>
        <w:tc>
          <w:tcPr>
            <w:tcW w:w="2495" w:type="dxa"/>
            <w:vMerge/>
          </w:tcPr>
          <w:p w:rsidR="0066731B" w:rsidRPr="0066731B" w:rsidRDefault="0066731B" w:rsidP="0066731B">
            <w:pPr>
              <w:jc w:val="both"/>
              <w:rPr>
                <w:rFonts w:ascii="Times New Roman" w:hAnsi="Times New Roman" w:cs="Times New Roman"/>
                <w:sz w:val="24"/>
                <w:szCs w:val="24"/>
              </w:rPr>
            </w:pP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Общественные здания и сооружения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60*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r>
      <w:tr w:rsidR="0066731B" w:rsidRPr="0066731B" w:rsidTr="007876F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6731B" w:rsidRPr="0066731B" w:rsidTr="007876F1">
              <w:trPr>
                <w:trHeight w:val="220"/>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Жилые здания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12</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1025"/>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Детские и спортивные площадки, автостоянки (от ограды резервуарной установки)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1564"/>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8</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12</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Канализация, теплотрасса (подземные)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3,5</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3,5</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1295"/>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Надземные сооружения и коммуникации (эстакады, теплотрасса и т.п.), не относящиеся к резервуарной установке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487"/>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Водопровод и другие </w:t>
                  </w:r>
                  <w:proofErr w:type="spellStart"/>
                  <w:r w:rsidRPr="0066731B">
                    <w:rPr>
                      <w:rFonts w:ascii="Times New Roman" w:hAnsi="Times New Roman" w:cs="Times New Roman"/>
                      <w:color w:val="000000"/>
                      <w:sz w:val="24"/>
                      <w:szCs w:val="24"/>
                    </w:rPr>
                    <w:t>бесканальные</w:t>
                  </w:r>
                  <w:proofErr w:type="spellEnd"/>
                  <w:r w:rsidRPr="0066731B">
                    <w:rPr>
                      <w:rFonts w:ascii="Times New Roman" w:hAnsi="Times New Roman" w:cs="Times New Roman"/>
                      <w:color w:val="000000"/>
                      <w:sz w:val="24"/>
                      <w:szCs w:val="24"/>
                    </w:rPr>
                    <w:t xml:space="preserve"> коммуникации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489"/>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Колодцы подземных коммуникаций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1027"/>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Железные дороги общей сети (до подошвы насыпи или бровки выемки со стороны резервуаров)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r>
      <w:tr w:rsidR="0066731B" w:rsidRPr="0066731B" w:rsidTr="007876F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851"/>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Подъездные пути железных дорог промышленных предприятий, трамвайные пути (до оси пути),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автомобильные дороги I - III категорий (до края проезжей части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r>
      <w:tr w:rsidR="0066731B" w:rsidRPr="0066731B" w:rsidTr="007876F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6731B" w:rsidRPr="0066731B" w:rsidTr="007876F1">
              <w:trPr>
                <w:trHeight w:val="756"/>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Автомобильные дороги IV и V категорий (до края проезжей части) и предприятий </w:t>
                  </w:r>
                </w:p>
              </w:tc>
            </w:tr>
          </w:tbl>
          <w:p w:rsidR="0066731B" w:rsidRPr="0066731B" w:rsidRDefault="0066731B" w:rsidP="0066731B">
            <w:pPr>
              <w:jc w:val="both"/>
              <w:rPr>
                <w:rFonts w:ascii="Times New Roman" w:hAnsi="Times New Roman" w:cs="Times New Roman"/>
                <w:sz w:val="24"/>
                <w:szCs w:val="24"/>
              </w:rPr>
            </w:pP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w:t>
            </w:r>
          </w:p>
        </w:tc>
        <w:tc>
          <w:tcPr>
            <w:tcW w:w="66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2"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831"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c>
          <w:tcPr>
            <w:tcW w:w="2495" w:type="dxa"/>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w:t>
            </w:r>
          </w:p>
        </w:tc>
      </w:tr>
      <w:tr w:rsidR="0066731B" w:rsidRPr="0066731B" w:rsidTr="007876F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6731B" w:rsidRPr="0066731B" w:rsidTr="007876F1">
              <w:trPr>
                <w:trHeight w:val="220"/>
              </w:trPr>
              <w:tc>
                <w:tcPr>
                  <w:tcW w:w="0" w:type="auto"/>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ЛЭП, ТП, РП </w:t>
                  </w:r>
                </w:p>
              </w:tc>
            </w:tr>
          </w:tbl>
          <w:p w:rsidR="0066731B" w:rsidRPr="0066731B" w:rsidRDefault="0066731B" w:rsidP="0066731B">
            <w:pPr>
              <w:jc w:val="both"/>
              <w:rPr>
                <w:rFonts w:ascii="Times New Roman" w:hAnsi="Times New Roman" w:cs="Times New Roman"/>
                <w:sz w:val="24"/>
                <w:szCs w:val="24"/>
              </w:rPr>
            </w:pPr>
          </w:p>
        </w:tc>
        <w:tc>
          <w:tcPr>
            <w:tcW w:w="6985" w:type="dxa"/>
            <w:gridSpan w:val="7"/>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 соответствии с ПУЭ</w:t>
            </w:r>
          </w:p>
        </w:tc>
      </w:tr>
    </w:tbl>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&lt;*&gt; Расстояния от резервуарной установки предприятий до зданий и сооружений, которые ею не обслуживаются.</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6731B">
        <w:rPr>
          <w:rFonts w:ascii="Times New Roman" w:hAnsi="Times New Roman" w:cs="Times New Roman"/>
          <w:color w:val="000000"/>
          <w:sz w:val="24"/>
          <w:szCs w:val="24"/>
        </w:rPr>
        <w:t>бесканальных</w:t>
      </w:r>
      <w:proofErr w:type="spellEnd"/>
      <w:r w:rsidRPr="0066731B">
        <w:rPr>
          <w:rFonts w:ascii="Times New Roman" w:hAnsi="Times New Roman" w:cs="Times New Roman"/>
          <w:color w:val="000000"/>
          <w:sz w:val="24"/>
          <w:szCs w:val="24"/>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11.10.24. Расстояния от резервуарных установок общей вместимостью свыше 50 м3 принимаются по таблице 105.</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52"/>
        <w:gridCol w:w="70"/>
        <w:gridCol w:w="594"/>
        <w:gridCol w:w="127"/>
        <w:gridCol w:w="646"/>
        <w:gridCol w:w="72"/>
        <w:gridCol w:w="457"/>
        <w:gridCol w:w="398"/>
        <w:gridCol w:w="90"/>
        <w:gridCol w:w="80"/>
        <w:gridCol w:w="733"/>
        <w:gridCol w:w="733"/>
        <w:gridCol w:w="107"/>
        <w:gridCol w:w="421"/>
        <w:gridCol w:w="489"/>
        <w:gridCol w:w="1062"/>
        <w:gridCol w:w="616"/>
        <w:gridCol w:w="691"/>
      </w:tblGrid>
      <w:tr w:rsidR="0066731B" w:rsidRPr="0066731B" w:rsidTr="007876F1">
        <w:trPr>
          <w:trHeight w:val="360"/>
        </w:trPr>
        <w:tc>
          <w:tcPr>
            <w:tcW w:w="894" w:type="pct"/>
            <w:vMerge w:val="restar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Здания, сооружения и коммуникации</w:t>
            </w:r>
          </w:p>
        </w:tc>
        <w:tc>
          <w:tcPr>
            <w:tcW w:w="2821" w:type="pct"/>
            <w:gridSpan w:val="15"/>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Расстояния от резервуаров в свету, м</w:t>
            </w:r>
          </w:p>
        </w:tc>
        <w:tc>
          <w:tcPr>
            <w:tcW w:w="583" w:type="pct"/>
            <w:vMerge w:val="restar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 xml:space="preserve">Расстояние от помещений, установок, где </w:t>
            </w:r>
            <w:proofErr w:type="spellStart"/>
            <w:r w:rsidRPr="0066731B">
              <w:rPr>
                <w:rFonts w:ascii="Times New Roman" w:hAnsi="Times New Roman" w:cs="Times New Roman"/>
                <w:sz w:val="20"/>
                <w:szCs w:val="20"/>
              </w:rPr>
              <w:t>исполь-зуется</w:t>
            </w:r>
            <w:proofErr w:type="spellEnd"/>
            <w:r w:rsidRPr="0066731B">
              <w:rPr>
                <w:rFonts w:ascii="Times New Roman" w:hAnsi="Times New Roman" w:cs="Times New Roman"/>
                <w:sz w:val="20"/>
                <w:szCs w:val="20"/>
              </w:rPr>
              <w:t xml:space="preserve"> СУГ, м</w:t>
            </w:r>
          </w:p>
        </w:tc>
        <w:tc>
          <w:tcPr>
            <w:tcW w:w="703" w:type="pct"/>
            <w:gridSpan w:val="2"/>
            <w:vMerge w:val="restar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Расстояние, м, от склада наполненных баллонов с общей вместимостью, м3</w:t>
            </w:r>
          </w:p>
        </w:tc>
      </w:tr>
      <w:tr w:rsidR="0066731B" w:rsidRPr="0066731B" w:rsidTr="007876F1">
        <w:trPr>
          <w:trHeight w:val="360"/>
        </w:trPr>
        <w:tc>
          <w:tcPr>
            <w:tcW w:w="894"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1500" w:type="pct"/>
            <w:gridSpan w:val="8"/>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Надземные резервуары</w:t>
            </w:r>
          </w:p>
        </w:tc>
        <w:tc>
          <w:tcPr>
            <w:tcW w:w="1320" w:type="pct"/>
            <w:gridSpan w:val="7"/>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Подземные резервуары</w:t>
            </w:r>
          </w:p>
        </w:tc>
        <w:tc>
          <w:tcPr>
            <w:tcW w:w="583"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703" w:type="pct"/>
            <w:gridSpan w:val="2"/>
            <w:vMerge/>
          </w:tcPr>
          <w:p w:rsidR="0066731B" w:rsidRPr="0066731B" w:rsidRDefault="0066731B" w:rsidP="0066731B">
            <w:pPr>
              <w:spacing w:after="0" w:line="240" w:lineRule="auto"/>
              <w:jc w:val="both"/>
              <w:rPr>
                <w:rFonts w:ascii="Times New Roman" w:hAnsi="Times New Roman" w:cs="Times New Roman"/>
                <w:sz w:val="20"/>
                <w:szCs w:val="20"/>
              </w:rPr>
            </w:pPr>
          </w:p>
        </w:tc>
      </w:tr>
      <w:tr w:rsidR="0066731B" w:rsidRPr="0066731B" w:rsidTr="007876F1">
        <w:trPr>
          <w:trHeight w:val="450"/>
        </w:trPr>
        <w:tc>
          <w:tcPr>
            <w:tcW w:w="894"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2821" w:type="pct"/>
            <w:gridSpan w:val="15"/>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При общей вместимости</w:t>
            </w:r>
          </w:p>
        </w:tc>
        <w:tc>
          <w:tcPr>
            <w:tcW w:w="583"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703" w:type="pct"/>
            <w:gridSpan w:val="2"/>
            <w:vMerge/>
          </w:tcPr>
          <w:p w:rsidR="0066731B" w:rsidRPr="0066731B" w:rsidRDefault="0066731B" w:rsidP="0066731B">
            <w:pPr>
              <w:spacing w:after="0" w:line="240" w:lineRule="auto"/>
              <w:jc w:val="both"/>
              <w:rPr>
                <w:rFonts w:ascii="Times New Roman" w:hAnsi="Times New Roman" w:cs="Times New Roman"/>
                <w:sz w:val="20"/>
                <w:szCs w:val="20"/>
              </w:rPr>
            </w:pPr>
          </w:p>
        </w:tc>
      </w:tr>
      <w:tr w:rsidR="0066731B" w:rsidRPr="0066731B" w:rsidTr="007876F1">
        <w:trPr>
          <w:trHeight w:val="570"/>
        </w:trPr>
        <w:tc>
          <w:tcPr>
            <w:tcW w:w="894"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359"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св.20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50</w:t>
            </w:r>
          </w:p>
        </w:tc>
        <w:tc>
          <w:tcPr>
            <w:tcW w:w="358"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св.50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200</w:t>
            </w:r>
          </w:p>
        </w:tc>
        <w:tc>
          <w:tcPr>
            <w:tcW w:w="358"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св.50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500</w:t>
            </w:r>
          </w:p>
        </w:tc>
        <w:tc>
          <w:tcPr>
            <w:tcW w:w="453" w:type="pct"/>
            <w:gridSpan w:val="3"/>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 200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8000</w:t>
            </w:r>
          </w:p>
        </w:tc>
        <w:tc>
          <w:tcPr>
            <w:tcW w:w="411"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св.50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200</w:t>
            </w:r>
          </w:p>
        </w:tc>
        <w:tc>
          <w:tcPr>
            <w:tcW w:w="427"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св.50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500</w:t>
            </w:r>
          </w:p>
        </w:tc>
        <w:tc>
          <w:tcPr>
            <w:tcW w:w="455"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 200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8000</w:t>
            </w:r>
          </w:p>
        </w:tc>
        <w:tc>
          <w:tcPr>
            <w:tcW w:w="583"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703" w:type="pct"/>
            <w:gridSpan w:val="2"/>
            <w:vMerge/>
          </w:tcPr>
          <w:p w:rsidR="0066731B" w:rsidRPr="0066731B" w:rsidRDefault="0066731B" w:rsidP="0066731B">
            <w:pPr>
              <w:spacing w:after="0" w:line="240" w:lineRule="auto"/>
              <w:jc w:val="both"/>
              <w:rPr>
                <w:rFonts w:ascii="Times New Roman" w:hAnsi="Times New Roman" w:cs="Times New Roman"/>
                <w:sz w:val="20"/>
                <w:szCs w:val="20"/>
              </w:rPr>
            </w:pPr>
          </w:p>
        </w:tc>
      </w:tr>
      <w:tr w:rsidR="0066731B" w:rsidRPr="0066731B" w:rsidTr="007876F1">
        <w:trPr>
          <w:trHeight w:val="480"/>
        </w:trPr>
        <w:tc>
          <w:tcPr>
            <w:tcW w:w="894"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2821" w:type="pct"/>
            <w:gridSpan w:val="15"/>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 xml:space="preserve">Максимальная вместимость одного </w:t>
            </w:r>
            <w:proofErr w:type="spellStart"/>
            <w:r w:rsidRPr="0066731B">
              <w:rPr>
                <w:rFonts w:ascii="Times New Roman" w:hAnsi="Times New Roman" w:cs="Times New Roman"/>
                <w:sz w:val="20"/>
                <w:szCs w:val="20"/>
              </w:rPr>
              <w:t>резервуара,м</w:t>
            </w:r>
            <w:proofErr w:type="spellEnd"/>
          </w:p>
        </w:tc>
        <w:tc>
          <w:tcPr>
            <w:tcW w:w="583"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703" w:type="pct"/>
            <w:gridSpan w:val="2"/>
            <w:vMerge/>
          </w:tcPr>
          <w:p w:rsidR="0066731B" w:rsidRPr="0066731B" w:rsidRDefault="0066731B" w:rsidP="0066731B">
            <w:pPr>
              <w:spacing w:after="0" w:line="240" w:lineRule="auto"/>
              <w:jc w:val="both"/>
              <w:rPr>
                <w:rFonts w:ascii="Times New Roman" w:hAnsi="Times New Roman" w:cs="Times New Roman"/>
                <w:sz w:val="20"/>
                <w:szCs w:val="20"/>
              </w:rPr>
            </w:pPr>
          </w:p>
        </w:tc>
      </w:tr>
      <w:tr w:rsidR="0066731B" w:rsidRPr="0066731B" w:rsidTr="007876F1">
        <w:trPr>
          <w:trHeight w:val="465"/>
        </w:trPr>
        <w:tc>
          <w:tcPr>
            <w:tcW w:w="894"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342"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25</w:t>
            </w:r>
          </w:p>
        </w:tc>
        <w:tc>
          <w:tcPr>
            <w:tcW w:w="32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w:t>
            </w:r>
          </w:p>
        </w:tc>
        <w:tc>
          <w:tcPr>
            <w:tcW w:w="390"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w:t>
            </w:r>
          </w:p>
        </w:tc>
        <w:tc>
          <w:tcPr>
            <w:tcW w:w="246" w:type="pct"/>
            <w:gridSpan w:val="3"/>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w:t>
            </w:r>
          </w:p>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600</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w:t>
            </w:r>
          </w:p>
        </w:tc>
        <w:tc>
          <w:tcPr>
            <w:tcW w:w="246"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 100 до 600</w:t>
            </w:r>
          </w:p>
        </w:tc>
        <w:tc>
          <w:tcPr>
            <w:tcW w:w="583" w:type="pct"/>
            <w:vMerge/>
          </w:tcPr>
          <w:p w:rsidR="0066731B" w:rsidRPr="0066731B" w:rsidRDefault="0066731B" w:rsidP="0066731B">
            <w:pPr>
              <w:spacing w:after="0" w:line="240" w:lineRule="auto"/>
              <w:jc w:val="both"/>
              <w:rPr>
                <w:rFonts w:ascii="Times New Roman" w:hAnsi="Times New Roman" w:cs="Times New Roman"/>
                <w:sz w:val="20"/>
                <w:szCs w:val="20"/>
              </w:rPr>
            </w:pPr>
          </w:p>
        </w:tc>
        <w:tc>
          <w:tcPr>
            <w:tcW w:w="33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до 20</w:t>
            </w:r>
          </w:p>
        </w:tc>
        <w:tc>
          <w:tcPr>
            <w:tcW w:w="37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св.20</w:t>
            </w:r>
          </w:p>
        </w:tc>
      </w:tr>
      <w:tr w:rsidR="0066731B" w:rsidRPr="0066731B" w:rsidTr="007876F1">
        <w:trPr>
          <w:trHeight w:val="390"/>
        </w:trPr>
        <w:tc>
          <w:tcPr>
            <w:tcW w:w="894"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w:t>
            </w:r>
          </w:p>
        </w:tc>
        <w:tc>
          <w:tcPr>
            <w:tcW w:w="342"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w:t>
            </w:r>
          </w:p>
        </w:tc>
        <w:tc>
          <w:tcPr>
            <w:tcW w:w="32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w:t>
            </w:r>
          </w:p>
        </w:tc>
        <w:tc>
          <w:tcPr>
            <w:tcW w:w="390"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w:t>
            </w:r>
          </w:p>
        </w:tc>
        <w:tc>
          <w:tcPr>
            <w:tcW w:w="246" w:type="pct"/>
            <w:gridSpan w:val="3"/>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6</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7</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8</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9</w:t>
            </w:r>
          </w:p>
        </w:tc>
        <w:tc>
          <w:tcPr>
            <w:tcW w:w="246"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w:t>
            </w:r>
          </w:p>
        </w:tc>
        <w:tc>
          <w:tcPr>
            <w:tcW w:w="58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11</w:t>
            </w:r>
          </w:p>
        </w:tc>
        <w:tc>
          <w:tcPr>
            <w:tcW w:w="33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12</w:t>
            </w:r>
          </w:p>
        </w:tc>
        <w:tc>
          <w:tcPr>
            <w:tcW w:w="37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13</w:t>
            </w:r>
          </w:p>
        </w:tc>
      </w:tr>
      <w:tr w:rsidR="0066731B" w:rsidRPr="0066731B" w:rsidTr="007876F1">
        <w:trPr>
          <w:trHeight w:val="390"/>
        </w:trPr>
        <w:tc>
          <w:tcPr>
            <w:tcW w:w="894"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70 (30)</w:t>
            </w:r>
          </w:p>
        </w:tc>
        <w:tc>
          <w:tcPr>
            <w:tcW w:w="32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80 (50)</w:t>
            </w:r>
          </w:p>
        </w:tc>
        <w:tc>
          <w:tcPr>
            <w:tcW w:w="390"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150 (110)**</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200</w:t>
            </w:r>
          </w:p>
        </w:tc>
        <w:tc>
          <w:tcPr>
            <w:tcW w:w="246" w:type="pct"/>
            <w:gridSpan w:val="3"/>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300</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40 (25)</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75 (55)**</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w:t>
            </w:r>
          </w:p>
        </w:tc>
        <w:tc>
          <w:tcPr>
            <w:tcW w:w="246"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150</w:t>
            </w:r>
          </w:p>
        </w:tc>
        <w:tc>
          <w:tcPr>
            <w:tcW w:w="58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c>
          <w:tcPr>
            <w:tcW w:w="33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 (20)</w:t>
            </w:r>
          </w:p>
        </w:tc>
        <w:tc>
          <w:tcPr>
            <w:tcW w:w="37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 (30)</w:t>
            </w:r>
          </w:p>
        </w:tc>
      </w:tr>
      <w:tr w:rsidR="0066731B" w:rsidRPr="0066731B" w:rsidTr="007876F1">
        <w:trPr>
          <w:trHeight w:val="390"/>
        </w:trPr>
        <w:tc>
          <w:tcPr>
            <w:tcW w:w="894"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30(15)</w:t>
            </w:r>
          </w:p>
        </w:tc>
        <w:tc>
          <w:tcPr>
            <w:tcW w:w="32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30 (20)</w:t>
            </w:r>
          </w:p>
        </w:tc>
        <w:tc>
          <w:tcPr>
            <w:tcW w:w="390"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40 (30)</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40 (30)</w:t>
            </w:r>
          </w:p>
        </w:tc>
        <w:tc>
          <w:tcPr>
            <w:tcW w:w="246" w:type="pct"/>
            <w:gridSpan w:val="3"/>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40 (30)</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20 (15)</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 (15)</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 (15)</w:t>
            </w:r>
          </w:p>
        </w:tc>
        <w:tc>
          <w:tcPr>
            <w:tcW w:w="246"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 (15)</w:t>
            </w:r>
          </w:p>
        </w:tc>
        <w:tc>
          <w:tcPr>
            <w:tcW w:w="58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30</w:t>
            </w:r>
          </w:p>
        </w:tc>
        <w:tc>
          <w:tcPr>
            <w:tcW w:w="33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20 (15)</w:t>
            </w:r>
          </w:p>
        </w:tc>
        <w:tc>
          <w:tcPr>
            <w:tcW w:w="37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20 (20)</w:t>
            </w:r>
          </w:p>
        </w:tc>
      </w:tr>
      <w:tr w:rsidR="0066731B" w:rsidRPr="0066731B" w:rsidTr="007876F1">
        <w:trPr>
          <w:trHeight w:val="390"/>
        </w:trPr>
        <w:tc>
          <w:tcPr>
            <w:tcW w:w="894"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 xml:space="preserve">За пределами ограды в соответствии со СНиП 2.07.01-89* и СНиП </w:t>
            </w:r>
            <w:r w:rsidRPr="0066731B">
              <w:rPr>
                <w:rFonts w:ascii="Times New Roman" w:hAnsi="Times New Roman" w:cs="Times New Roman"/>
                <w:sz w:val="20"/>
                <w:szCs w:val="20"/>
                <w:lang w:val="en-US"/>
              </w:rPr>
              <w:t>II</w:t>
            </w:r>
            <w:r w:rsidRPr="0066731B">
              <w:rPr>
                <w:rFonts w:ascii="Times New Roman" w:hAnsi="Times New Roman" w:cs="Times New Roman"/>
                <w:sz w:val="20"/>
                <w:szCs w:val="20"/>
              </w:rPr>
              <w:t>-89-80*</w:t>
            </w:r>
          </w:p>
        </w:tc>
      </w:tr>
      <w:tr w:rsidR="0066731B" w:rsidRPr="0066731B" w:rsidTr="007876F1">
        <w:trPr>
          <w:trHeight w:val="390"/>
        </w:trPr>
        <w:tc>
          <w:tcPr>
            <w:tcW w:w="894"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Линии электропередачи, трансформатор</w:t>
            </w:r>
            <w:r w:rsidRPr="0066731B">
              <w:rPr>
                <w:rFonts w:ascii="Times New Roman" w:hAnsi="Times New Roman" w:cs="Times New Roman"/>
                <w:sz w:val="20"/>
                <w:szCs w:val="20"/>
              </w:rPr>
              <w:lastRenderedPageBreak/>
              <w:t>ные, распределительные устройства</w:t>
            </w:r>
          </w:p>
        </w:tc>
        <w:tc>
          <w:tcPr>
            <w:tcW w:w="4106" w:type="pct"/>
            <w:gridSpan w:val="18"/>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lastRenderedPageBreak/>
              <w:t>По ПУЭ</w:t>
            </w:r>
          </w:p>
        </w:tc>
      </w:tr>
      <w:tr w:rsidR="0066731B" w:rsidRPr="0066731B" w:rsidTr="007876F1">
        <w:trPr>
          <w:trHeight w:val="390"/>
        </w:trPr>
        <w:tc>
          <w:tcPr>
            <w:tcW w:w="894"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66731B">
              <w:rPr>
                <w:rFonts w:ascii="Times New Roman" w:hAnsi="Times New Roman" w:cs="Times New Roman"/>
                <w:sz w:val="20"/>
                <w:szCs w:val="20"/>
                <w:lang w:val="en-US"/>
              </w:rPr>
              <w:t>I</w:t>
            </w:r>
            <w:r w:rsidRPr="0066731B">
              <w:rPr>
                <w:rFonts w:ascii="Times New Roman" w:hAnsi="Times New Roman" w:cs="Times New Roman"/>
                <w:sz w:val="20"/>
                <w:szCs w:val="20"/>
              </w:rPr>
              <w:t>-</w:t>
            </w:r>
            <w:r w:rsidRPr="0066731B">
              <w:rPr>
                <w:rFonts w:ascii="Times New Roman" w:hAnsi="Times New Roman" w:cs="Times New Roman"/>
                <w:sz w:val="20"/>
                <w:szCs w:val="20"/>
                <w:lang w:val="en-US"/>
              </w:rPr>
              <w:t>III</w:t>
            </w:r>
            <w:r w:rsidRPr="0066731B">
              <w:rPr>
                <w:rFonts w:ascii="Times New Roman" w:hAnsi="Times New Roman" w:cs="Times New Roman"/>
                <w:sz w:val="20"/>
                <w:szCs w:val="20"/>
              </w:rPr>
              <w:t xml:space="preserve"> категорий</w:t>
            </w:r>
          </w:p>
        </w:tc>
        <w:tc>
          <w:tcPr>
            <w:tcW w:w="342"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c>
          <w:tcPr>
            <w:tcW w:w="32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75</w:t>
            </w:r>
          </w:p>
        </w:tc>
        <w:tc>
          <w:tcPr>
            <w:tcW w:w="390"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w:t>
            </w:r>
          </w:p>
        </w:tc>
        <w:tc>
          <w:tcPr>
            <w:tcW w:w="246" w:type="pct"/>
            <w:gridSpan w:val="3"/>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100</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75***</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75</w:t>
            </w:r>
          </w:p>
        </w:tc>
        <w:tc>
          <w:tcPr>
            <w:tcW w:w="246"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75</w:t>
            </w:r>
          </w:p>
        </w:tc>
        <w:tc>
          <w:tcPr>
            <w:tcW w:w="58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c>
          <w:tcPr>
            <w:tcW w:w="33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c>
          <w:tcPr>
            <w:tcW w:w="37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50</w:t>
            </w:r>
          </w:p>
        </w:tc>
      </w:tr>
      <w:tr w:rsidR="0066731B" w:rsidRPr="0066731B" w:rsidTr="007876F1">
        <w:trPr>
          <w:trHeight w:val="390"/>
        </w:trPr>
        <w:tc>
          <w:tcPr>
            <w:tcW w:w="894"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66731B">
              <w:rPr>
                <w:rFonts w:ascii="Times New Roman" w:hAnsi="Times New Roman" w:cs="Times New Roman"/>
                <w:sz w:val="20"/>
                <w:szCs w:val="20"/>
                <w:lang w:val="en-US"/>
              </w:rPr>
              <w:t>IV</w:t>
            </w:r>
            <w:r w:rsidRPr="0066731B">
              <w:rPr>
                <w:rFonts w:ascii="Times New Roman" w:hAnsi="Times New Roman" w:cs="Times New Roman"/>
                <w:sz w:val="20"/>
                <w:szCs w:val="20"/>
              </w:rPr>
              <w:t>-</w:t>
            </w:r>
            <w:r w:rsidRPr="0066731B">
              <w:rPr>
                <w:rFonts w:ascii="Times New Roman" w:hAnsi="Times New Roman" w:cs="Times New Roman"/>
                <w:sz w:val="20"/>
                <w:szCs w:val="20"/>
                <w:lang w:val="en-US"/>
              </w:rPr>
              <w:t>V</w:t>
            </w:r>
            <w:r w:rsidRPr="0066731B">
              <w:rPr>
                <w:rFonts w:ascii="Times New Roman" w:hAnsi="Times New Roman" w:cs="Times New Roman"/>
                <w:sz w:val="20"/>
                <w:szCs w:val="20"/>
              </w:rPr>
              <w:t xml:space="preserve"> категорий</w:t>
            </w:r>
          </w:p>
        </w:tc>
        <w:tc>
          <w:tcPr>
            <w:tcW w:w="342"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30 (20)</w:t>
            </w:r>
          </w:p>
        </w:tc>
        <w:tc>
          <w:tcPr>
            <w:tcW w:w="32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30*** (20)</w:t>
            </w:r>
          </w:p>
        </w:tc>
        <w:tc>
          <w:tcPr>
            <w:tcW w:w="390"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40*** (30)</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40 (30)</w:t>
            </w:r>
          </w:p>
        </w:tc>
        <w:tc>
          <w:tcPr>
            <w:tcW w:w="246" w:type="pct"/>
            <w:gridSpan w:val="3"/>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40 (30)</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20*** (15)***</w:t>
            </w:r>
          </w:p>
        </w:tc>
        <w:tc>
          <w:tcPr>
            <w:tcW w:w="39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 (15)***</w:t>
            </w:r>
          </w:p>
        </w:tc>
        <w:tc>
          <w:tcPr>
            <w:tcW w:w="246" w:type="pct"/>
            <w:gridSpan w:val="2"/>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 (15)</w:t>
            </w:r>
          </w:p>
        </w:tc>
        <w:tc>
          <w:tcPr>
            <w:tcW w:w="246"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25 (15)</w:t>
            </w:r>
          </w:p>
        </w:tc>
        <w:tc>
          <w:tcPr>
            <w:tcW w:w="58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30</w:t>
            </w:r>
          </w:p>
        </w:tc>
        <w:tc>
          <w:tcPr>
            <w:tcW w:w="330"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20 (20)</w:t>
            </w:r>
          </w:p>
        </w:tc>
        <w:tc>
          <w:tcPr>
            <w:tcW w:w="373" w:type="pct"/>
          </w:tcPr>
          <w:p w:rsidR="0066731B" w:rsidRPr="0066731B" w:rsidRDefault="0066731B" w:rsidP="0066731B">
            <w:pPr>
              <w:spacing w:after="0" w:line="240" w:lineRule="auto"/>
              <w:jc w:val="both"/>
              <w:rPr>
                <w:rFonts w:ascii="Times New Roman" w:hAnsi="Times New Roman" w:cs="Times New Roman"/>
                <w:sz w:val="20"/>
                <w:szCs w:val="20"/>
              </w:rPr>
            </w:pPr>
            <w:r w:rsidRPr="0066731B">
              <w:rPr>
                <w:rFonts w:ascii="Times New Roman" w:hAnsi="Times New Roman" w:cs="Times New Roman"/>
                <w:sz w:val="20"/>
                <w:szCs w:val="20"/>
              </w:rPr>
              <w:t>20 (20)</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6731B" w:rsidRPr="0066731B" w:rsidRDefault="0066731B" w:rsidP="0066731B">
      <w:pPr>
        <w:spacing w:after="0" w:line="240" w:lineRule="auto"/>
        <w:ind w:firstLine="567"/>
        <w:jc w:val="both"/>
        <w:rPr>
          <w:rFonts w:ascii="Times New Roman" w:hAnsi="Times New Roman" w:cs="Times New Roman"/>
          <w:sz w:val="20"/>
          <w:szCs w:val="20"/>
        </w:rPr>
      </w:pPr>
      <w:r w:rsidRPr="0066731B">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11.10.27.. Расстояние от инженерных сетей до деревьев и кустарников следует принимать по таблице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11.11. Мелиоративные системы и сооружения.  Оросительные и осушительные системы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color w:val="000000"/>
          <w:sz w:val="24"/>
          <w:szCs w:val="24"/>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12. ЗОНЫ СПЕЦИАЛЬНОГО НАЗНАЧЕНИЯ</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12.1. Общие требования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12.1.3.  Организация санитарно-защитных зон осуществляется в соответствии с требованиями раздела 15 настоящих нормативов.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12.2. Зоны размещения кладбищ</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12.2.2. Не разрешается размещать кладбища на территориях: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первого и второго поясов зон санитарной охраны источников централизованного водоснабжения и минеральных источников;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первой зоны санитарной охраны курортов;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 выходом на поверхность </w:t>
      </w:r>
      <w:proofErr w:type="spellStart"/>
      <w:r w:rsidRPr="0066731B">
        <w:rPr>
          <w:rFonts w:ascii="Times New Roman" w:hAnsi="Times New Roman" w:cs="Times New Roman"/>
          <w:color w:val="000000"/>
          <w:sz w:val="24"/>
          <w:szCs w:val="24"/>
        </w:rPr>
        <w:t>закарстованных</w:t>
      </w:r>
      <w:proofErr w:type="spellEnd"/>
      <w:r w:rsidRPr="0066731B">
        <w:rPr>
          <w:rFonts w:ascii="Times New Roman" w:hAnsi="Times New Roman" w:cs="Times New Roman"/>
          <w:color w:val="000000"/>
          <w:sz w:val="24"/>
          <w:szCs w:val="24"/>
        </w:rPr>
        <w:t xml:space="preserve">, сильнотрещиноватых пород и в местах выклинивания водоносных горизонтов;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санитарно-эпидемиологической обстановки;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градостроительного назначения и ландшафтного зонирования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геологических, гидрогеологических и гидрогеохимических данных;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почвенно-географических и способности почв и </w:t>
      </w:r>
      <w:proofErr w:type="spellStart"/>
      <w:r w:rsidRPr="0066731B">
        <w:rPr>
          <w:rFonts w:ascii="Times New Roman" w:hAnsi="Times New Roman" w:cs="Times New Roman"/>
          <w:color w:val="000000"/>
          <w:sz w:val="24"/>
          <w:szCs w:val="24"/>
        </w:rPr>
        <w:t>почвогрунтов</w:t>
      </w:r>
      <w:proofErr w:type="spellEnd"/>
      <w:r w:rsidRPr="0066731B">
        <w:rPr>
          <w:rFonts w:ascii="Times New Roman" w:hAnsi="Times New Roman" w:cs="Times New Roman"/>
          <w:color w:val="000000"/>
          <w:sz w:val="24"/>
          <w:szCs w:val="24"/>
        </w:rPr>
        <w:t xml:space="preserve"> к самоочищению;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эрозионного потенциала и миграции загрязнений;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транспортной доступности.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12.2.4. Участок, отводимый под кладбище, должен удовлетворять следующим требованиям: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не затопляться при паводках;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иметь сухую, пористую почву (супесчаную, песчаную) на глубине 1,5 м и ниже с влажностью почвы в пределах 6 - 18%;</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 располагаться с подветренной стороны по отношению к жилой территории.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12.2.5. Устройство кладбища осуществляется в соответствии с утвержденным проектом, в котором предусматривается: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наличие водоупорного слоя для кладбищ традиционного типа;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система дренажа;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roofErr w:type="spellStart"/>
      <w:r w:rsidRPr="0066731B">
        <w:rPr>
          <w:rFonts w:ascii="Times New Roman" w:hAnsi="Times New Roman" w:cs="Times New Roman"/>
          <w:color w:val="000000"/>
          <w:sz w:val="24"/>
          <w:szCs w:val="24"/>
        </w:rPr>
        <w:t>обваловка</w:t>
      </w:r>
      <w:proofErr w:type="spellEnd"/>
      <w:r w:rsidRPr="0066731B">
        <w:rPr>
          <w:rFonts w:ascii="Times New Roman" w:hAnsi="Times New Roman" w:cs="Times New Roman"/>
          <w:color w:val="000000"/>
          <w:sz w:val="24"/>
          <w:szCs w:val="24"/>
        </w:rPr>
        <w:t xml:space="preserve">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организация и благоустройство санитарно-защитной зоны;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характер и площадь зеленых насаждений;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организация подъездных путей и автостоянок;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roofErr w:type="spellStart"/>
      <w:r w:rsidRPr="0066731B">
        <w:rPr>
          <w:rFonts w:ascii="Times New Roman" w:hAnsi="Times New Roman" w:cs="Times New Roman"/>
          <w:color w:val="000000"/>
          <w:sz w:val="24"/>
          <w:szCs w:val="24"/>
        </w:rPr>
        <w:t>канализование</w:t>
      </w:r>
      <w:proofErr w:type="spellEnd"/>
      <w:r w:rsidRPr="0066731B">
        <w:rPr>
          <w:rFonts w:ascii="Times New Roman" w:hAnsi="Times New Roman" w:cs="Times New Roman"/>
          <w:color w:val="000000"/>
          <w:sz w:val="24"/>
          <w:szCs w:val="24"/>
        </w:rPr>
        <w:t xml:space="preserve">, водо-, тепло-, электроснабжение, благоустройство территории.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12.2.8. Вновь создаваемые места погребения должны размещаться на расстоянии не менее 300 м от границ селитебной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Кладбища с погребением путем предания тела (останков) умершего земле (захоронение в могилу, склеп) размещают на расстоянии: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жилых, общественных зданий, спортивно-оздоровительных и санаторно-курортных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- 500 м – при площади кладбища от 20 до 40 га (размещение кладбища размером территории более 40 га не допускается);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- 300 м – при площади кладбища до 20 га;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- 50 м – для сельских закрытых кладбищ и мемориальных комплексов, кладбищ с погребением после кремации;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66731B">
        <w:rPr>
          <w:rFonts w:ascii="Times New Roman" w:hAnsi="Times New Roman" w:cs="Times New Roman"/>
          <w:sz w:val="24"/>
          <w:szCs w:val="24"/>
        </w:rPr>
        <w:t>водоисточника</w:t>
      </w:r>
      <w:proofErr w:type="spellEnd"/>
      <w:r w:rsidRPr="0066731B">
        <w:rPr>
          <w:rFonts w:ascii="Times New Roman" w:hAnsi="Times New Roman" w:cs="Times New Roman"/>
          <w:sz w:val="24"/>
          <w:szCs w:val="24"/>
        </w:rPr>
        <w:t xml:space="preserve"> и времени фильтрации;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4"/>
          <w:szCs w:val="24"/>
        </w:rPr>
        <w:tab/>
      </w:r>
      <w:r w:rsidRPr="0066731B">
        <w:rPr>
          <w:rFonts w:ascii="Times New Roman" w:hAnsi="Times New Roman" w:cs="Times New Roman"/>
          <w:sz w:val="20"/>
          <w:szCs w:val="24"/>
        </w:rPr>
        <w:t>Примечания:</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ab/>
        <w:t>1 После закрытия кладбища по истечении 25 лет после последнего захоронения расстояния до жилой застройки могут быть сокращены до 100 м.</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12.2.11. По территории санитарно-защитных зон и кладбищ запрещается прокладка сетей централизованного хозяйственно-питьевого водоснабжения.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12.3. Зоны размещения скотомогильников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66731B">
        <w:rPr>
          <w:rFonts w:ascii="Times New Roman" w:hAnsi="Times New Roman" w:cs="Times New Roman"/>
          <w:color w:val="000000"/>
          <w:sz w:val="24"/>
          <w:szCs w:val="24"/>
        </w:rPr>
        <w:t>конфискатов</w:t>
      </w:r>
      <w:proofErr w:type="spellEnd"/>
      <w:r w:rsidRPr="0066731B">
        <w:rPr>
          <w:rFonts w:ascii="Times New Roman" w:hAnsi="Times New Roman" w:cs="Times New Roman"/>
          <w:color w:val="000000"/>
          <w:sz w:val="24"/>
          <w:szCs w:val="24"/>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66731B">
        <w:rPr>
          <w:rFonts w:ascii="Times New Roman" w:hAnsi="Times New Roman" w:cs="Times New Roman"/>
          <w:color w:val="000000"/>
          <w:sz w:val="24"/>
          <w:szCs w:val="24"/>
        </w:rPr>
        <w:t>Роспотребнадзора</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12.3.4. Размер санитарно-защитной зоны от скотомогильника (биотермической ямы) до: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жилых, общественных зданий, животноводческих ферм (комплексов) - 1000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скотопрогонов и пастбищ - 200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автомобильных, железных дорог в зависимости от их категории - 60 - 300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12.3.6. Размещение скотомогильников (биотермических ям) в </w:t>
      </w:r>
      <w:proofErr w:type="spellStart"/>
      <w:r w:rsidRPr="0066731B">
        <w:rPr>
          <w:rFonts w:ascii="Times New Roman" w:hAnsi="Times New Roman" w:cs="Times New Roman"/>
          <w:color w:val="000000"/>
          <w:sz w:val="24"/>
          <w:szCs w:val="24"/>
        </w:rPr>
        <w:t>водоохранной</w:t>
      </w:r>
      <w:proofErr w:type="spellEnd"/>
      <w:r w:rsidRPr="0066731B">
        <w:rPr>
          <w:rFonts w:ascii="Times New Roman" w:hAnsi="Times New Roman" w:cs="Times New Roman"/>
          <w:color w:val="000000"/>
          <w:sz w:val="24"/>
          <w:szCs w:val="24"/>
        </w:rPr>
        <w:t xml:space="preserve">, лесопарковой и заповедной зонах категорически запрещается.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биотермическую яму прошло не менее 2 лет;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земляную яму - не менее 25 лет.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Промышленный объект не должен быть связан с приемом, производством и переработкой продуктов питания и кормов.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12.4. Зоны размещения полигонов для твердых коммунальных отходов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12.4.1. Полигоны твердых коммунальных</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12.4.5. Санитарно-защитная зона должна иметь зеленые насаждения.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12.4.6. Не допускается размещение полигонов: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территории зон санитарной охраны </w:t>
      </w:r>
      <w:proofErr w:type="spellStart"/>
      <w:r w:rsidRPr="0066731B">
        <w:rPr>
          <w:rFonts w:ascii="Times New Roman" w:hAnsi="Times New Roman" w:cs="Times New Roman"/>
          <w:color w:val="000000"/>
          <w:sz w:val="24"/>
          <w:szCs w:val="24"/>
        </w:rPr>
        <w:t>водоисточников</w:t>
      </w:r>
      <w:proofErr w:type="spellEnd"/>
      <w:r w:rsidRPr="0066731B">
        <w:rPr>
          <w:rFonts w:ascii="Times New Roman" w:hAnsi="Times New Roman" w:cs="Times New Roman"/>
          <w:color w:val="000000"/>
          <w:sz w:val="24"/>
          <w:szCs w:val="24"/>
        </w:rPr>
        <w:t xml:space="preserve"> и минеральных источников;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 всех зонах охраны курортов;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местах выхода на поверхность трещиноватых пород;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местах выклинивания водоносных горизонтов;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местах массового отдыха населения и оздоровительных учреждений.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12.4.9. Полигон для твердых коммунальных</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Длина одной траншеи должна устраиваться с учетом времени заполнения траншей: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период температур выше 0°C - в течение 1 - 2 месяцев;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период температур ниже 0°C - на весь период промерзания грунтов.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12.4.13. Территория хозяйственной зоны бетонируется или асфальтируется, освещается, имеет легкое ограждение.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12.4.17. Сооружения по контролю качества грунтовых и поверхностных вод должны иметь подъезды для автотранспорта.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12.4.18. К полигонам ТКО проектируются подъездные пути в соответствии с требованиями раздела 7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12.5.  Зоны размещения полигонов для отходов производства и потребления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12.5.</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12.5.3. Полигоны должны располагаться с подветренной стороны по отношению к жилой застройке.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12.5.4. Размещение полигонов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территории I, II и III поясов зон санитарной охраны </w:t>
      </w:r>
      <w:proofErr w:type="spellStart"/>
      <w:r w:rsidRPr="0066731B">
        <w:rPr>
          <w:rFonts w:ascii="Times New Roman" w:hAnsi="Times New Roman" w:cs="Times New Roman"/>
          <w:color w:val="000000"/>
          <w:sz w:val="24"/>
          <w:szCs w:val="24"/>
        </w:rPr>
        <w:t>водоисточников</w:t>
      </w:r>
      <w:proofErr w:type="spellEnd"/>
      <w:r w:rsidRPr="0066731B">
        <w:rPr>
          <w:rFonts w:ascii="Times New Roman" w:hAnsi="Times New Roman" w:cs="Times New Roman"/>
          <w:color w:val="000000"/>
          <w:sz w:val="24"/>
          <w:szCs w:val="24"/>
        </w:rPr>
        <w:t xml:space="preserve"> и минеральных источников;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 всех поясах зоны санитарной охраны курортов;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зонах массового загородного отдыха населения и на территории лечебно-оздоровительных учреждений;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рекреационных зонах;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местах выклинивания водоносных горизонтов;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заболачиваемых и подтопляемых территориях;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границах установленных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зон открытых водоемов.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12.5.</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12.5.</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sz w:val="24"/>
          <w:szCs w:val="24"/>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12.5.10. Подъездные пути к полигонам проектируются в соответствии с требованиями раздела 7 настоящих нормативов.</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12.6. Зоны размещения полигонов для токсичных и радиоактивных промышленных отходов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lastRenderedPageBreak/>
        <w:t>13. ОХРАНА ОБЪЕКТОВ КУЛЬТУРНОГО НАСЛЕДИЯ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13.1. </w:t>
      </w:r>
      <w:proofErr w:type="spellStart"/>
      <w:r w:rsidRPr="0066731B">
        <w:rPr>
          <w:rFonts w:ascii="Times New Roman" w:hAnsi="Times New Roman" w:cs="Times New Roman"/>
          <w:b/>
          <w:color w:val="000000"/>
          <w:sz w:val="24"/>
          <w:szCs w:val="24"/>
        </w:rPr>
        <w:t>Ообщие</w:t>
      </w:r>
      <w:proofErr w:type="spellEnd"/>
      <w:r w:rsidRPr="0066731B">
        <w:rPr>
          <w:rFonts w:ascii="Times New Roman" w:hAnsi="Times New Roman" w:cs="Times New Roman"/>
          <w:b/>
          <w:color w:val="000000"/>
          <w:sz w:val="24"/>
          <w:szCs w:val="24"/>
        </w:rPr>
        <w:t xml:space="preserve"> требования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13.1.1. К землям историко-культурного назначения относятся земли: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военных и гражданских захоронений.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13.2. Охрана объектов культурного наследия (памятников истории и архитектуры)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13.2.6. Объекты культурного наследия подразделяются на следующие виды: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w:t>
      </w:r>
      <w:r w:rsidRPr="0066731B">
        <w:rPr>
          <w:rFonts w:ascii="Times New Roman" w:hAnsi="Times New Roman" w:cs="Times New Roman"/>
          <w:color w:val="000000"/>
          <w:sz w:val="24"/>
          <w:szCs w:val="24"/>
        </w:rPr>
        <w:lastRenderedPageBreak/>
        <w:t xml:space="preserve">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произведения ландшафтной архитектуры и садово-паркового искусства (сады, парки, скверы, бульвары), некрополи;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13.2.8. Необходимый состав зон охраны объекта культурного наследия определяется проектом зон охраны объекта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13.2.16. Для памятников археологии устанавливаются следующие границы охранных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минимальная охранная зона устанавливается от основания кургана с учетом возможных </w:t>
      </w:r>
      <w:proofErr w:type="spellStart"/>
      <w:r w:rsidRPr="0066731B">
        <w:rPr>
          <w:rFonts w:ascii="Times New Roman" w:hAnsi="Times New Roman" w:cs="Times New Roman"/>
          <w:color w:val="000000"/>
          <w:sz w:val="24"/>
          <w:szCs w:val="24"/>
        </w:rPr>
        <w:t>прикурганных</w:t>
      </w:r>
      <w:proofErr w:type="spellEnd"/>
      <w:r w:rsidRPr="0066731B">
        <w:rPr>
          <w:rFonts w:ascii="Times New Roman" w:hAnsi="Times New Roman" w:cs="Times New Roman"/>
          <w:color w:val="000000"/>
          <w:sz w:val="24"/>
          <w:szCs w:val="24"/>
        </w:rPr>
        <w:t xml:space="preserve"> сооружений, отсыпки грунта при снятии курганной насыпи с помощью землеройной техники для курганов: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высотой до 1 м, диаметром до 40 м - в радиусе 30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высотой до 2 м, диаметром до 50 м - в радиусе 40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высотой до 3 м, диаметром до 60 м - в радиусе 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высотой свыше 3 м - определяется индивидуально в каждом конкретном случае, но не менее 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курганных групп - радиусы те же, что и для одиночных курганов, а также </w:t>
      </w:r>
      <w:proofErr w:type="spellStart"/>
      <w:r w:rsidRPr="0066731B">
        <w:rPr>
          <w:rFonts w:ascii="Times New Roman" w:hAnsi="Times New Roman" w:cs="Times New Roman"/>
          <w:color w:val="000000"/>
          <w:sz w:val="24"/>
          <w:szCs w:val="24"/>
        </w:rPr>
        <w:t>межкурганное</w:t>
      </w:r>
      <w:proofErr w:type="spellEnd"/>
      <w:r w:rsidRPr="0066731B">
        <w:rPr>
          <w:rFonts w:ascii="Times New Roman" w:hAnsi="Times New Roman" w:cs="Times New Roman"/>
          <w:color w:val="000000"/>
          <w:sz w:val="24"/>
          <w:szCs w:val="24"/>
        </w:rPr>
        <w:t xml:space="preserve"> пространство;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минимальная охранная зона для городищ, селищ, поселений, грунтовых могильников - в радиусе 50 м от границ памятника;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оси магистральных газопроводов - 75 - 250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оси нефтепроводов и нефтепродуктопроводов - 50 - 100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 от земляного полотна автодороги - 50 - 90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сплошной городской застройке от границы застройки - 250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разработке карьеров от края карьера - 100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мелиоративных работах от границ орошаемого участка - 100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13.2.17. Расстояния от объектов культурного наследия до транспортных и инженерных коммуникаций следует принимать, м, не менее: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проезжих частей магистралей: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 в условиях сложного рельефа - 100;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 на плоском рельефе - 50;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сетей водопровода, канализации и теплоснабжения (кроме разводящих) - 15;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других подземных инженерных сетей - 5.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13.2.18. В условиях реконструкции указанные расстояния до инженерных сетей допускается сокращать, но принимать, м, не менее: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w:t>
      </w:r>
      <w:proofErr w:type="spellStart"/>
      <w:r w:rsidRPr="0066731B">
        <w:rPr>
          <w:rFonts w:ascii="Times New Roman" w:hAnsi="Times New Roman" w:cs="Times New Roman"/>
          <w:color w:val="000000"/>
          <w:sz w:val="24"/>
          <w:szCs w:val="24"/>
        </w:rPr>
        <w:t>водонесущих</w:t>
      </w:r>
      <w:proofErr w:type="spellEnd"/>
      <w:r w:rsidRPr="0066731B">
        <w:rPr>
          <w:rFonts w:ascii="Times New Roman" w:hAnsi="Times New Roman" w:cs="Times New Roman"/>
          <w:color w:val="000000"/>
          <w:sz w:val="24"/>
          <w:szCs w:val="24"/>
        </w:rPr>
        <w:t xml:space="preserve"> сетей - 5;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roofErr w:type="spellStart"/>
      <w:r w:rsidRPr="0066731B">
        <w:rPr>
          <w:rFonts w:ascii="Times New Roman" w:hAnsi="Times New Roman" w:cs="Times New Roman"/>
          <w:color w:val="000000"/>
          <w:sz w:val="24"/>
          <w:szCs w:val="24"/>
        </w:rPr>
        <w:t>неводонесущих</w:t>
      </w:r>
      <w:proofErr w:type="spellEnd"/>
      <w:r w:rsidRPr="0066731B">
        <w:rPr>
          <w:rFonts w:ascii="Times New Roman" w:hAnsi="Times New Roman" w:cs="Times New Roman"/>
          <w:color w:val="000000"/>
          <w:sz w:val="24"/>
          <w:szCs w:val="24"/>
        </w:rPr>
        <w:t xml:space="preserve"> - 2.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66731B">
        <w:rPr>
          <w:rFonts w:ascii="Times New Roman" w:hAnsi="Times New Roman" w:cs="Times New Roman"/>
          <w:color w:val="000000"/>
          <w:sz w:val="24"/>
          <w:szCs w:val="24"/>
        </w:rPr>
        <w:t>руинированное</w:t>
      </w:r>
      <w:proofErr w:type="spellEnd"/>
      <w:r w:rsidRPr="0066731B">
        <w:rPr>
          <w:rFonts w:ascii="Times New Roman" w:hAnsi="Times New Roman" w:cs="Times New Roman"/>
          <w:color w:val="000000"/>
          <w:sz w:val="24"/>
          <w:szCs w:val="24"/>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13.2.29. При реконструкции в исторических зонах городских округов и поселений режим реконструкции должен определяться с учетом: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сохранения общего характера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сохранения видовых коридоров на главные ансамбли и памятники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отказа от применения архитектурных форм, не свойственных исторической традиции данного места;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использования, как правило, традиционных материалов;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sz w:val="24"/>
          <w:szCs w:val="24"/>
        </w:rPr>
        <w:t>- новое строительство в этой среде должно производиться только по проектам, согласованным в установленном порядке.</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lastRenderedPageBreak/>
        <w:t xml:space="preserve">14. ЗОНЫ ОСОБО ОХРАНЯЕМЫХ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14.1. Общие требования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14.1.2. К землям особо охраняемых территорий относятся земли: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особо охраняемых природных территорий, в том числе лечебно-оздоровительных местностей и курортов;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природоохранного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рекреационного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историко-культурного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иные особо ценные земли в соответствии с Земельным кодексом Российской Федерации, федеральными законами.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66731B">
        <w:rPr>
          <w:rFonts w:ascii="Times New Roman" w:hAnsi="Times New Roman" w:cs="Times New Roman"/>
          <w:color w:val="000000"/>
          <w:sz w:val="24"/>
          <w:szCs w:val="24"/>
        </w:rPr>
        <w:t>микрозаповедники</w:t>
      </w:r>
      <w:proofErr w:type="spellEnd"/>
      <w:r w:rsidRPr="0066731B">
        <w:rPr>
          <w:rFonts w:ascii="Times New Roman" w:hAnsi="Times New Roman" w:cs="Times New Roman"/>
          <w:color w:val="000000"/>
          <w:sz w:val="24"/>
          <w:szCs w:val="24"/>
        </w:rPr>
        <w:t xml:space="preserve"> и другие).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14.2. Особо охраняемые природные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14.2.2. Особо охраняемые природные территории могут иметь федеральное, региональное или местное значение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- 3 – со стороны селитебных территорий городских округов и поселений;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- 5 – со стороны производственных зон.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66731B">
        <w:rPr>
          <w:rFonts w:ascii="Times New Roman" w:hAnsi="Times New Roman" w:cs="Times New Roman"/>
          <w:color w:val="000000"/>
          <w:sz w:val="24"/>
          <w:szCs w:val="24"/>
        </w:rPr>
        <w:t>природопользователях</w:t>
      </w:r>
      <w:proofErr w:type="spellEnd"/>
      <w:r w:rsidRPr="0066731B">
        <w:rPr>
          <w:rFonts w:ascii="Times New Roman" w:hAnsi="Times New Roman" w:cs="Times New Roman"/>
          <w:color w:val="000000"/>
          <w:sz w:val="24"/>
          <w:szCs w:val="24"/>
        </w:rPr>
        <w:t xml:space="preserve">, эколого-просветительской, научной, экономической, исторической и культурной ценности.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14.3. Земли природоохранного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14.3.1. К землям природоохранного назначения относятся земли: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зон водных объектов;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запретных и </w:t>
      </w:r>
      <w:proofErr w:type="spellStart"/>
      <w:r w:rsidRPr="0066731B">
        <w:rPr>
          <w:rFonts w:ascii="Times New Roman" w:hAnsi="Times New Roman" w:cs="Times New Roman"/>
          <w:color w:val="000000"/>
          <w:sz w:val="24"/>
          <w:szCs w:val="24"/>
        </w:rPr>
        <w:t>нерестоохранных</w:t>
      </w:r>
      <w:proofErr w:type="spellEnd"/>
      <w:r w:rsidRPr="0066731B">
        <w:rPr>
          <w:rFonts w:ascii="Times New Roman" w:hAnsi="Times New Roman" w:cs="Times New Roman"/>
          <w:color w:val="000000"/>
          <w:sz w:val="24"/>
          <w:szCs w:val="24"/>
        </w:rPr>
        <w:t xml:space="preserve"> полос;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лесов, выполняющих защитные функции;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противоэрозионных, </w:t>
      </w:r>
      <w:proofErr w:type="spellStart"/>
      <w:r w:rsidRPr="0066731B">
        <w:rPr>
          <w:rFonts w:ascii="Times New Roman" w:hAnsi="Times New Roman" w:cs="Times New Roman"/>
          <w:color w:val="000000"/>
          <w:sz w:val="24"/>
          <w:szCs w:val="24"/>
        </w:rPr>
        <w:t>пастбищезащитных</w:t>
      </w:r>
      <w:proofErr w:type="spellEnd"/>
      <w:r w:rsidRPr="0066731B">
        <w:rPr>
          <w:rFonts w:ascii="Times New Roman" w:hAnsi="Times New Roman" w:cs="Times New Roman"/>
          <w:color w:val="000000"/>
          <w:sz w:val="24"/>
          <w:szCs w:val="24"/>
        </w:rPr>
        <w:t xml:space="preserve"> и полезащитных насаждений;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иные земли, выполняющие природоохранные функции.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14.4. Земли рекреационного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66731B">
        <w:rPr>
          <w:rFonts w:ascii="Times New Roman" w:hAnsi="Times New Roman" w:cs="Times New Roman"/>
          <w:color w:val="000000"/>
          <w:sz w:val="24"/>
          <w:szCs w:val="24"/>
        </w:rPr>
        <w:t>микрозаповедники</w:t>
      </w:r>
      <w:proofErr w:type="spellEnd"/>
      <w:r w:rsidRPr="0066731B">
        <w:rPr>
          <w:rFonts w:ascii="Times New Roman" w:hAnsi="Times New Roman" w:cs="Times New Roman"/>
          <w:color w:val="000000"/>
          <w:sz w:val="24"/>
          <w:szCs w:val="24"/>
        </w:rPr>
        <w:t xml:space="preserve"> и другие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14.4.2. Категории местных особо охраняемых зон рекреационного назначения регулируются законодательством Республики Башкортостан.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14.4.4. На землях рекреационного назначения запрещается деятельность, не соответствующая их целевому назначению.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lastRenderedPageBreak/>
        <w:t xml:space="preserve">15. ОХРАНА ОКРУЖАЮЩЕЙ СРЕДЫ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 Общие требования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 2. Рациональное использование природных ресурсов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землях заповедников, заказников, природных национальных парков, ботанических садов, дендрологических парков и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полос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зонах охраны гидрометеорологических станций;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внедрения ресурсосберегающих технологий систем водоснабжения;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расширения оборотного и повторного использования воды на предприятиях;</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сокращения потерь воды на подающих коммунальных и оросительных сетях;</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b/>
          <w:color w:val="000000"/>
          <w:sz w:val="24"/>
          <w:szCs w:val="24"/>
        </w:rPr>
        <w:t>15.3. Охрана атмосферного воздуха</w:t>
      </w:r>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15.3.4. Максимальный уровень загрязнения атмосферного воздуха на различных территориях принимается по таблице 113.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15.3.6. В жилой зоне и местах массового отдыха населения запрещается размещать объекты I и II классов по санитарной классификации.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66731B">
        <w:rPr>
          <w:rFonts w:ascii="Times New Roman" w:hAnsi="Times New Roman" w:cs="Times New Roman"/>
          <w:color w:val="000000"/>
          <w:sz w:val="24"/>
          <w:szCs w:val="24"/>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106</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294"/>
        <w:gridCol w:w="1163"/>
        <w:gridCol w:w="905"/>
        <w:gridCol w:w="1163"/>
        <w:gridCol w:w="1421"/>
        <w:gridCol w:w="1163"/>
        <w:gridCol w:w="1389"/>
      </w:tblGrid>
      <w:tr w:rsidR="0066731B" w:rsidRPr="0066731B" w:rsidTr="007876F1">
        <w:trPr>
          <w:trHeight w:val="1132"/>
        </w:trPr>
        <w:tc>
          <w:tcPr>
            <w:tcW w:w="587"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Потенциал загрязнения атмосферы (ПЗА) </w:t>
            </w:r>
          </w:p>
        </w:tc>
        <w:tc>
          <w:tcPr>
            <w:tcW w:w="1746"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Приземные инверсии </w:t>
            </w:r>
          </w:p>
        </w:tc>
        <w:tc>
          <w:tcPr>
            <w:tcW w:w="1342"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Повторяемость, %</w:t>
            </w:r>
          </w:p>
        </w:tc>
        <w:tc>
          <w:tcPr>
            <w:tcW w:w="604"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Высота слоя перемещения, км</w:t>
            </w:r>
          </w:p>
        </w:tc>
        <w:tc>
          <w:tcPr>
            <w:tcW w:w="721"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Продолжительность тумана, ч.</w:t>
            </w:r>
          </w:p>
        </w:tc>
      </w:tr>
      <w:tr w:rsidR="0066731B" w:rsidRPr="0066731B" w:rsidTr="007876F1">
        <w:trPr>
          <w:trHeight w:val="1027"/>
        </w:trPr>
        <w:tc>
          <w:tcPr>
            <w:tcW w:w="587"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67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повторяемость, %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мощность, км </w:t>
            </w:r>
          </w:p>
        </w:tc>
        <w:tc>
          <w:tcPr>
            <w:tcW w:w="47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интенсивность, С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скорость ветра 0 - 1 м/сек. </w:t>
            </w:r>
          </w:p>
        </w:tc>
        <w:tc>
          <w:tcPr>
            <w:tcW w:w="73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том числе непрерывно подряд дней застоя воздуха </w:t>
            </w:r>
          </w:p>
        </w:tc>
        <w:tc>
          <w:tcPr>
            <w:tcW w:w="604"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721"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r>
      <w:tr w:rsidR="0066731B" w:rsidRPr="0066731B" w:rsidTr="007876F1">
        <w:trPr>
          <w:trHeight w:val="220"/>
        </w:trPr>
        <w:tc>
          <w:tcPr>
            <w:tcW w:w="58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Низкий </w:t>
            </w:r>
          </w:p>
        </w:tc>
        <w:tc>
          <w:tcPr>
            <w:tcW w:w="67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20 - 30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0,3 - 0,4 </w:t>
            </w:r>
          </w:p>
        </w:tc>
        <w:tc>
          <w:tcPr>
            <w:tcW w:w="47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2 - 3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10 - 20 </w:t>
            </w:r>
          </w:p>
        </w:tc>
        <w:tc>
          <w:tcPr>
            <w:tcW w:w="73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5 - 10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0,7 - 0,8 </w:t>
            </w:r>
          </w:p>
        </w:tc>
        <w:tc>
          <w:tcPr>
            <w:tcW w:w="721"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80 - 350 </w:t>
            </w:r>
          </w:p>
        </w:tc>
      </w:tr>
      <w:tr w:rsidR="0066731B" w:rsidRPr="0066731B" w:rsidTr="007876F1">
        <w:trPr>
          <w:trHeight w:val="220"/>
        </w:trPr>
        <w:tc>
          <w:tcPr>
            <w:tcW w:w="58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Умеренный </w:t>
            </w:r>
          </w:p>
        </w:tc>
        <w:tc>
          <w:tcPr>
            <w:tcW w:w="67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30 - 40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0,4 - 0,5 </w:t>
            </w:r>
          </w:p>
        </w:tc>
        <w:tc>
          <w:tcPr>
            <w:tcW w:w="47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3 - 5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20 - 30 </w:t>
            </w:r>
          </w:p>
        </w:tc>
        <w:tc>
          <w:tcPr>
            <w:tcW w:w="73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7 - 12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0,8 - 1,0 </w:t>
            </w:r>
          </w:p>
        </w:tc>
        <w:tc>
          <w:tcPr>
            <w:tcW w:w="721"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100 - 550 </w:t>
            </w:r>
          </w:p>
        </w:tc>
      </w:tr>
      <w:tr w:rsidR="0066731B" w:rsidRPr="0066731B" w:rsidTr="007876F1">
        <w:trPr>
          <w:trHeight w:val="220"/>
        </w:trPr>
        <w:tc>
          <w:tcPr>
            <w:tcW w:w="58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Повышенный </w:t>
            </w:r>
          </w:p>
        </w:tc>
        <w:tc>
          <w:tcPr>
            <w:tcW w:w="67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30 - 45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0,3 - 0,6 </w:t>
            </w:r>
          </w:p>
        </w:tc>
        <w:tc>
          <w:tcPr>
            <w:tcW w:w="47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2 - 6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20 - 40 </w:t>
            </w:r>
          </w:p>
        </w:tc>
        <w:tc>
          <w:tcPr>
            <w:tcW w:w="73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3 - 18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0,7 - 1,0 </w:t>
            </w:r>
          </w:p>
        </w:tc>
        <w:tc>
          <w:tcPr>
            <w:tcW w:w="721"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100 - 600 </w:t>
            </w:r>
          </w:p>
        </w:tc>
      </w:tr>
      <w:tr w:rsidR="0066731B" w:rsidRPr="0066731B" w:rsidTr="007876F1">
        <w:trPr>
          <w:trHeight w:val="220"/>
        </w:trPr>
        <w:tc>
          <w:tcPr>
            <w:tcW w:w="58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Высокий </w:t>
            </w:r>
          </w:p>
        </w:tc>
        <w:tc>
          <w:tcPr>
            <w:tcW w:w="67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40 - 60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0,3 - 0,7 </w:t>
            </w:r>
          </w:p>
        </w:tc>
        <w:tc>
          <w:tcPr>
            <w:tcW w:w="47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3 - 6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30 - 60 </w:t>
            </w:r>
          </w:p>
        </w:tc>
        <w:tc>
          <w:tcPr>
            <w:tcW w:w="73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10 - 30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0,7 - 1,6 </w:t>
            </w:r>
          </w:p>
        </w:tc>
        <w:tc>
          <w:tcPr>
            <w:tcW w:w="721"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50 - 200 </w:t>
            </w:r>
          </w:p>
        </w:tc>
      </w:tr>
      <w:tr w:rsidR="0066731B" w:rsidRPr="0066731B" w:rsidTr="007876F1">
        <w:trPr>
          <w:trHeight w:val="220"/>
        </w:trPr>
        <w:tc>
          <w:tcPr>
            <w:tcW w:w="58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Очень высокий </w:t>
            </w:r>
          </w:p>
        </w:tc>
        <w:tc>
          <w:tcPr>
            <w:tcW w:w="67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40 - 60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0,3 - 0,9 </w:t>
            </w:r>
          </w:p>
        </w:tc>
        <w:tc>
          <w:tcPr>
            <w:tcW w:w="47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3 - 10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50 - 70 </w:t>
            </w:r>
          </w:p>
        </w:tc>
        <w:tc>
          <w:tcPr>
            <w:tcW w:w="73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20 - 45 </w:t>
            </w:r>
          </w:p>
        </w:tc>
        <w:tc>
          <w:tcPr>
            <w:tcW w:w="6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0,8 - 1,6 </w:t>
            </w:r>
          </w:p>
        </w:tc>
        <w:tc>
          <w:tcPr>
            <w:tcW w:w="721"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10 - 600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15.3.16. Для защиты атмосферного воздуха от загрязнений следует предусматривать: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w:t>
      </w:r>
      <w:r w:rsidRPr="0066731B">
        <w:rPr>
          <w:rFonts w:ascii="Times New Roman" w:hAnsi="Times New Roman" w:cs="Times New Roman"/>
          <w:color w:val="000000"/>
          <w:sz w:val="24"/>
          <w:szCs w:val="24"/>
        </w:rPr>
        <w:lastRenderedPageBreak/>
        <w:t xml:space="preserve">повышенной загазованности или их ликвидация с учетом условий аэрации </w:t>
      </w:r>
      <w:proofErr w:type="spellStart"/>
      <w:r w:rsidRPr="0066731B">
        <w:rPr>
          <w:rFonts w:ascii="Times New Roman" w:hAnsi="Times New Roman" w:cs="Times New Roman"/>
          <w:color w:val="000000"/>
          <w:sz w:val="24"/>
          <w:szCs w:val="24"/>
        </w:rPr>
        <w:t>межмагистральных</w:t>
      </w:r>
      <w:proofErr w:type="spellEnd"/>
      <w:r w:rsidRPr="0066731B">
        <w:rPr>
          <w:rFonts w:ascii="Times New Roman" w:hAnsi="Times New Roman" w:cs="Times New Roman"/>
          <w:color w:val="000000"/>
          <w:sz w:val="24"/>
          <w:szCs w:val="24"/>
        </w:rPr>
        <w:t xml:space="preserve"> и </w:t>
      </w:r>
      <w:proofErr w:type="spellStart"/>
      <w:r w:rsidRPr="0066731B">
        <w:rPr>
          <w:rFonts w:ascii="Times New Roman" w:hAnsi="Times New Roman" w:cs="Times New Roman"/>
          <w:color w:val="000000"/>
          <w:sz w:val="24"/>
          <w:szCs w:val="24"/>
        </w:rPr>
        <w:t>внутридворовых</w:t>
      </w:r>
      <w:proofErr w:type="spellEnd"/>
      <w:r w:rsidRPr="0066731B">
        <w:rPr>
          <w:rFonts w:ascii="Times New Roman" w:hAnsi="Times New Roman" w:cs="Times New Roman"/>
          <w:color w:val="000000"/>
          <w:sz w:val="24"/>
          <w:szCs w:val="24"/>
        </w:rPr>
        <w:t xml:space="preserve">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использование нетрадиционных источников энергии;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ликвидацию неорганизованных источников загрязнения;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тушение горящих породных отвалов, предотвращение их возгорания.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15.4. Охрана водных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66731B">
        <w:rPr>
          <w:rFonts w:ascii="Times New Roman" w:hAnsi="Times New Roman" w:cs="Times New Roman"/>
          <w:color w:val="000000"/>
          <w:sz w:val="24"/>
          <w:szCs w:val="24"/>
        </w:rPr>
        <w:t>рыбохозяйственных</w:t>
      </w:r>
      <w:proofErr w:type="spellEnd"/>
      <w:r w:rsidRPr="0066731B">
        <w:rPr>
          <w:rFonts w:ascii="Times New Roman" w:hAnsi="Times New Roman" w:cs="Times New Roman"/>
          <w:color w:val="000000"/>
          <w:sz w:val="24"/>
          <w:szCs w:val="24"/>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Хранение пестицидов и </w:t>
      </w:r>
      <w:proofErr w:type="spellStart"/>
      <w:r w:rsidRPr="0066731B">
        <w:rPr>
          <w:rFonts w:ascii="Times New Roman" w:hAnsi="Times New Roman" w:cs="Times New Roman"/>
          <w:color w:val="000000"/>
          <w:sz w:val="24"/>
          <w:szCs w:val="24"/>
        </w:rPr>
        <w:t>агрохимикатов</w:t>
      </w:r>
      <w:proofErr w:type="spellEnd"/>
      <w:r w:rsidRPr="0066731B">
        <w:rPr>
          <w:rFonts w:ascii="Times New Roman" w:hAnsi="Times New Roman" w:cs="Times New Roman"/>
          <w:color w:val="000000"/>
          <w:sz w:val="24"/>
          <w:szCs w:val="24"/>
        </w:rPr>
        <w:t xml:space="preserve"> осуществляется в соответствии с требованиями СанПиН 1.2.2584-10.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15.4.9. В целях охраны поверхностных вод от загрязнения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утечка от </w:t>
      </w:r>
      <w:proofErr w:type="spellStart"/>
      <w:r w:rsidRPr="0066731B">
        <w:rPr>
          <w:rFonts w:ascii="Times New Roman" w:hAnsi="Times New Roman" w:cs="Times New Roman"/>
          <w:color w:val="000000"/>
          <w:sz w:val="24"/>
          <w:szCs w:val="24"/>
        </w:rPr>
        <w:t>нефте</w:t>
      </w:r>
      <w:proofErr w:type="spellEnd"/>
      <w:r w:rsidRPr="0066731B">
        <w:rPr>
          <w:rFonts w:ascii="Times New Roman" w:hAnsi="Times New Roman" w:cs="Times New Roman"/>
          <w:color w:val="000000"/>
          <w:sz w:val="24"/>
          <w:szCs w:val="24"/>
        </w:rPr>
        <w:t xml:space="preserve">- и продуктопроводов, нефтепромыслов, а также сброс мусора, неочищенных сточных, </w:t>
      </w:r>
      <w:proofErr w:type="spellStart"/>
      <w:r w:rsidRPr="0066731B">
        <w:rPr>
          <w:rFonts w:ascii="Times New Roman" w:hAnsi="Times New Roman" w:cs="Times New Roman"/>
          <w:color w:val="000000"/>
          <w:sz w:val="24"/>
          <w:szCs w:val="24"/>
        </w:rPr>
        <w:t>подсланевых</w:t>
      </w:r>
      <w:proofErr w:type="spellEnd"/>
      <w:r w:rsidRPr="0066731B">
        <w:rPr>
          <w:rFonts w:ascii="Times New Roman" w:hAnsi="Times New Roman" w:cs="Times New Roman"/>
          <w:color w:val="000000"/>
          <w:sz w:val="24"/>
          <w:szCs w:val="24"/>
        </w:rPr>
        <w:t xml:space="preserve">, балластных вод и утечка других веществ с плавучих средств водного транспорта.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15.4.10. Запрещается сброс сточных вод и (или) дренажных вод в водные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содержащие природные лечебные ресурсы;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отнесенные к особо охраняемым водным объектам;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границах зон санитарной охраны источников питьевого, хозяйственно-бытового водоснабжения;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границах первого и второго поясов округов санитарной (горно-санитарной) охраны лечебно-оздоровительных местностей и курортов;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границах рыбоохранных зон, </w:t>
      </w:r>
      <w:proofErr w:type="spellStart"/>
      <w:r w:rsidRPr="0066731B">
        <w:rPr>
          <w:rFonts w:ascii="Times New Roman" w:hAnsi="Times New Roman" w:cs="Times New Roman"/>
          <w:color w:val="000000"/>
          <w:sz w:val="24"/>
          <w:szCs w:val="24"/>
        </w:rPr>
        <w:t>рыбохозяйственных</w:t>
      </w:r>
      <w:proofErr w:type="spellEnd"/>
      <w:r w:rsidRPr="0066731B">
        <w:rPr>
          <w:rFonts w:ascii="Times New Roman" w:hAnsi="Times New Roman" w:cs="Times New Roman"/>
          <w:color w:val="000000"/>
          <w:sz w:val="24"/>
          <w:szCs w:val="24"/>
        </w:rPr>
        <w:t xml:space="preserve"> заповедных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15.4.13. Мероприятия по защите поверхностных вод от загрязнения разрабатываются в каждом конкретном случае и предусматривают: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устройство прибрежных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устройство и содержание в исправном состоянии сооружений для очистки сточных вод до нормативных показателей качества воды;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содержание в исправном состоянии гидротехнических и других водохозяйственных сооружений и технических устройств;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предотвращение сбросов сточных вод, содержание радиоактивных веществ, пестицидов, </w:t>
      </w:r>
      <w:proofErr w:type="spellStart"/>
      <w:r w:rsidRPr="0066731B">
        <w:rPr>
          <w:rFonts w:ascii="Times New Roman" w:hAnsi="Times New Roman" w:cs="Times New Roman"/>
          <w:color w:val="000000"/>
          <w:sz w:val="24"/>
          <w:szCs w:val="24"/>
        </w:rPr>
        <w:t>агрохимикатов</w:t>
      </w:r>
      <w:proofErr w:type="spellEnd"/>
      <w:r w:rsidRPr="0066731B">
        <w:rPr>
          <w:rFonts w:ascii="Times New Roman" w:hAnsi="Times New Roman" w:cs="Times New Roman"/>
          <w:color w:val="000000"/>
          <w:sz w:val="24"/>
          <w:szCs w:val="24"/>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предотвращение захоронения в водных объектах ядерных материалов, радиоактивных веществ;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ограничение поступления биогенных элементов для предотвращения </w:t>
      </w:r>
      <w:proofErr w:type="spellStart"/>
      <w:r w:rsidRPr="0066731B">
        <w:rPr>
          <w:rFonts w:ascii="Times New Roman" w:hAnsi="Times New Roman" w:cs="Times New Roman"/>
          <w:color w:val="000000"/>
          <w:sz w:val="24"/>
          <w:szCs w:val="24"/>
        </w:rPr>
        <w:t>эвтрофирования</w:t>
      </w:r>
      <w:proofErr w:type="spellEnd"/>
      <w:r w:rsidRPr="0066731B">
        <w:rPr>
          <w:rFonts w:ascii="Times New Roman" w:hAnsi="Times New Roman" w:cs="Times New Roman"/>
          <w:color w:val="000000"/>
          <w:sz w:val="24"/>
          <w:szCs w:val="24"/>
        </w:rPr>
        <w:t xml:space="preserve"> вод, в особенности водоемов, предназначенных для централизованного хозяйственно-питьевого водоснабжения;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установление зон рекреации водных объектов, в том числе мест для купания, туризма, водного спорта, рыбной ловли и т.п.;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66731B">
        <w:rPr>
          <w:rFonts w:ascii="Times New Roman" w:hAnsi="Times New Roman" w:cs="Times New Roman"/>
          <w:color w:val="000000"/>
          <w:sz w:val="24"/>
          <w:szCs w:val="24"/>
        </w:rPr>
        <w:t>водоохранными</w:t>
      </w:r>
      <w:proofErr w:type="spellEnd"/>
      <w:r w:rsidRPr="0066731B">
        <w:rPr>
          <w:rFonts w:ascii="Times New Roman" w:hAnsi="Times New Roman" w:cs="Times New Roman"/>
          <w:color w:val="000000"/>
          <w:sz w:val="24"/>
          <w:szCs w:val="24"/>
        </w:rPr>
        <w:t xml:space="preserve"> зонами.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15.4.14. В целях охраны подземных вод от загрязнения запрещается: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использование сточных вод для орошения и удобрения земель с нарушением федерального законодательства;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отвод без очистки дренажных вод с полей и поверхностных сточных вод с территорий населенных мест в овраги и балки;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размещение складов горюче-смазочных материалов, ядохимикатов и минеральных веществ, накопителей </w:t>
      </w:r>
      <w:proofErr w:type="spellStart"/>
      <w:r w:rsidRPr="0066731B">
        <w:rPr>
          <w:rFonts w:ascii="Times New Roman" w:hAnsi="Times New Roman" w:cs="Times New Roman"/>
          <w:color w:val="000000"/>
          <w:sz w:val="24"/>
          <w:szCs w:val="24"/>
        </w:rPr>
        <w:t>промстоков</w:t>
      </w:r>
      <w:proofErr w:type="spellEnd"/>
      <w:r w:rsidRPr="0066731B">
        <w:rPr>
          <w:rFonts w:ascii="Times New Roman" w:hAnsi="Times New Roman" w:cs="Times New Roman"/>
          <w:color w:val="000000"/>
          <w:sz w:val="24"/>
          <w:szCs w:val="24"/>
        </w:rPr>
        <w:t xml:space="preserve">, </w:t>
      </w:r>
      <w:proofErr w:type="spellStart"/>
      <w:r w:rsidRPr="0066731B">
        <w:rPr>
          <w:rFonts w:ascii="Times New Roman" w:hAnsi="Times New Roman" w:cs="Times New Roman"/>
          <w:color w:val="000000"/>
          <w:sz w:val="24"/>
          <w:szCs w:val="24"/>
        </w:rPr>
        <w:t>шламохранилищ</w:t>
      </w:r>
      <w:proofErr w:type="spellEnd"/>
      <w:r w:rsidRPr="0066731B">
        <w:rPr>
          <w:rFonts w:ascii="Times New Roman" w:hAnsi="Times New Roman" w:cs="Times New Roman"/>
          <w:color w:val="000000"/>
          <w:sz w:val="24"/>
          <w:szCs w:val="24"/>
        </w:rPr>
        <w:t xml:space="preserve"> и других объектов, обуславливающих опасность химического загрязнения подземных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15.4.15. Мероприятия по защите подземных вод от загрязнения разрабатываются в каждом конкретном случае и предусматривают: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66731B">
        <w:rPr>
          <w:rFonts w:ascii="Times New Roman" w:hAnsi="Times New Roman" w:cs="Times New Roman"/>
          <w:color w:val="000000"/>
          <w:sz w:val="24"/>
          <w:szCs w:val="24"/>
        </w:rPr>
        <w:t>Республиканиских</w:t>
      </w:r>
      <w:proofErr w:type="spellEnd"/>
      <w:r w:rsidRPr="0066731B">
        <w:rPr>
          <w:rFonts w:ascii="Times New Roman" w:hAnsi="Times New Roman" w:cs="Times New Roman"/>
          <w:color w:val="000000"/>
          <w:sz w:val="24"/>
          <w:szCs w:val="24"/>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обязательную герметизацию оголовка всех эксплуатируемых и резервных скважин;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мониторинг состояния и режима эксплуатации водозаборов подземных вод, ограничение водозабора.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15.5. Охрана почв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w:t>
      </w:r>
      <w:r w:rsidRPr="0066731B">
        <w:rPr>
          <w:rFonts w:ascii="Times New Roman" w:hAnsi="Times New Roman" w:cs="Times New Roman"/>
          <w:color w:val="000000"/>
          <w:sz w:val="24"/>
          <w:szCs w:val="24"/>
        </w:rPr>
        <w:lastRenderedPageBreak/>
        <w:t xml:space="preserve">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15.5.3. Выбор площадки для размещений объектов проводится с учетом: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физико-химических свойств почв, их механического состава, содержания органического вещества, кислотности и т.д.;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природно-климатических характеристик (роза ветров, количество осадков, температурный режим района);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ландшафтной, геологической и гидрологической характеристики почв;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их хозяйственного использования.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15.5.6. Требования к почвам по химическим и эпидемиологическим показателям представлены в таблице 107.</w:t>
      </w:r>
    </w:p>
    <w:p w:rsidR="0066731B" w:rsidRPr="0066731B" w:rsidRDefault="0066731B" w:rsidP="0066731B">
      <w:pPr>
        <w:spacing w:after="0" w:line="240" w:lineRule="auto"/>
        <w:jc w:val="both"/>
        <w:rPr>
          <w:rFonts w:ascii="Times New Roman" w:hAnsi="Times New Roman" w:cs="Times New Roman"/>
          <w:color w:val="000000"/>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Таблица 107</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036"/>
        <w:gridCol w:w="1163"/>
        <w:gridCol w:w="1038"/>
        <w:gridCol w:w="1034"/>
        <w:gridCol w:w="10"/>
        <w:gridCol w:w="1032"/>
        <w:gridCol w:w="1414"/>
        <w:gridCol w:w="1676"/>
      </w:tblGrid>
      <w:tr w:rsidR="0066731B" w:rsidRPr="0066731B" w:rsidTr="007876F1">
        <w:trPr>
          <w:trHeight w:val="1214"/>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Категории загрязнения </w:t>
            </w: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Суммарный показатель загрязнения (</w:t>
            </w:r>
            <w:proofErr w:type="spellStart"/>
            <w:r w:rsidRPr="0066731B">
              <w:rPr>
                <w:rFonts w:ascii="Times New Roman" w:hAnsi="Times New Roman" w:cs="Times New Roman"/>
                <w:color w:val="000000"/>
                <w:sz w:val="24"/>
                <w:szCs w:val="24"/>
              </w:rPr>
              <w:t>Zc</w:t>
            </w:r>
            <w:proofErr w:type="spellEnd"/>
            <w:r w:rsidRPr="0066731B">
              <w:rPr>
                <w:rFonts w:ascii="Times New Roman" w:hAnsi="Times New Roman" w:cs="Times New Roman"/>
                <w:color w:val="000000"/>
                <w:sz w:val="24"/>
                <w:szCs w:val="24"/>
              </w:rPr>
              <w:t xml:space="preserve">) </w:t>
            </w:r>
          </w:p>
        </w:tc>
        <w:tc>
          <w:tcPr>
            <w:tcW w:w="3762" w:type="pct"/>
            <w:gridSpan w:val="7"/>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Содержание в почве (мг/кг)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124"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I класс опасности</w:t>
            </w:r>
          </w:p>
        </w:tc>
        <w:tc>
          <w:tcPr>
            <w:tcW w:w="1060"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II класс опасности </w:t>
            </w:r>
          </w:p>
        </w:tc>
        <w:tc>
          <w:tcPr>
            <w:tcW w:w="1578"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III класс опасности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124"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соединения</w:t>
            </w:r>
          </w:p>
        </w:tc>
        <w:tc>
          <w:tcPr>
            <w:tcW w:w="1060"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соединения </w:t>
            </w:r>
          </w:p>
        </w:tc>
        <w:tc>
          <w:tcPr>
            <w:tcW w:w="1578"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соединения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9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органические </w:t>
            </w:r>
          </w:p>
        </w:tc>
        <w:tc>
          <w:tcPr>
            <w:tcW w:w="5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неорганические</w:t>
            </w:r>
          </w:p>
        </w:tc>
        <w:tc>
          <w:tcPr>
            <w:tcW w:w="533"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органические</w:t>
            </w:r>
          </w:p>
        </w:tc>
        <w:tc>
          <w:tcPr>
            <w:tcW w:w="52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неорганические</w:t>
            </w:r>
          </w:p>
        </w:tc>
        <w:tc>
          <w:tcPr>
            <w:tcW w:w="72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органические </w:t>
            </w:r>
          </w:p>
        </w:tc>
        <w:tc>
          <w:tcPr>
            <w:tcW w:w="85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неорганические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59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5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 </w:t>
            </w:r>
          </w:p>
        </w:tc>
        <w:tc>
          <w:tcPr>
            <w:tcW w:w="52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c>
          <w:tcPr>
            <w:tcW w:w="532"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 </w:t>
            </w:r>
          </w:p>
        </w:tc>
        <w:tc>
          <w:tcPr>
            <w:tcW w:w="72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 </w:t>
            </w:r>
          </w:p>
        </w:tc>
        <w:tc>
          <w:tcPr>
            <w:tcW w:w="85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Чистая </w:t>
            </w: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59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фона до ПДК </w:t>
            </w:r>
          </w:p>
        </w:tc>
        <w:tc>
          <w:tcPr>
            <w:tcW w:w="5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фона до ПДК </w:t>
            </w:r>
          </w:p>
        </w:tc>
        <w:tc>
          <w:tcPr>
            <w:tcW w:w="52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фона до ПДК </w:t>
            </w:r>
          </w:p>
        </w:tc>
        <w:tc>
          <w:tcPr>
            <w:tcW w:w="532"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фона до ПДК </w:t>
            </w:r>
          </w:p>
        </w:tc>
        <w:tc>
          <w:tcPr>
            <w:tcW w:w="72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фона до ПДК </w:t>
            </w:r>
          </w:p>
        </w:tc>
        <w:tc>
          <w:tcPr>
            <w:tcW w:w="85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фона до ПДК </w:t>
            </w:r>
          </w:p>
        </w:tc>
      </w:tr>
      <w:tr w:rsidR="0066731B" w:rsidRPr="0066731B" w:rsidTr="007876F1">
        <w:trPr>
          <w:trHeight w:val="487"/>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Допустимая </w:t>
            </w: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&lt;16 </w:t>
            </w:r>
          </w:p>
        </w:tc>
        <w:tc>
          <w:tcPr>
            <w:tcW w:w="59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1 до 2 ПДК </w:t>
            </w:r>
          </w:p>
        </w:tc>
        <w:tc>
          <w:tcPr>
            <w:tcW w:w="5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2 фоновых значений до ПДК </w:t>
            </w:r>
          </w:p>
        </w:tc>
        <w:tc>
          <w:tcPr>
            <w:tcW w:w="52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1 до 2 ПДК </w:t>
            </w:r>
          </w:p>
        </w:tc>
        <w:tc>
          <w:tcPr>
            <w:tcW w:w="532"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2 фоновых значений до ПДК </w:t>
            </w:r>
          </w:p>
        </w:tc>
        <w:tc>
          <w:tcPr>
            <w:tcW w:w="72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1 до 2 ПДК </w:t>
            </w:r>
          </w:p>
        </w:tc>
        <w:tc>
          <w:tcPr>
            <w:tcW w:w="85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2 фоновых значений до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Умеренно опасная </w:t>
            </w: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16 - 32 </w:t>
            </w:r>
          </w:p>
        </w:tc>
        <w:tc>
          <w:tcPr>
            <w:tcW w:w="59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2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32"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72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2 до 5 ПДК </w:t>
            </w:r>
          </w:p>
        </w:tc>
        <w:tc>
          <w:tcPr>
            <w:tcW w:w="85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ПДК до </w:t>
            </w:r>
            <w:proofErr w:type="spellStart"/>
            <w:r w:rsidRPr="0066731B">
              <w:rPr>
                <w:rFonts w:ascii="Times New Roman" w:hAnsi="Times New Roman" w:cs="Times New Roman"/>
                <w:color w:val="000000"/>
                <w:sz w:val="24"/>
                <w:szCs w:val="24"/>
              </w:rPr>
              <w:t>Kmax</w:t>
            </w:r>
            <w:proofErr w:type="spellEnd"/>
            <w:r w:rsidRPr="0066731B">
              <w:rPr>
                <w:rFonts w:ascii="Times New Roman" w:hAnsi="Times New Roman" w:cs="Times New Roman"/>
                <w:color w:val="000000"/>
                <w:sz w:val="24"/>
                <w:szCs w:val="24"/>
              </w:rPr>
              <w:t xml:space="preserve">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Опасная </w:t>
            </w: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32 - 128 </w:t>
            </w:r>
          </w:p>
        </w:tc>
        <w:tc>
          <w:tcPr>
            <w:tcW w:w="59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2 до 5 ПДК </w:t>
            </w:r>
          </w:p>
        </w:tc>
        <w:tc>
          <w:tcPr>
            <w:tcW w:w="5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ПДК до </w:t>
            </w:r>
            <w:proofErr w:type="spellStart"/>
            <w:r w:rsidRPr="0066731B">
              <w:rPr>
                <w:rFonts w:ascii="Times New Roman" w:hAnsi="Times New Roman" w:cs="Times New Roman"/>
                <w:color w:val="000000"/>
                <w:sz w:val="24"/>
                <w:szCs w:val="24"/>
              </w:rPr>
              <w:t>Kmax</w:t>
            </w:r>
            <w:proofErr w:type="spellEnd"/>
            <w:r w:rsidRPr="0066731B">
              <w:rPr>
                <w:rFonts w:ascii="Times New Roman" w:hAnsi="Times New Roman" w:cs="Times New Roman"/>
                <w:color w:val="000000"/>
                <w:sz w:val="24"/>
                <w:szCs w:val="24"/>
              </w:rPr>
              <w:t xml:space="preserve"> </w:t>
            </w:r>
          </w:p>
        </w:tc>
        <w:tc>
          <w:tcPr>
            <w:tcW w:w="52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2 до 5 ПДК </w:t>
            </w:r>
          </w:p>
        </w:tc>
        <w:tc>
          <w:tcPr>
            <w:tcW w:w="532"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 ПДК до </w:t>
            </w:r>
            <w:proofErr w:type="spellStart"/>
            <w:r w:rsidRPr="0066731B">
              <w:rPr>
                <w:rFonts w:ascii="Times New Roman" w:hAnsi="Times New Roman" w:cs="Times New Roman"/>
                <w:color w:val="000000"/>
                <w:sz w:val="24"/>
                <w:szCs w:val="24"/>
              </w:rPr>
              <w:t>Kmax</w:t>
            </w:r>
            <w:proofErr w:type="spellEnd"/>
            <w:r w:rsidRPr="0066731B">
              <w:rPr>
                <w:rFonts w:ascii="Times New Roman" w:hAnsi="Times New Roman" w:cs="Times New Roman"/>
                <w:color w:val="000000"/>
                <w:sz w:val="24"/>
                <w:szCs w:val="24"/>
              </w:rPr>
              <w:t xml:space="preserve"> </w:t>
            </w:r>
          </w:p>
        </w:tc>
        <w:tc>
          <w:tcPr>
            <w:tcW w:w="72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&gt;5 ПДК </w:t>
            </w:r>
          </w:p>
        </w:tc>
        <w:tc>
          <w:tcPr>
            <w:tcW w:w="85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&gt;</w:t>
            </w:r>
            <w:proofErr w:type="spellStart"/>
            <w:r w:rsidRPr="0066731B">
              <w:rPr>
                <w:rFonts w:ascii="Times New Roman" w:hAnsi="Times New Roman" w:cs="Times New Roman"/>
                <w:color w:val="000000"/>
                <w:sz w:val="24"/>
                <w:szCs w:val="24"/>
              </w:rPr>
              <w:t>Kmax</w:t>
            </w:r>
            <w:proofErr w:type="spellEnd"/>
            <w:r w:rsidRPr="0066731B">
              <w:rPr>
                <w:rFonts w:ascii="Times New Roman" w:hAnsi="Times New Roman" w:cs="Times New Roman"/>
                <w:color w:val="000000"/>
                <w:sz w:val="24"/>
                <w:szCs w:val="24"/>
              </w:rPr>
              <w:t xml:space="preserve"> </w:t>
            </w:r>
          </w:p>
        </w:tc>
      </w:tr>
      <w:tr w:rsidR="0066731B" w:rsidRPr="0066731B" w:rsidTr="007876F1">
        <w:trPr>
          <w:trHeight w:val="220"/>
        </w:trPr>
        <w:tc>
          <w:tcPr>
            <w:tcW w:w="70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Чрезвычайно опасная</w:t>
            </w:r>
          </w:p>
        </w:tc>
        <w:tc>
          <w:tcPr>
            <w:tcW w:w="52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&gt;</w:t>
            </w:r>
            <w:r w:rsidRPr="0066731B">
              <w:rPr>
                <w:rFonts w:ascii="Times New Roman" w:hAnsi="Times New Roman" w:cs="Times New Roman"/>
                <w:color w:val="000000"/>
                <w:sz w:val="24"/>
                <w:szCs w:val="24"/>
              </w:rPr>
              <w:t>128</w:t>
            </w:r>
          </w:p>
        </w:tc>
        <w:tc>
          <w:tcPr>
            <w:tcW w:w="59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&gt;</w:t>
            </w:r>
            <w:r w:rsidRPr="0066731B">
              <w:rPr>
                <w:rFonts w:ascii="Times New Roman" w:hAnsi="Times New Roman" w:cs="Times New Roman"/>
                <w:color w:val="000000"/>
                <w:sz w:val="24"/>
                <w:szCs w:val="24"/>
              </w:rPr>
              <w:t>5 ПДК</w:t>
            </w:r>
          </w:p>
        </w:tc>
        <w:tc>
          <w:tcPr>
            <w:tcW w:w="53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&gt;</w:t>
            </w:r>
            <w:proofErr w:type="spellStart"/>
            <w:r w:rsidRPr="0066731B">
              <w:rPr>
                <w:rFonts w:ascii="Times New Roman" w:hAnsi="Times New Roman" w:cs="Times New Roman"/>
                <w:color w:val="000000"/>
                <w:sz w:val="24"/>
                <w:szCs w:val="24"/>
                <w:lang w:val="en-US"/>
              </w:rPr>
              <w:t>Kmax</w:t>
            </w:r>
            <w:proofErr w:type="spellEnd"/>
          </w:p>
        </w:tc>
        <w:tc>
          <w:tcPr>
            <w:tcW w:w="52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&gt;</w:t>
            </w:r>
            <w:r w:rsidRPr="0066731B">
              <w:rPr>
                <w:rFonts w:ascii="Times New Roman" w:hAnsi="Times New Roman" w:cs="Times New Roman"/>
                <w:color w:val="000000"/>
                <w:sz w:val="24"/>
                <w:szCs w:val="24"/>
              </w:rPr>
              <w:t>5 ПДК</w:t>
            </w:r>
          </w:p>
        </w:tc>
        <w:tc>
          <w:tcPr>
            <w:tcW w:w="532"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&gt;</w:t>
            </w:r>
            <w:proofErr w:type="spellStart"/>
            <w:r w:rsidRPr="0066731B">
              <w:rPr>
                <w:rFonts w:ascii="Times New Roman" w:hAnsi="Times New Roman" w:cs="Times New Roman"/>
                <w:color w:val="000000"/>
                <w:sz w:val="24"/>
                <w:szCs w:val="24"/>
                <w:lang w:val="en-US"/>
              </w:rPr>
              <w:t>Kmax</w:t>
            </w:r>
            <w:proofErr w:type="spellEnd"/>
          </w:p>
        </w:tc>
        <w:tc>
          <w:tcPr>
            <w:tcW w:w="722"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85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proofErr w:type="spellStart"/>
      <w:r w:rsidRPr="0066731B">
        <w:rPr>
          <w:rFonts w:ascii="Times New Roman" w:hAnsi="Times New Roman" w:cs="Times New Roman"/>
          <w:color w:val="000000"/>
          <w:sz w:val="20"/>
          <w:szCs w:val="24"/>
        </w:rPr>
        <w:t>Kmax</w:t>
      </w:r>
      <w:proofErr w:type="spellEnd"/>
      <w:r w:rsidRPr="0066731B">
        <w:rPr>
          <w:rFonts w:ascii="Times New Roman" w:hAnsi="Times New Roman" w:cs="Times New Roman"/>
          <w:color w:val="000000"/>
          <w:sz w:val="20"/>
          <w:szCs w:val="24"/>
        </w:rPr>
        <w:t xml:space="preserve"> - максимальное значение допустимого уровня содержания элемента по одному из четырех показателей вредности.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proofErr w:type="spellStart"/>
      <w:r w:rsidRPr="0066731B">
        <w:rPr>
          <w:rFonts w:ascii="Times New Roman" w:hAnsi="Times New Roman" w:cs="Times New Roman"/>
          <w:color w:val="000000"/>
          <w:sz w:val="20"/>
          <w:szCs w:val="24"/>
        </w:rPr>
        <w:t>Zc</w:t>
      </w:r>
      <w:proofErr w:type="spellEnd"/>
      <w:r w:rsidRPr="0066731B">
        <w:rPr>
          <w:rFonts w:ascii="Times New Roman" w:hAnsi="Times New Roman" w:cs="Times New Roman"/>
          <w:color w:val="000000"/>
          <w:sz w:val="20"/>
          <w:szCs w:val="24"/>
        </w:rPr>
        <w:t xml:space="preserve"> - расчет проводится в соответствии с методическими указаниями по гигиенической оценке качества почвы населенных мест.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Примечание: Химические загрязняющие вещества разделяются на следующие классы 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I - мышьяк, кадмий, ртуть, свинец, цинк, фтор, 3,4-бензапирен;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II - бор, кобальт, никель, молибден, медь, сурьма, хром;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III - барий, ванадий, вольфрам, марганец, стронций, </w:t>
      </w:r>
      <w:proofErr w:type="spellStart"/>
      <w:r w:rsidRPr="0066731B">
        <w:rPr>
          <w:rFonts w:ascii="Times New Roman" w:hAnsi="Times New Roman" w:cs="Times New Roman"/>
          <w:color w:val="000000"/>
          <w:sz w:val="20"/>
          <w:szCs w:val="24"/>
        </w:rPr>
        <w:t>ацетофенон</w:t>
      </w:r>
      <w:proofErr w:type="spellEnd"/>
      <w:r w:rsidRPr="0066731B">
        <w:rPr>
          <w:rFonts w:ascii="Times New Roman" w:hAnsi="Times New Roman" w:cs="Times New Roman"/>
          <w:color w:val="000000"/>
          <w:sz w:val="20"/>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15.5.7. Почвы на территориях жилой застройки следует относить к категории "чистых" при соблюдении следующих требований: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санитарно-бактериологическим показателям - отсутствие возбудителей кишечных инфекций, патогенных бактерий, </w:t>
      </w:r>
      <w:proofErr w:type="spellStart"/>
      <w:r w:rsidRPr="0066731B">
        <w:rPr>
          <w:rFonts w:ascii="Times New Roman" w:hAnsi="Times New Roman" w:cs="Times New Roman"/>
          <w:color w:val="000000"/>
          <w:sz w:val="24"/>
          <w:szCs w:val="24"/>
        </w:rPr>
        <w:t>энтеровирусов</w:t>
      </w:r>
      <w:proofErr w:type="spellEnd"/>
      <w:r w:rsidRPr="0066731B">
        <w:rPr>
          <w:rFonts w:ascii="Times New Roman" w:hAnsi="Times New Roman" w:cs="Times New Roman"/>
          <w:color w:val="000000"/>
          <w:sz w:val="24"/>
          <w:szCs w:val="24"/>
        </w:rPr>
        <w:t xml:space="preserve">; индекс санитарно-показательных организмов - не выше 10 клеток/г почвы;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по санитарно-</w:t>
      </w:r>
      <w:proofErr w:type="spellStart"/>
      <w:r w:rsidRPr="0066731B">
        <w:rPr>
          <w:rFonts w:ascii="Times New Roman" w:hAnsi="Times New Roman" w:cs="Times New Roman"/>
          <w:color w:val="000000"/>
          <w:sz w:val="24"/>
          <w:szCs w:val="24"/>
        </w:rPr>
        <w:t>паразитологическим</w:t>
      </w:r>
      <w:proofErr w:type="spellEnd"/>
      <w:r w:rsidRPr="0066731B">
        <w:rPr>
          <w:rFonts w:ascii="Times New Roman" w:hAnsi="Times New Roman" w:cs="Times New Roman"/>
          <w:color w:val="000000"/>
          <w:sz w:val="24"/>
          <w:szCs w:val="24"/>
        </w:rPr>
        <w:t xml:space="preserve"> показателям - отсутствие возбудителей паразитарных заболеваний, патогенных, простейших;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санитарно-энтомологическим показателям - отсутствие </w:t>
      </w:r>
      <w:proofErr w:type="spellStart"/>
      <w:r w:rsidRPr="0066731B">
        <w:rPr>
          <w:rFonts w:ascii="Times New Roman" w:hAnsi="Times New Roman" w:cs="Times New Roman"/>
          <w:color w:val="000000"/>
          <w:sz w:val="24"/>
          <w:szCs w:val="24"/>
        </w:rPr>
        <w:t>преимагинальных</w:t>
      </w:r>
      <w:proofErr w:type="spellEnd"/>
      <w:r w:rsidRPr="0066731B">
        <w:rPr>
          <w:rFonts w:ascii="Times New Roman" w:hAnsi="Times New Roman" w:cs="Times New Roman"/>
          <w:color w:val="000000"/>
          <w:sz w:val="24"/>
          <w:szCs w:val="24"/>
        </w:rPr>
        <w:t xml:space="preserve"> форм синантропных мух;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 санитарно-химическим показателям - санитарное число должно быть не ниже 0,98 (относительные единицы).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793"/>
        <w:gridCol w:w="2271"/>
        <w:gridCol w:w="2545"/>
        <w:gridCol w:w="1879"/>
      </w:tblGrid>
      <w:tr w:rsidR="0066731B" w:rsidRPr="0066731B" w:rsidTr="007876F1">
        <w:trPr>
          <w:trHeight w:val="487"/>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N п/п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Категория загрязненности почв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Характеристика загрязненности почв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Возможное использование территории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Рекомендации по оздоровлению почв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r>
      <w:tr w:rsidR="0066731B" w:rsidRPr="0066731B" w:rsidTr="007876F1">
        <w:trPr>
          <w:trHeight w:val="1831"/>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Допустимая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содержание химических веществ в почве превышает фоновое, но не выше ПДК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использование под любые культуры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снижение уровня воздействия источников загрязнения почвы.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Осуществление мероприятий по снижению доступности </w:t>
            </w:r>
            <w:proofErr w:type="spellStart"/>
            <w:r w:rsidRPr="0066731B">
              <w:rPr>
                <w:rFonts w:ascii="Times New Roman" w:hAnsi="Times New Roman" w:cs="Times New Roman"/>
                <w:color w:val="000000"/>
                <w:sz w:val="24"/>
                <w:szCs w:val="24"/>
              </w:rPr>
              <w:t>токсикантов</w:t>
            </w:r>
            <w:proofErr w:type="spellEnd"/>
            <w:r w:rsidRPr="0066731B">
              <w:rPr>
                <w:rFonts w:ascii="Times New Roman" w:hAnsi="Times New Roman" w:cs="Times New Roman"/>
                <w:color w:val="000000"/>
                <w:sz w:val="24"/>
                <w:szCs w:val="24"/>
              </w:rPr>
              <w:t xml:space="preserve"> для растений (известкование, внесение органических удобрений и т.п.) </w:t>
            </w:r>
          </w:p>
        </w:tc>
      </w:tr>
      <w:tr w:rsidR="0066731B" w:rsidRPr="0066731B" w:rsidTr="007876F1">
        <w:trPr>
          <w:trHeight w:val="2638"/>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Умеренно опасная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содержание химических веществ в почве превышает их ПДК при лимитирующем </w:t>
            </w:r>
            <w:proofErr w:type="spellStart"/>
            <w:r w:rsidRPr="0066731B">
              <w:rPr>
                <w:rFonts w:ascii="Times New Roman" w:hAnsi="Times New Roman" w:cs="Times New Roman"/>
                <w:color w:val="000000"/>
                <w:sz w:val="24"/>
                <w:szCs w:val="24"/>
              </w:rPr>
              <w:t>общесанитарном</w:t>
            </w:r>
            <w:proofErr w:type="spellEnd"/>
            <w:r w:rsidRPr="0066731B">
              <w:rPr>
                <w:rFonts w:ascii="Times New Roman" w:hAnsi="Times New Roman" w:cs="Times New Roman"/>
                <w:color w:val="000000"/>
                <w:sz w:val="24"/>
                <w:szCs w:val="24"/>
              </w:rPr>
              <w:t xml:space="preserve">, миграционном водном и миграционном воздушном показателях вредности, но ниже допустимого уровня по </w:t>
            </w:r>
            <w:proofErr w:type="spellStart"/>
            <w:r w:rsidRPr="0066731B">
              <w:rPr>
                <w:rFonts w:ascii="Times New Roman" w:hAnsi="Times New Roman" w:cs="Times New Roman"/>
                <w:color w:val="000000"/>
                <w:sz w:val="24"/>
                <w:szCs w:val="24"/>
              </w:rPr>
              <w:t>транслокационному</w:t>
            </w:r>
            <w:proofErr w:type="spellEnd"/>
            <w:r w:rsidRPr="0066731B">
              <w:rPr>
                <w:rFonts w:ascii="Times New Roman" w:hAnsi="Times New Roman" w:cs="Times New Roman"/>
                <w:color w:val="000000"/>
                <w:sz w:val="24"/>
                <w:szCs w:val="24"/>
              </w:rPr>
              <w:t xml:space="preserve"> показателю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использование под любые культуры при условии контроля качества сельскохозяйственных растений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66731B">
              <w:rPr>
                <w:rFonts w:ascii="Times New Roman" w:hAnsi="Times New Roman" w:cs="Times New Roman"/>
                <w:color w:val="000000"/>
                <w:sz w:val="24"/>
                <w:szCs w:val="24"/>
              </w:rPr>
              <w:t>водоисточников</w:t>
            </w:r>
            <w:proofErr w:type="spellEnd"/>
            <w:r w:rsidRPr="0066731B">
              <w:rPr>
                <w:rFonts w:ascii="Times New Roman" w:hAnsi="Times New Roman" w:cs="Times New Roman"/>
                <w:color w:val="000000"/>
                <w:sz w:val="24"/>
                <w:szCs w:val="24"/>
              </w:rPr>
              <w:t xml:space="preserve"> </w:t>
            </w:r>
          </w:p>
        </w:tc>
      </w:tr>
      <w:tr w:rsidR="0066731B" w:rsidRPr="0066731B" w:rsidTr="007876F1">
        <w:trPr>
          <w:trHeight w:val="489"/>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Опасная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содержание химических веществ в почве превышает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использование под технические культуры,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кроме мероприятий, указанных для категории "допустимая",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15.5.9. Рекомендации по использованию почв в зависимости от загрязнения приведены в таблице 109.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jc w:val="both"/>
        <w:rPr>
          <w:rFonts w:ascii="Times New Roman" w:hAnsi="Times New Roman" w:cs="Times New Roman"/>
          <w:color w:val="000000"/>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4753"/>
        <w:gridCol w:w="13"/>
      </w:tblGrid>
      <w:tr w:rsidR="0066731B" w:rsidRPr="0066731B" w:rsidTr="007876F1">
        <w:trPr>
          <w:trHeight w:val="220"/>
        </w:trPr>
        <w:tc>
          <w:tcPr>
            <w:tcW w:w="2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Категории загрязнения почв </w:t>
            </w:r>
          </w:p>
        </w:tc>
        <w:tc>
          <w:tcPr>
            <w:tcW w:w="247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Рекомендации по использованию почв </w:t>
            </w:r>
          </w:p>
        </w:tc>
      </w:tr>
      <w:tr w:rsidR="0066731B" w:rsidRPr="0066731B" w:rsidTr="007876F1">
        <w:trPr>
          <w:trHeight w:val="220"/>
        </w:trPr>
        <w:tc>
          <w:tcPr>
            <w:tcW w:w="2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Чистая </w:t>
            </w:r>
          </w:p>
        </w:tc>
        <w:tc>
          <w:tcPr>
            <w:tcW w:w="247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использование без ограничений </w:t>
            </w:r>
          </w:p>
        </w:tc>
      </w:tr>
      <w:tr w:rsidR="0066731B" w:rsidRPr="0066731B" w:rsidTr="007876F1">
        <w:trPr>
          <w:trHeight w:val="489"/>
        </w:trPr>
        <w:tc>
          <w:tcPr>
            <w:tcW w:w="2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Допустимая </w:t>
            </w:r>
          </w:p>
        </w:tc>
        <w:tc>
          <w:tcPr>
            <w:tcW w:w="247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использование без ограничений, исключая объекты повышенного риска </w:t>
            </w:r>
          </w:p>
        </w:tc>
      </w:tr>
      <w:tr w:rsidR="0066731B" w:rsidRPr="0066731B" w:rsidTr="007876F1">
        <w:trPr>
          <w:trHeight w:val="758"/>
        </w:trPr>
        <w:tc>
          <w:tcPr>
            <w:tcW w:w="2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Умеренно опасная </w:t>
            </w:r>
          </w:p>
        </w:tc>
        <w:tc>
          <w:tcPr>
            <w:tcW w:w="247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66731B" w:rsidRPr="0066731B" w:rsidTr="007876F1">
        <w:trPr>
          <w:gridAfter w:val="1"/>
          <w:wAfter w:w="6" w:type="pct"/>
          <w:trHeight w:val="1562"/>
        </w:trPr>
        <w:tc>
          <w:tcPr>
            <w:tcW w:w="2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Опасная </w:t>
            </w:r>
          </w:p>
        </w:tc>
        <w:tc>
          <w:tcPr>
            <w:tcW w:w="24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ограниченное использование под отсыпки выемок и котлованов с перекрытием слоем чистого грунта не менее 0,5 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При наличии эпидемиологической опасности - использование после проведения дезинфекции (</w:t>
            </w:r>
            <w:proofErr w:type="spellStart"/>
            <w:r w:rsidRPr="0066731B">
              <w:rPr>
                <w:rFonts w:ascii="Times New Roman" w:hAnsi="Times New Roman" w:cs="Times New Roman"/>
                <w:color w:val="000000"/>
                <w:sz w:val="24"/>
                <w:szCs w:val="24"/>
              </w:rPr>
              <w:t>дезинвазии</w:t>
            </w:r>
            <w:proofErr w:type="spellEnd"/>
            <w:r w:rsidRPr="0066731B">
              <w:rPr>
                <w:rFonts w:ascii="Times New Roman" w:hAnsi="Times New Roman" w:cs="Times New Roman"/>
                <w:color w:val="000000"/>
                <w:sz w:val="24"/>
                <w:szCs w:val="24"/>
              </w:rPr>
              <w:t xml:space="preserve">) по предписанию органов Федеральной службы </w:t>
            </w:r>
            <w:proofErr w:type="spellStart"/>
            <w:r w:rsidRPr="0066731B">
              <w:rPr>
                <w:rFonts w:ascii="Times New Roman" w:hAnsi="Times New Roman" w:cs="Times New Roman"/>
                <w:color w:val="000000"/>
                <w:sz w:val="24"/>
                <w:szCs w:val="24"/>
              </w:rPr>
              <w:t>Роспотребнадзора</w:t>
            </w:r>
            <w:proofErr w:type="spellEnd"/>
            <w:r w:rsidRPr="0066731B">
              <w:rPr>
                <w:rFonts w:ascii="Times New Roman" w:hAnsi="Times New Roman" w:cs="Times New Roman"/>
                <w:color w:val="000000"/>
                <w:sz w:val="24"/>
                <w:szCs w:val="24"/>
              </w:rPr>
              <w:t xml:space="preserve"> с последующим лабораторным контролем </w:t>
            </w:r>
          </w:p>
        </w:tc>
      </w:tr>
      <w:tr w:rsidR="0066731B" w:rsidRPr="0066731B" w:rsidTr="007876F1">
        <w:trPr>
          <w:gridAfter w:val="1"/>
          <w:wAfter w:w="6" w:type="pct"/>
          <w:trHeight w:val="1027"/>
        </w:trPr>
        <w:tc>
          <w:tcPr>
            <w:tcW w:w="2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Чрезвычайно опасная </w:t>
            </w:r>
          </w:p>
        </w:tc>
        <w:tc>
          <w:tcPr>
            <w:tcW w:w="246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вывоз и утилизация на специализированных полигонах.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При наличии эпидемиологической опасности - использование после проведения дезинфекции (</w:t>
            </w:r>
            <w:proofErr w:type="spellStart"/>
            <w:r w:rsidRPr="0066731B">
              <w:rPr>
                <w:rFonts w:ascii="Times New Roman" w:hAnsi="Times New Roman" w:cs="Times New Roman"/>
                <w:color w:val="000000"/>
                <w:sz w:val="24"/>
                <w:szCs w:val="24"/>
              </w:rPr>
              <w:t>дезинвазии</w:t>
            </w:r>
            <w:proofErr w:type="spellEnd"/>
            <w:r w:rsidRPr="0066731B">
              <w:rPr>
                <w:rFonts w:ascii="Times New Roman" w:hAnsi="Times New Roman" w:cs="Times New Roman"/>
                <w:color w:val="000000"/>
                <w:sz w:val="24"/>
                <w:szCs w:val="24"/>
              </w:rPr>
              <w:t xml:space="preserve">) по предписанию органов госсанэпидслужбы с последующим лабораторным контролем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15.5.10. Почвы, где годовая эффективная доза радиации не превышает 1 </w:t>
      </w:r>
      <w:proofErr w:type="spellStart"/>
      <w:r w:rsidRPr="0066731B">
        <w:rPr>
          <w:rFonts w:ascii="Times New Roman" w:hAnsi="Times New Roman" w:cs="Times New Roman"/>
          <w:color w:val="000000"/>
          <w:sz w:val="24"/>
          <w:szCs w:val="24"/>
        </w:rPr>
        <w:t>мЗв</w:t>
      </w:r>
      <w:proofErr w:type="spellEnd"/>
      <w:r w:rsidRPr="0066731B">
        <w:rPr>
          <w:rFonts w:ascii="Times New Roman" w:hAnsi="Times New Roman" w:cs="Times New Roman"/>
          <w:color w:val="000000"/>
          <w:sz w:val="24"/>
          <w:szCs w:val="24"/>
        </w:rPr>
        <w:t xml:space="preserve">, считаются не загрязненными по радиоактивному фактору.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 обнаружении локальных источников радиоактивного загрязнения с уровнем радиационного воздействия на население: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от 0,01 до 0,3 </w:t>
      </w:r>
      <w:proofErr w:type="spellStart"/>
      <w:r w:rsidRPr="0066731B">
        <w:rPr>
          <w:rFonts w:ascii="Times New Roman" w:hAnsi="Times New Roman" w:cs="Times New Roman"/>
          <w:color w:val="000000"/>
          <w:sz w:val="24"/>
          <w:szCs w:val="24"/>
        </w:rPr>
        <w:t>мЗв</w:t>
      </w:r>
      <w:proofErr w:type="spellEnd"/>
      <w:r w:rsidRPr="0066731B">
        <w:rPr>
          <w:rFonts w:ascii="Times New Roman" w:hAnsi="Times New Roman" w:cs="Times New Roman"/>
          <w:color w:val="000000"/>
          <w:sz w:val="24"/>
          <w:szCs w:val="24"/>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более 0,3 </w:t>
      </w:r>
      <w:proofErr w:type="spellStart"/>
      <w:r w:rsidRPr="0066731B">
        <w:rPr>
          <w:rFonts w:ascii="Times New Roman" w:hAnsi="Times New Roman" w:cs="Times New Roman"/>
          <w:color w:val="000000"/>
          <w:sz w:val="24"/>
          <w:szCs w:val="24"/>
        </w:rPr>
        <w:t>мЗв</w:t>
      </w:r>
      <w:proofErr w:type="spellEnd"/>
      <w:r w:rsidRPr="0066731B">
        <w:rPr>
          <w:rFonts w:ascii="Times New Roman" w:hAnsi="Times New Roman" w:cs="Times New Roman"/>
          <w:color w:val="000000"/>
          <w:sz w:val="24"/>
          <w:szCs w:val="24"/>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рекультивацию и мелиорацию почв, восстановление плодородия;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введение специальных режимов использования;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изменение целевого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защиту от загрязнения шахтными водами.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15.5.16Порядок консервации земель устанавливается Правительством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66731B">
        <w:rPr>
          <w:rFonts w:ascii="Times New Roman" w:hAnsi="Times New Roman" w:cs="Times New Roman"/>
          <w:color w:val="000000"/>
          <w:sz w:val="24"/>
          <w:szCs w:val="24"/>
        </w:rPr>
        <w:t>предпроектной</w:t>
      </w:r>
      <w:proofErr w:type="spellEnd"/>
      <w:r w:rsidRPr="0066731B">
        <w:rPr>
          <w:rFonts w:ascii="Times New Roman" w:hAnsi="Times New Roman" w:cs="Times New Roman"/>
          <w:color w:val="000000"/>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15.6. Защита от шума и вибрации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15.6.3. Шумовыми характеристиками источников внешнего шума являются: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транспортных потоков на улицах и дорогах - </w:t>
      </w:r>
      <w:proofErr w:type="spellStart"/>
      <w:r w:rsidRPr="0066731B">
        <w:rPr>
          <w:rFonts w:ascii="Times New Roman" w:hAnsi="Times New Roman" w:cs="Times New Roman"/>
          <w:color w:val="000000"/>
          <w:sz w:val="24"/>
          <w:szCs w:val="24"/>
        </w:rPr>
        <w:t>L</w:t>
      </w:r>
      <w:r w:rsidRPr="0066731B">
        <w:rPr>
          <w:rFonts w:ascii="Times New Roman" w:hAnsi="Times New Roman" w:cs="Times New Roman"/>
          <w:color w:val="000000"/>
          <w:sz w:val="24"/>
          <w:szCs w:val="24"/>
          <w:vertAlign w:val="subscript"/>
        </w:rPr>
        <w:t>Аэкв</w:t>
      </w:r>
      <w:proofErr w:type="spellEnd"/>
      <w:r w:rsidRPr="0066731B">
        <w:rPr>
          <w:rFonts w:ascii="Times New Roman" w:hAnsi="Times New Roman" w:cs="Times New Roman"/>
          <w:color w:val="000000"/>
          <w:sz w:val="24"/>
          <w:szCs w:val="24"/>
        </w:rPr>
        <w:t>* на расстоянии 7,5 м от оси первой полосы движения (для трамваев - на расстоянии 7,5 м от оси ближнего пути);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потоков железнодорожных поездов - </w:t>
      </w:r>
      <w:proofErr w:type="spellStart"/>
      <w:r w:rsidRPr="0066731B">
        <w:rPr>
          <w:rFonts w:ascii="Times New Roman" w:hAnsi="Times New Roman" w:cs="Times New Roman"/>
          <w:color w:val="000000"/>
          <w:sz w:val="24"/>
          <w:szCs w:val="24"/>
        </w:rPr>
        <w:t>L</w:t>
      </w:r>
      <w:r w:rsidRPr="0066731B">
        <w:rPr>
          <w:rFonts w:ascii="Times New Roman" w:hAnsi="Times New Roman" w:cs="Times New Roman"/>
          <w:color w:val="000000"/>
          <w:sz w:val="24"/>
          <w:szCs w:val="24"/>
          <w:vertAlign w:val="subscript"/>
        </w:rPr>
        <w:t>Аэкв</w:t>
      </w:r>
      <w:proofErr w:type="spellEnd"/>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L</w:t>
      </w:r>
      <w:proofErr w:type="spellStart"/>
      <w:r w:rsidRPr="0066731B">
        <w:rPr>
          <w:rFonts w:ascii="Times New Roman" w:hAnsi="Times New Roman" w:cs="Times New Roman"/>
          <w:color w:val="000000"/>
          <w:sz w:val="24"/>
          <w:szCs w:val="24"/>
          <w:vertAlign w:val="subscript"/>
        </w:rPr>
        <w:t>Амакс</w:t>
      </w:r>
      <w:proofErr w:type="spellEnd"/>
      <w:r w:rsidRPr="0066731B">
        <w:rPr>
          <w:rFonts w:ascii="Times New Roman" w:hAnsi="Times New Roman" w:cs="Times New Roman"/>
          <w:color w:val="000000"/>
          <w:sz w:val="24"/>
          <w:szCs w:val="24"/>
        </w:rPr>
        <w:t>** на расстоянии 25 м от оси</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ближнего к расчетной точке пути;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водного транспорта - </w:t>
      </w:r>
      <w:proofErr w:type="spellStart"/>
      <w:r w:rsidRPr="0066731B">
        <w:rPr>
          <w:rFonts w:ascii="Times New Roman" w:hAnsi="Times New Roman" w:cs="Times New Roman"/>
          <w:color w:val="000000"/>
          <w:sz w:val="24"/>
          <w:szCs w:val="24"/>
        </w:rPr>
        <w:t>L</w:t>
      </w:r>
      <w:r w:rsidRPr="0066731B">
        <w:rPr>
          <w:rFonts w:ascii="Times New Roman" w:hAnsi="Times New Roman" w:cs="Times New Roman"/>
          <w:color w:val="000000"/>
          <w:sz w:val="24"/>
          <w:szCs w:val="24"/>
          <w:vertAlign w:val="subscript"/>
        </w:rPr>
        <w:t>Аэкв</w:t>
      </w:r>
      <w:proofErr w:type="spellEnd"/>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L</w:t>
      </w:r>
      <w:proofErr w:type="spellStart"/>
      <w:r w:rsidRPr="0066731B">
        <w:rPr>
          <w:rFonts w:ascii="Times New Roman" w:hAnsi="Times New Roman" w:cs="Times New Roman"/>
          <w:color w:val="000000"/>
          <w:sz w:val="24"/>
          <w:szCs w:val="24"/>
          <w:vertAlign w:val="subscript"/>
        </w:rPr>
        <w:t>Амакс</w:t>
      </w:r>
      <w:proofErr w:type="spellEnd"/>
      <w:r w:rsidRPr="0066731B">
        <w:rPr>
          <w:rFonts w:ascii="Times New Roman" w:hAnsi="Times New Roman" w:cs="Times New Roman"/>
          <w:color w:val="000000"/>
          <w:sz w:val="24"/>
          <w:szCs w:val="24"/>
        </w:rPr>
        <w:t xml:space="preserve"> на расстоянии 25 м от борта судна;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воздушного транспорта - </w:t>
      </w:r>
      <w:proofErr w:type="spellStart"/>
      <w:r w:rsidRPr="0066731B">
        <w:rPr>
          <w:rFonts w:ascii="Times New Roman" w:hAnsi="Times New Roman" w:cs="Times New Roman"/>
          <w:color w:val="000000"/>
          <w:sz w:val="24"/>
          <w:szCs w:val="24"/>
        </w:rPr>
        <w:t>L</w:t>
      </w:r>
      <w:r w:rsidRPr="0066731B">
        <w:rPr>
          <w:rFonts w:ascii="Times New Roman" w:hAnsi="Times New Roman" w:cs="Times New Roman"/>
          <w:color w:val="000000"/>
          <w:sz w:val="24"/>
          <w:szCs w:val="24"/>
          <w:vertAlign w:val="subscript"/>
        </w:rPr>
        <w:t>Аэкв</w:t>
      </w:r>
      <w:proofErr w:type="spellEnd"/>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L</w:t>
      </w:r>
      <w:proofErr w:type="spellStart"/>
      <w:r w:rsidRPr="0066731B">
        <w:rPr>
          <w:rFonts w:ascii="Times New Roman" w:hAnsi="Times New Roman" w:cs="Times New Roman"/>
          <w:color w:val="000000"/>
          <w:sz w:val="24"/>
          <w:szCs w:val="24"/>
          <w:vertAlign w:val="subscript"/>
        </w:rPr>
        <w:t>Амакс</w:t>
      </w:r>
      <w:proofErr w:type="spellEnd"/>
      <w:r w:rsidRPr="0066731B">
        <w:rPr>
          <w:rFonts w:ascii="Times New Roman" w:hAnsi="Times New Roman" w:cs="Times New Roman"/>
          <w:color w:val="000000"/>
          <w:sz w:val="24"/>
          <w:szCs w:val="24"/>
          <w:vertAlign w:val="subscript"/>
        </w:rPr>
        <w:t xml:space="preserve"> </w:t>
      </w:r>
      <w:r w:rsidRPr="0066731B">
        <w:rPr>
          <w:rFonts w:ascii="Times New Roman" w:hAnsi="Times New Roman" w:cs="Times New Roman"/>
          <w:color w:val="000000"/>
          <w:sz w:val="24"/>
          <w:szCs w:val="24"/>
        </w:rPr>
        <w:t xml:space="preserve"> в расчетной точке;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66731B">
        <w:rPr>
          <w:rFonts w:ascii="Times New Roman" w:hAnsi="Times New Roman" w:cs="Times New Roman"/>
          <w:color w:val="000000"/>
          <w:sz w:val="24"/>
          <w:szCs w:val="24"/>
        </w:rPr>
        <w:t>L</w:t>
      </w:r>
      <w:r w:rsidRPr="0066731B">
        <w:rPr>
          <w:rFonts w:ascii="Times New Roman" w:hAnsi="Times New Roman" w:cs="Times New Roman"/>
          <w:color w:val="000000"/>
          <w:sz w:val="24"/>
          <w:szCs w:val="24"/>
          <w:vertAlign w:val="subscript"/>
        </w:rPr>
        <w:t>Аэкв</w:t>
      </w:r>
      <w:proofErr w:type="spellEnd"/>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L</w:t>
      </w:r>
      <w:proofErr w:type="spellStart"/>
      <w:r w:rsidRPr="0066731B">
        <w:rPr>
          <w:rFonts w:ascii="Times New Roman" w:hAnsi="Times New Roman" w:cs="Times New Roman"/>
          <w:color w:val="000000"/>
          <w:sz w:val="24"/>
          <w:szCs w:val="24"/>
          <w:vertAlign w:val="subscript"/>
        </w:rPr>
        <w:t>Амакс</w:t>
      </w:r>
      <w:proofErr w:type="spellEnd"/>
      <w:r w:rsidRPr="0066731B">
        <w:rPr>
          <w:rFonts w:ascii="Times New Roman" w:hAnsi="Times New Roman" w:cs="Times New Roman"/>
          <w:color w:val="000000"/>
          <w:sz w:val="24"/>
          <w:szCs w:val="24"/>
        </w:rPr>
        <w:t xml:space="preserve">  на границе территории предприятия и селитебной территории в направлении расчетной точки;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для внутриквартальных источников шума - </w:t>
      </w:r>
      <w:proofErr w:type="spellStart"/>
      <w:r w:rsidRPr="0066731B">
        <w:rPr>
          <w:rFonts w:ascii="Times New Roman" w:hAnsi="Times New Roman" w:cs="Times New Roman"/>
          <w:color w:val="000000"/>
          <w:sz w:val="24"/>
          <w:szCs w:val="24"/>
        </w:rPr>
        <w:t>L</w:t>
      </w:r>
      <w:r w:rsidRPr="0066731B">
        <w:rPr>
          <w:rFonts w:ascii="Times New Roman" w:hAnsi="Times New Roman" w:cs="Times New Roman"/>
          <w:color w:val="000000"/>
          <w:sz w:val="24"/>
          <w:szCs w:val="24"/>
          <w:vertAlign w:val="subscript"/>
        </w:rPr>
        <w:t>Аэкв</w:t>
      </w:r>
      <w:proofErr w:type="spellEnd"/>
      <w:r w:rsidRPr="0066731B">
        <w:rPr>
          <w:rFonts w:ascii="Times New Roman" w:hAnsi="Times New Roman" w:cs="Times New Roman"/>
          <w:color w:val="000000"/>
          <w:sz w:val="24"/>
          <w:szCs w:val="24"/>
        </w:rPr>
        <w:t xml:space="preserve"> и </w:t>
      </w:r>
      <w:r w:rsidRPr="0066731B">
        <w:rPr>
          <w:rFonts w:ascii="Times New Roman" w:hAnsi="Times New Roman" w:cs="Times New Roman"/>
          <w:color w:val="000000"/>
          <w:sz w:val="24"/>
          <w:szCs w:val="24"/>
          <w:lang w:val="en-US"/>
        </w:rPr>
        <w:t>L</w:t>
      </w:r>
      <w:proofErr w:type="spellStart"/>
      <w:r w:rsidRPr="0066731B">
        <w:rPr>
          <w:rFonts w:ascii="Times New Roman" w:hAnsi="Times New Roman" w:cs="Times New Roman"/>
          <w:color w:val="000000"/>
          <w:sz w:val="24"/>
          <w:szCs w:val="24"/>
          <w:vertAlign w:val="subscript"/>
        </w:rPr>
        <w:t>Амакс</w:t>
      </w:r>
      <w:proofErr w:type="spellEnd"/>
      <w:r w:rsidRPr="0066731B">
        <w:rPr>
          <w:rFonts w:ascii="Times New Roman" w:hAnsi="Times New Roman" w:cs="Times New Roman"/>
          <w:color w:val="000000"/>
          <w:sz w:val="24"/>
          <w:szCs w:val="24"/>
        </w:rPr>
        <w:t xml:space="preserve"> на фиксированном расстоянии от источника.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proofErr w:type="spellStart"/>
      <w:r w:rsidRPr="0066731B">
        <w:rPr>
          <w:rFonts w:ascii="Times New Roman" w:hAnsi="Times New Roman" w:cs="Times New Roman"/>
          <w:color w:val="000000"/>
          <w:sz w:val="24"/>
          <w:szCs w:val="24"/>
        </w:rPr>
        <w:t>L</w:t>
      </w:r>
      <w:r w:rsidRPr="0066731B">
        <w:rPr>
          <w:rFonts w:ascii="Times New Roman" w:hAnsi="Times New Roman" w:cs="Times New Roman"/>
          <w:color w:val="000000"/>
          <w:sz w:val="24"/>
          <w:szCs w:val="24"/>
          <w:vertAlign w:val="subscript"/>
        </w:rPr>
        <w:t>Аэкв</w:t>
      </w:r>
      <w:proofErr w:type="spellEnd"/>
      <w:r w:rsidRPr="0066731B">
        <w:rPr>
          <w:rFonts w:ascii="Times New Roman" w:hAnsi="Times New Roman" w:cs="Times New Roman"/>
          <w:color w:val="000000"/>
          <w:sz w:val="24"/>
          <w:szCs w:val="24"/>
        </w:rPr>
        <w:t xml:space="preserve"> - эквивалентный уровень звука, </w:t>
      </w:r>
      <w:proofErr w:type="spellStart"/>
      <w:r w:rsidRPr="0066731B">
        <w:rPr>
          <w:rFonts w:ascii="Times New Roman" w:hAnsi="Times New Roman" w:cs="Times New Roman"/>
          <w:color w:val="000000"/>
          <w:sz w:val="24"/>
          <w:szCs w:val="24"/>
        </w:rPr>
        <w:t>дБА</w:t>
      </w:r>
      <w:proofErr w:type="spellEnd"/>
      <w:r w:rsidRPr="0066731B">
        <w:rPr>
          <w:rFonts w:ascii="Times New Roman" w:hAnsi="Times New Roman" w:cs="Times New Roman"/>
          <w:color w:val="000000"/>
          <w:sz w:val="24"/>
          <w:szCs w:val="24"/>
        </w:rPr>
        <w:t>.</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r w:rsidRPr="0066731B">
        <w:rPr>
          <w:rFonts w:ascii="Times New Roman" w:hAnsi="Times New Roman" w:cs="Times New Roman"/>
          <w:color w:val="000000"/>
          <w:sz w:val="24"/>
          <w:szCs w:val="24"/>
          <w:lang w:val="en-US"/>
        </w:rPr>
        <w:t>L</w:t>
      </w:r>
      <w:proofErr w:type="spellStart"/>
      <w:r w:rsidRPr="0066731B">
        <w:rPr>
          <w:rFonts w:ascii="Times New Roman" w:hAnsi="Times New Roman" w:cs="Times New Roman"/>
          <w:color w:val="000000"/>
          <w:sz w:val="24"/>
          <w:szCs w:val="24"/>
          <w:vertAlign w:val="subscript"/>
        </w:rPr>
        <w:t>Амакс</w:t>
      </w:r>
      <w:proofErr w:type="spellEnd"/>
      <w:r w:rsidRPr="0066731B">
        <w:rPr>
          <w:rFonts w:ascii="Times New Roman" w:hAnsi="Times New Roman" w:cs="Times New Roman"/>
          <w:color w:val="000000"/>
          <w:sz w:val="24"/>
          <w:szCs w:val="24"/>
        </w:rPr>
        <w:t xml:space="preserve"> - максимальный уровень звука, </w:t>
      </w:r>
      <w:proofErr w:type="spellStart"/>
      <w:r w:rsidRPr="0066731B">
        <w:rPr>
          <w:rFonts w:ascii="Times New Roman" w:hAnsi="Times New Roman" w:cs="Times New Roman"/>
          <w:color w:val="000000"/>
          <w:sz w:val="24"/>
          <w:szCs w:val="24"/>
        </w:rPr>
        <w:t>дБА</w:t>
      </w:r>
      <w:proofErr w:type="spellEnd"/>
      <w:r w:rsidRPr="0066731B">
        <w:rPr>
          <w:rFonts w:ascii="Times New Roman" w:hAnsi="Times New Roman" w:cs="Times New Roman"/>
          <w:color w:val="000000"/>
          <w:sz w:val="24"/>
          <w:szCs w:val="24"/>
        </w:rPr>
        <w:t>.</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Примечание: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Расчетные точки следует выбирать:</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7.6.4. Требования по уровням шума в жилых и общественных зданиях, а также на прилегающих территориях приведены в </w:t>
      </w:r>
      <w:r w:rsidRPr="0066731B">
        <w:rPr>
          <w:rFonts w:ascii="Times New Roman" w:hAnsi="Times New Roman" w:cs="Times New Roman"/>
          <w:sz w:val="24"/>
          <w:szCs w:val="24"/>
        </w:rPr>
        <w:t>таблице 110.</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235"/>
        <w:gridCol w:w="1926"/>
        <w:gridCol w:w="1926"/>
        <w:gridCol w:w="1926"/>
      </w:tblGrid>
      <w:tr w:rsidR="0066731B" w:rsidRPr="0066731B" w:rsidTr="007876F1">
        <w:trPr>
          <w:trHeight w:val="1201"/>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п/п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Назначение помещений или территорий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Время суток, ч.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Эквивалентный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уровень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звука,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L , </w:t>
            </w:r>
            <w:proofErr w:type="spellStart"/>
            <w:r w:rsidRPr="0066731B">
              <w:rPr>
                <w:rFonts w:ascii="Times New Roman" w:hAnsi="Times New Roman" w:cs="Times New Roman"/>
                <w:color w:val="000000"/>
                <w:sz w:val="24"/>
                <w:szCs w:val="24"/>
              </w:rPr>
              <w:t>дБА</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Aэкв</w:t>
            </w:r>
            <w:proofErr w:type="spellEnd"/>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Максимальный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уровень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звука,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L , </w:t>
            </w:r>
            <w:proofErr w:type="spellStart"/>
            <w:r w:rsidRPr="0066731B">
              <w:rPr>
                <w:rFonts w:ascii="Times New Roman" w:hAnsi="Times New Roman" w:cs="Times New Roman"/>
                <w:color w:val="000000"/>
                <w:sz w:val="24"/>
                <w:szCs w:val="24"/>
              </w:rPr>
              <w:t>дБА</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Амакс</w:t>
            </w:r>
            <w:proofErr w:type="spellEnd"/>
            <w:r w:rsidRPr="0066731B">
              <w:rPr>
                <w:rFonts w:ascii="Times New Roman" w:hAnsi="Times New Roman" w:cs="Times New Roman"/>
                <w:color w:val="000000"/>
                <w:sz w:val="24"/>
                <w:szCs w:val="24"/>
              </w:rPr>
              <w:t xml:space="preserve"> </w:t>
            </w:r>
          </w:p>
        </w:tc>
      </w:tr>
      <w:tr w:rsidR="0066731B" w:rsidRPr="0066731B" w:rsidTr="007876F1">
        <w:trPr>
          <w:trHeight w:val="220"/>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r>
      <w:tr w:rsidR="0066731B" w:rsidRPr="0066731B" w:rsidTr="007876F1">
        <w:trPr>
          <w:trHeight w:val="1024"/>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r>
      <w:tr w:rsidR="0066731B" w:rsidRPr="0066731B" w:rsidTr="007876F1">
        <w:trPr>
          <w:trHeight w:val="1565"/>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75 </w:t>
            </w:r>
          </w:p>
        </w:tc>
      </w:tr>
      <w:tr w:rsidR="0066731B" w:rsidRPr="0066731B" w:rsidTr="007876F1">
        <w:trPr>
          <w:trHeight w:val="1293"/>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90 </w:t>
            </w:r>
          </w:p>
        </w:tc>
      </w:tr>
      <w:tr w:rsidR="0066731B" w:rsidRPr="0066731B" w:rsidTr="007876F1">
        <w:trPr>
          <w:trHeight w:val="1025"/>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95 </w:t>
            </w:r>
          </w:p>
        </w:tc>
      </w:tr>
      <w:tr w:rsidR="0066731B" w:rsidRPr="0066731B" w:rsidTr="007876F1">
        <w:trPr>
          <w:trHeight w:val="220"/>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Палаты больниц и санаториев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25</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40</w:t>
            </w:r>
          </w:p>
        </w:tc>
      </w:tr>
      <w:tr w:rsidR="0066731B" w:rsidRPr="0066731B" w:rsidTr="007876F1">
        <w:trPr>
          <w:trHeight w:val="756"/>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Операционные больниц, кабинеты врачей больниц, поликлиник, санаториев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r>
      <w:tr w:rsidR="0066731B" w:rsidRPr="0066731B" w:rsidTr="007876F1">
        <w:trPr>
          <w:trHeight w:val="1565"/>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r>
      <w:tr w:rsidR="0066731B" w:rsidRPr="0066731B" w:rsidTr="007876F1">
        <w:trPr>
          <w:trHeight w:val="499"/>
        </w:trPr>
        <w:tc>
          <w:tcPr>
            <w:tcW w:w="320" w:type="pct"/>
            <w:vMerge w:val="restar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c>
          <w:tcPr>
            <w:tcW w:w="1680" w:type="pct"/>
            <w:vMerge w:val="restar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Жилые комнаты квартир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 домах категории А</w:t>
            </w:r>
          </w:p>
        </w:tc>
        <w:tc>
          <w:tcPr>
            <w:tcW w:w="1000" w:type="pc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Borders>
              <w:bottom w:val="single" w:sz="4" w:space="0" w:color="auto"/>
            </w:tcBorders>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 домах категорий Б и В</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r>
      <w:tr w:rsidR="0066731B" w:rsidRPr="0066731B" w:rsidTr="007876F1">
        <w:trPr>
          <w:trHeight w:val="220"/>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9 </w:t>
            </w: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Жилые комнаты общежитий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r>
      <w:tr w:rsidR="0066731B" w:rsidRPr="0066731B" w:rsidTr="007876F1">
        <w:trPr>
          <w:trHeight w:val="547"/>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Номера гостиниц: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категории А</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ind w:firstLine="708"/>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категории Б</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категории В</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r>
      <w:tr w:rsidR="0066731B" w:rsidRPr="0066731B" w:rsidTr="007876F1">
        <w:trPr>
          <w:trHeight w:val="725"/>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11 </w:t>
            </w: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r>
      <w:tr w:rsidR="0066731B" w:rsidRPr="0066731B" w:rsidTr="007876F1">
        <w:trPr>
          <w:trHeight w:val="1611"/>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12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Помещения офисов, административных зданий, конструкторских, проектных и научно-исследовательских организаций: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категории А</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45</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категорий Б и В</w:t>
            </w:r>
          </w:p>
        </w:tc>
        <w:tc>
          <w:tcPr>
            <w:tcW w:w="20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65 </w:t>
            </w:r>
          </w:p>
        </w:tc>
      </w:tr>
      <w:tr w:rsidR="0066731B" w:rsidRPr="0066731B" w:rsidTr="007876F1">
        <w:trPr>
          <w:trHeight w:val="806"/>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13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Залы кафе, ресторанов, фойе театров и кинотеатров: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категории А</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категорий Б и В</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65 </w:t>
            </w:r>
          </w:p>
        </w:tc>
      </w:tr>
      <w:tr w:rsidR="0066731B" w:rsidRPr="0066731B" w:rsidTr="007876F1">
        <w:trPr>
          <w:trHeight w:val="758"/>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14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Торговые залы магазинов, пассажирские залы вокзалов и аэровокзалов, спортивные залы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r>
      <w:tr w:rsidR="0066731B" w:rsidRPr="0066731B" w:rsidTr="007876F1">
        <w:trPr>
          <w:trHeight w:val="758"/>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w:t>
            </w: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Территории, непосредственно прилегающие к зданиям больниц и санаториев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50 </w:t>
            </w:r>
          </w:p>
        </w:tc>
      </w:tr>
      <w:tr w:rsidR="0066731B" w:rsidRPr="0066731B" w:rsidTr="007876F1">
        <w:trPr>
          <w:trHeight w:val="1024"/>
        </w:trPr>
        <w:tc>
          <w:tcPr>
            <w:tcW w:w="32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 </w:t>
            </w:r>
          </w:p>
        </w:tc>
        <w:tc>
          <w:tcPr>
            <w:tcW w:w="1680"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7.00 - 23.00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r>
      <w:tr w:rsidR="0066731B" w:rsidRPr="0066731B" w:rsidTr="007876F1">
        <w:trPr>
          <w:trHeight w:val="220"/>
        </w:trPr>
        <w:tc>
          <w:tcPr>
            <w:tcW w:w="32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680"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23.00 - 7.00</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r>
      <w:tr w:rsidR="0066731B" w:rsidRPr="0066731B" w:rsidTr="007876F1">
        <w:trPr>
          <w:trHeight w:val="220"/>
        </w:trPr>
        <w:tc>
          <w:tcPr>
            <w:tcW w:w="32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17 </w:t>
            </w:r>
          </w:p>
        </w:tc>
        <w:tc>
          <w:tcPr>
            <w:tcW w:w="168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r>
    </w:tbl>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w:t>
      </w:r>
      <w:r w:rsidRPr="0066731B">
        <w:rPr>
          <w:rFonts w:ascii="Times New Roman" w:hAnsi="Times New Roman" w:cs="Times New Roman"/>
          <w:color w:val="000000"/>
          <w:sz w:val="20"/>
          <w:szCs w:val="24"/>
        </w:rPr>
        <w:lastRenderedPageBreak/>
        <w:t xml:space="preserve">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2. При тональном и (или) импульсном характере шума допустимые уровни следует принимать на 5 дБ (</w:t>
      </w:r>
      <w:proofErr w:type="spellStart"/>
      <w:r w:rsidRPr="0066731B">
        <w:rPr>
          <w:rFonts w:ascii="Times New Roman" w:hAnsi="Times New Roman" w:cs="Times New Roman"/>
          <w:color w:val="000000"/>
          <w:sz w:val="20"/>
          <w:szCs w:val="24"/>
        </w:rPr>
        <w:t>дБА</w:t>
      </w:r>
      <w:proofErr w:type="spellEnd"/>
      <w:r w:rsidRPr="0066731B">
        <w:rPr>
          <w:rFonts w:ascii="Times New Roman" w:hAnsi="Times New Roman" w:cs="Times New Roman"/>
          <w:color w:val="000000"/>
          <w:sz w:val="20"/>
          <w:szCs w:val="24"/>
        </w:rPr>
        <w:t xml:space="preserve">) ниже значений, указанных в таблице.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66731B">
        <w:rPr>
          <w:rFonts w:ascii="Times New Roman" w:hAnsi="Times New Roman" w:cs="Times New Roman"/>
          <w:color w:val="000000"/>
          <w:sz w:val="20"/>
          <w:szCs w:val="24"/>
        </w:rPr>
        <w:t>дБА</w:t>
      </w:r>
      <w:proofErr w:type="spellEnd"/>
      <w:r w:rsidRPr="0066731B">
        <w:rPr>
          <w:rFonts w:ascii="Times New Roman" w:hAnsi="Times New Roman" w:cs="Times New Roman"/>
          <w:color w:val="000000"/>
          <w:sz w:val="20"/>
          <w:szCs w:val="24"/>
        </w:rPr>
        <w:t xml:space="preserve">) ниже значений, указанных в таблице.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4. Допустимые уровни шума от транспортных средств (пункты 5, 7 - 10, 12) разрешается принимать на 5 дБ (5 </w:t>
      </w:r>
      <w:proofErr w:type="spellStart"/>
      <w:r w:rsidRPr="0066731B">
        <w:rPr>
          <w:rFonts w:ascii="Times New Roman" w:hAnsi="Times New Roman" w:cs="Times New Roman"/>
          <w:color w:val="000000"/>
          <w:sz w:val="20"/>
          <w:szCs w:val="24"/>
        </w:rPr>
        <w:t>дБА</w:t>
      </w:r>
      <w:proofErr w:type="spellEnd"/>
      <w:r w:rsidRPr="0066731B">
        <w:rPr>
          <w:rFonts w:ascii="Times New Roman" w:hAnsi="Times New Roman" w:cs="Times New Roman"/>
          <w:color w:val="000000"/>
          <w:sz w:val="20"/>
          <w:szCs w:val="24"/>
        </w:rPr>
        <w:t xml:space="preserve">) выше значений, указанных в таблице.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210"/>
        <w:gridCol w:w="3208"/>
      </w:tblGrid>
      <w:tr w:rsidR="0066731B" w:rsidRPr="0066731B" w:rsidTr="007876F1">
        <w:trPr>
          <w:trHeight w:val="130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Время суток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Эквивалентный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уровень звука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L , дБ (А)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Аэкв</w:t>
            </w:r>
            <w:proofErr w:type="spellEnd"/>
            <w:r w:rsidRPr="0066731B">
              <w:rPr>
                <w:rFonts w:ascii="Times New Roman" w:hAnsi="Times New Roman" w:cs="Times New Roman"/>
                <w:color w:val="000000"/>
                <w:sz w:val="24"/>
                <w:szCs w:val="24"/>
              </w:rPr>
              <w:t xml:space="preserve">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Максимальный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уровень звука при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единичном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воздействии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L , дБ (А)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Амакс</w:t>
            </w:r>
            <w:proofErr w:type="spellEnd"/>
            <w:r w:rsidRPr="0066731B">
              <w:rPr>
                <w:rFonts w:ascii="Times New Roman" w:hAnsi="Times New Roman" w:cs="Times New Roman"/>
                <w:color w:val="000000"/>
                <w:sz w:val="24"/>
                <w:szCs w:val="24"/>
              </w:rPr>
              <w:t xml:space="preserve"> </w:t>
            </w:r>
          </w:p>
        </w:tc>
      </w:tr>
      <w:tr w:rsidR="0066731B" w:rsidRPr="0066731B" w:rsidTr="007876F1">
        <w:trPr>
          <w:trHeight w:val="22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День (с 7.00 до 23.00 ч)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65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85 </w:t>
            </w:r>
          </w:p>
        </w:tc>
      </w:tr>
      <w:tr w:rsidR="0066731B" w:rsidRPr="0066731B" w:rsidTr="007876F1">
        <w:trPr>
          <w:trHeight w:val="220"/>
        </w:trPr>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Ночь (с 23.00 до 7.00 ч) </w:t>
            </w:r>
          </w:p>
        </w:tc>
        <w:tc>
          <w:tcPr>
            <w:tcW w:w="166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c>
          <w:tcPr>
            <w:tcW w:w="166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75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vertAlign w:val="subscript"/>
        </w:rPr>
      </w:pPr>
      <w:r w:rsidRPr="0066731B">
        <w:rPr>
          <w:rFonts w:ascii="Times New Roman" w:hAnsi="Times New Roman" w:cs="Times New Roman"/>
          <w:color w:val="000000"/>
          <w:sz w:val="20"/>
          <w:szCs w:val="24"/>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66731B">
        <w:rPr>
          <w:rFonts w:ascii="Times New Roman" w:hAnsi="Times New Roman" w:cs="Times New Roman"/>
          <w:color w:val="000000"/>
          <w:sz w:val="20"/>
          <w:szCs w:val="24"/>
          <w:vertAlign w:val="subscript"/>
        </w:rPr>
        <w:t>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2. При пролетах сверхзвуковых самолетов допускается превышать установленные уровни звука L</w:t>
      </w:r>
      <w:r w:rsidRPr="0066731B">
        <w:rPr>
          <w:rFonts w:ascii="Times New Roman" w:hAnsi="Times New Roman" w:cs="Times New Roman"/>
          <w:sz w:val="20"/>
          <w:szCs w:val="24"/>
          <w:vertAlign w:val="subscript"/>
        </w:rPr>
        <w:t xml:space="preserve">А </w:t>
      </w:r>
      <w:r w:rsidRPr="0066731B">
        <w:rPr>
          <w:rFonts w:ascii="Times New Roman" w:hAnsi="Times New Roman" w:cs="Times New Roman"/>
          <w:sz w:val="20"/>
          <w:szCs w:val="24"/>
        </w:rPr>
        <w:t xml:space="preserve">на 10 дБ (А) и </w:t>
      </w:r>
      <w:proofErr w:type="spellStart"/>
      <w:r w:rsidRPr="0066731B">
        <w:rPr>
          <w:rFonts w:ascii="Times New Roman" w:hAnsi="Times New Roman" w:cs="Times New Roman"/>
          <w:sz w:val="20"/>
          <w:szCs w:val="24"/>
        </w:rPr>
        <w:t>L</w:t>
      </w:r>
      <w:r w:rsidRPr="0066731B">
        <w:rPr>
          <w:rFonts w:ascii="Times New Roman" w:hAnsi="Times New Roman" w:cs="Times New Roman"/>
          <w:sz w:val="20"/>
          <w:szCs w:val="24"/>
          <w:vertAlign w:val="subscript"/>
        </w:rPr>
        <w:t>Аэкв</w:t>
      </w:r>
      <w:proofErr w:type="spellEnd"/>
      <w:r w:rsidRPr="0066731B">
        <w:rPr>
          <w:rFonts w:ascii="Times New Roman" w:hAnsi="Times New Roman" w:cs="Times New Roman"/>
          <w:sz w:val="20"/>
          <w:szCs w:val="24"/>
        </w:rPr>
        <w:t xml:space="preserve"> на 5 дБ (А) в течение не более двух суток одной недели.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sz w:val="20"/>
          <w:szCs w:val="24"/>
          <w:vertAlign w:val="subscript"/>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15.6.6. Значения максимальных уровней шумового воздействия на человека на различных территориях представлены в таблице 110.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66731B">
        <w:rPr>
          <w:rFonts w:ascii="Times New Roman" w:hAnsi="Times New Roman" w:cs="Times New Roman"/>
          <w:color w:val="000000"/>
          <w:sz w:val="24"/>
          <w:szCs w:val="24"/>
        </w:rPr>
        <w:t>шумозащиты</w:t>
      </w:r>
      <w:proofErr w:type="spellEnd"/>
      <w:r w:rsidRPr="0066731B">
        <w:rPr>
          <w:rFonts w:ascii="Times New Roman" w:hAnsi="Times New Roman" w:cs="Times New Roman"/>
          <w:color w:val="000000"/>
          <w:sz w:val="24"/>
          <w:szCs w:val="24"/>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15.6.8. Мероприятия по шумовой защите предусматривают: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трассировку магистральных дорог скоростного и грузового движения в обход жилых районов и зон отдыха;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укрупнение </w:t>
      </w:r>
      <w:proofErr w:type="spellStart"/>
      <w:r w:rsidRPr="0066731B">
        <w:rPr>
          <w:rFonts w:ascii="Times New Roman" w:hAnsi="Times New Roman" w:cs="Times New Roman"/>
          <w:color w:val="000000"/>
          <w:sz w:val="24"/>
          <w:szCs w:val="24"/>
        </w:rPr>
        <w:t>межмагистральных</w:t>
      </w:r>
      <w:proofErr w:type="spellEnd"/>
      <w:r w:rsidRPr="0066731B">
        <w:rPr>
          <w:rFonts w:ascii="Times New Roman" w:hAnsi="Times New Roman" w:cs="Times New Roman"/>
          <w:color w:val="000000"/>
          <w:sz w:val="24"/>
          <w:szCs w:val="24"/>
        </w:rPr>
        <w:t xml:space="preserve"> территорий для отдаления основных массивов застройки от транспортных магистралей;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создание системы парковки автомобилей на границе жилых районов и групп жилых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формирование общегородской системы зеленых насаждений;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использование </w:t>
      </w:r>
      <w:proofErr w:type="spellStart"/>
      <w:r w:rsidRPr="0066731B">
        <w:rPr>
          <w:rFonts w:ascii="Times New Roman" w:hAnsi="Times New Roman" w:cs="Times New Roman"/>
          <w:color w:val="000000"/>
          <w:sz w:val="24"/>
          <w:szCs w:val="24"/>
        </w:rPr>
        <w:t>шумозащитных</w:t>
      </w:r>
      <w:proofErr w:type="spellEnd"/>
      <w:r w:rsidRPr="0066731B">
        <w:rPr>
          <w:rFonts w:ascii="Times New Roman" w:hAnsi="Times New Roman" w:cs="Times New Roman"/>
          <w:color w:val="000000"/>
          <w:sz w:val="24"/>
          <w:szCs w:val="24"/>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66731B">
        <w:rPr>
          <w:rFonts w:ascii="Times New Roman" w:hAnsi="Times New Roman" w:cs="Times New Roman"/>
          <w:color w:val="000000"/>
          <w:sz w:val="24"/>
          <w:szCs w:val="24"/>
        </w:rPr>
        <w:t>Шумозащитные</w:t>
      </w:r>
      <w:proofErr w:type="spellEnd"/>
      <w:r w:rsidRPr="0066731B">
        <w:rPr>
          <w:rFonts w:ascii="Times New Roman" w:hAnsi="Times New Roman" w:cs="Times New Roman"/>
          <w:color w:val="000000"/>
          <w:sz w:val="24"/>
          <w:szCs w:val="24"/>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расположение в первом эшелоне застройки магистральных улиц </w:t>
      </w:r>
      <w:proofErr w:type="spellStart"/>
      <w:r w:rsidRPr="0066731B">
        <w:rPr>
          <w:rFonts w:ascii="Times New Roman" w:hAnsi="Times New Roman" w:cs="Times New Roman"/>
          <w:color w:val="000000"/>
          <w:sz w:val="24"/>
          <w:szCs w:val="24"/>
        </w:rPr>
        <w:t>шумозащитных</w:t>
      </w:r>
      <w:proofErr w:type="spellEnd"/>
      <w:r w:rsidRPr="0066731B">
        <w:rPr>
          <w:rFonts w:ascii="Times New Roman" w:hAnsi="Times New Roman" w:cs="Times New Roman"/>
          <w:color w:val="000000"/>
          <w:sz w:val="24"/>
          <w:szCs w:val="24"/>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66731B">
        <w:rPr>
          <w:rFonts w:ascii="Times New Roman" w:hAnsi="Times New Roman" w:cs="Times New Roman"/>
          <w:color w:val="000000"/>
          <w:sz w:val="24"/>
          <w:szCs w:val="24"/>
        </w:rPr>
        <w:t>шумозащитные</w:t>
      </w:r>
      <w:proofErr w:type="spellEnd"/>
      <w:r w:rsidRPr="0066731B">
        <w:rPr>
          <w:rFonts w:ascii="Times New Roman" w:hAnsi="Times New Roman" w:cs="Times New Roman"/>
          <w:color w:val="000000"/>
          <w:sz w:val="24"/>
          <w:szCs w:val="24"/>
        </w:rPr>
        <w:t xml:space="preserve"> жилые и административные здания со специальными архитектурно-планировочными решениями, </w:t>
      </w:r>
      <w:proofErr w:type="spellStart"/>
      <w:r w:rsidRPr="0066731B">
        <w:rPr>
          <w:rFonts w:ascii="Times New Roman" w:hAnsi="Times New Roman" w:cs="Times New Roman"/>
          <w:color w:val="000000"/>
          <w:sz w:val="24"/>
          <w:szCs w:val="24"/>
        </w:rPr>
        <w:t>шумозащитными</w:t>
      </w:r>
      <w:proofErr w:type="spellEnd"/>
      <w:r w:rsidRPr="0066731B">
        <w:rPr>
          <w:rFonts w:ascii="Times New Roman" w:hAnsi="Times New Roman" w:cs="Times New Roman"/>
          <w:color w:val="000000"/>
          <w:sz w:val="24"/>
          <w:szCs w:val="24"/>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15.6.11. Мероприятия по защите от вибраций предусматривают: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удаление зданий и сооружений от источников вибрации;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использование методов </w:t>
      </w:r>
      <w:proofErr w:type="spellStart"/>
      <w:r w:rsidRPr="0066731B">
        <w:rPr>
          <w:rFonts w:ascii="Times New Roman" w:hAnsi="Times New Roman" w:cs="Times New Roman"/>
          <w:color w:val="000000"/>
          <w:sz w:val="24"/>
          <w:szCs w:val="24"/>
        </w:rPr>
        <w:t>виброзащиты</w:t>
      </w:r>
      <w:proofErr w:type="spellEnd"/>
      <w:r w:rsidRPr="0066731B">
        <w:rPr>
          <w:rFonts w:ascii="Times New Roman" w:hAnsi="Times New Roman" w:cs="Times New Roman"/>
          <w:color w:val="000000"/>
          <w:sz w:val="24"/>
          <w:szCs w:val="24"/>
        </w:rPr>
        <w:t xml:space="preserve"> при проектировании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меры по снижению динамических нагрузок, создаваемых источником вибрации.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15.6.2. Снижение вибрации может быть достигнуто: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устройством виброизоляции отдельных установок или оборудования;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применением для трубопроводов и коммуникаций: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гибких элементов - в системах, соединенных с источником вибрации;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мягких прокладок - в местах перехода через ограждающие конструкции и крепления к ограждающим конструкциям.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b/>
          <w:color w:val="000000"/>
          <w:sz w:val="24"/>
          <w:szCs w:val="24"/>
        </w:rPr>
        <w:t>15.7. Защита от электромагнитных полей, излучений и облучений</w:t>
      </w:r>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15.7.2. Специальные требования по защите от электромагнитных полей, излучений и облучений устанавливают для: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элементов систем сотовой связи и других видов подвижной связи;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roofErr w:type="spellStart"/>
      <w:r w:rsidRPr="0066731B">
        <w:rPr>
          <w:rFonts w:ascii="Times New Roman" w:hAnsi="Times New Roman" w:cs="Times New Roman"/>
          <w:color w:val="000000"/>
          <w:sz w:val="24"/>
          <w:szCs w:val="24"/>
        </w:rPr>
        <w:t>видеодисплейных</w:t>
      </w:r>
      <w:proofErr w:type="spellEnd"/>
      <w:r w:rsidRPr="0066731B">
        <w:rPr>
          <w:rFonts w:ascii="Times New Roman" w:hAnsi="Times New Roman" w:cs="Times New Roman"/>
          <w:color w:val="000000"/>
          <w:sz w:val="24"/>
          <w:szCs w:val="24"/>
        </w:rPr>
        <w:t xml:space="preserve"> терминалов и мониторов персональных компьютеров;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 СВЧ-печей, индукционных печей.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диапазоне частот 30 кГц - 300 МГц - по эффективным значениям напряженности электрического поля (Е), В/м;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 диапазоне частот 300 МГц - 300 ГГц - по средним значениям плотности потока энергии, мкВт/кв. см.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32"/>
        <w:gridCol w:w="1574"/>
        <w:gridCol w:w="1574"/>
        <w:gridCol w:w="1526"/>
        <w:gridCol w:w="1625"/>
      </w:tblGrid>
      <w:tr w:rsidR="0066731B" w:rsidRPr="0066731B" w:rsidTr="007876F1">
        <w:trPr>
          <w:trHeight w:val="220"/>
        </w:trPr>
        <w:tc>
          <w:tcPr>
            <w:tcW w:w="8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Диапазон частот </w:t>
            </w:r>
          </w:p>
        </w:tc>
        <w:tc>
          <w:tcPr>
            <w:tcW w:w="86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30 - 300 кГц </w:t>
            </w:r>
          </w:p>
        </w:tc>
        <w:tc>
          <w:tcPr>
            <w:tcW w:w="8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0,3 - 3 МГц </w:t>
            </w:r>
          </w:p>
        </w:tc>
        <w:tc>
          <w:tcPr>
            <w:tcW w:w="8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3 - 30 МГц </w:t>
            </w:r>
          </w:p>
        </w:tc>
        <w:tc>
          <w:tcPr>
            <w:tcW w:w="80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30 - 300 МГц </w:t>
            </w:r>
          </w:p>
        </w:tc>
        <w:tc>
          <w:tcPr>
            <w:tcW w:w="85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0,3 - 300 ГГц </w:t>
            </w:r>
          </w:p>
        </w:tc>
      </w:tr>
      <w:tr w:rsidR="0066731B" w:rsidRPr="0066731B" w:rsidTr="007876F1">
        <w:trPr>
          <w:trHeight w:val="489"/>
        </w:trPr>
        <w:tc>
          <w:tcPr>
            <w:tcW w:w="8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Нормируемый параметр </w:t>
            </w:r>
          </w:p>
        </w:tc>
        <w:tc>
          <w:tcPr>
            <w:tcW w:w="3337"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напряженность электрического поля, Е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(В/м) </w:t>
            </w:r>
          </w:p>
        </w:tc>
        <w:tc>
          <w:tcPr>
            <w:tcW w:w="85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плотность потока энергии, мкВт/кв. см </w:t>
            </w:r>
          </w:p>
        </w:tc>
      </w:tr>
      <w:tr w:rsidR="0066731B" w:rsidRPr="0066731B" w:rsidTr="007876F1">
        <w:trPr>
          <w:trHeight w:val="489"/>
        </w:trPr>
        <w:tc>
          <w:tcPr>
            <w:tcW w:w="80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Предельно допустимые уровни </w:t>
            </w:r>
          </w:p>
        </w:tc>
        <w:tc>
          <w:tcPr>
            <w:tcW w:w="86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w:t>
            </w:r>
          </w:p>
        </w:tc>
        <w:tc>
          <w:tcPr>
            <w:tcW w:w="8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w:t>
            </w:r>
          </w:p>
        </w:tc>
        <w:tc>
          <w:tcPr>
            <w:tcW w:w="833"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808"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&lt;*&gt; </w:t>
            </w:r>
          </w:p>
        </w:tc>
        <w:tc>
          <w:tcPr>
            <w:tcW w:w="85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&lt;**&gt;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&lt;*&gt; Кроме средств радио- и телевещания (диапазон частот 48,5 - 108, 174 - 230 МГц).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&lt;**&gt; Для случаев облучения от антенн, работающих в режиме кругового обзора или сканирования.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Диапазоны, приведенные в таблице, исключают нижний и включают верхний предел частоты.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2. Представленные ПДУ для населения распространяются также на другие источники электромагнитного поля радиочастотного диапазона.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в диапазоне частот от 27 МГц до 300 МГц - по значениям напряженности электрического поля, Е (В/м);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в диапазоне частот от 300 МГц до 2400 МГц - по значениям плотности потока энергии, ППЭ (мВт/кв. см, мкВт/кв. см).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- 10,0 В/м - в диапазоне частот 27 МГц - 30 МГц;</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- 3,0 В/м - в диапазоне частот 30 МГц - 300 МГц;</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- 10,0 мкВт/</w:t>
      </w:r>
      <w:proofErr w:type="spellStart"/>
      <w:r w:rsidRPr="0066731B">
        <w:rPr>
          <w:rFonts w:ascii="Times New Roman" w:hAnsi="Times New Roman" w:cs="Times New Roman"/>
          <w:color w:val="000000"/>
          <w:sz w:val="24"/>
          <w:szCs w:val="24"/>
        </w:rPr>
        <w:t>кв.см</w:t>
      </w:r>
      <w:proofErr w:type="spellEnd"/>
      <w:r w:rsidRPr="0066731B">
        <w:rPr>
          <w:rFonts w:ascii="Times New Roman" w:hAnsi="Times New Roman" w:cs="Times New Roman"/>
          <w:color w:val="000000"/>
          <w:sz w:val="24"/>
          <w:szCs w:val="24"/>
        </w:rPr>
        <w:t xml:space="preserve"> - в диапазоне частот 300 МГц - 2400 МГц.</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w:t>
      </w:r>
      <w:r w:rsidRPr="0066731B">
        <w:rPr>
          <w:rFonts w:ascii="Times New Roman" w:hAnsi="Times New Roman" w:cs="Times New Roman"/>
          <w:color w:val="000000"/>
          <w:sz w:val="24"/>
          <w:szCs w:val="24"/>
        </w:rPr>
        <w:lastRenderedPageBreak/>
        <w:t>при обеспечении расстояния от любой ее точки до соседних строений не менее 10 м для любого типа антенны и любого направления излучения.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15.7.11.Границы санитарно-защитной зоны определяются на высоте 2 м от поверхности земли по ПДУ, указанным в таблице 109.</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66731B">
        <w:rPr>
          <w:rFonts w:ascii="Times New Roman" w:hAnsi="Times New Roman" w:cs="Times New Roman"/>
          <w:color w:val="000000"/>
          <w:sz w:val="24"/>
          <w:szCs w:val="24"/>
        </w:rPr>
        <w:t>переизлучаемого</w:t>
      </w:r>
      <w:proofErr w:type="spellEnd"/>
      <w:r w:rsidRPr="0066731B">
        <w:rPr>
          <w:rFonts w:ascii="Times New Roman" w:hAnsi="Times New Roman" w:cs="Times New Roman"/>
          <w:color w:val="000000"/>
          <w:sz w:val="24"/>
          <w:szCs w:val="24"/>
        </w:rPr>
        <w:t xml:space="preserve"> элементами конструкции здания, коммуникациями, внутренней проводкой и т.д.</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15.7.13. ПДУ ЭМП для потребительской продукции (в том числе </w:t>
      </w:r>
      <w:proofErr w:type="spellStart"/>
      <w:r w:rsidRPr="0066731B">
        <w:rPr>
          <w:rFonts w:ascii="Times New Roman" w:hAnsi="Times New Roman" w:cs="Times New Roman"/>
          <w:color w:val="000000"/>
          <w:sz w:val="24"/>
          <w:szCs w:val="24"/>
        </w:rPr>
        <w:t>видеодисплейных</w:t>
      </w:r>
      <w:proofErr w:type="spellEnd"/>
      <w:r w:rsidRPr="0066731B">
        <w:rPr>
          <w:rFonts w:ascii="Times New Roman" w:hAnsi="Times New Roman" w:cs="Times New Roman"/>
          <w:color w:val="000000"/>
          <w:sz w:val="24"/>
          <w:szCs w:val="24"/>
        </w:rPr>
        <w:t xml:space="preserve"> терминалов, СВЧ и индукционных печей) устанавливаются в соответствии с действующими правилами и нормами.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66731B">
        <w:rPr>
          <w:rFonts w:ascii="Times New Roman" w:hAnsi="Times New Roman" w:cs="Times New Roman"/>
          <w:color w:val="000000"/>
          <w:sz w:val="24"/>
          <w:szCs w:val="24"/>
        </w:rPr>
        <w:t>кВ</w:t>
      </w:r>
      <w:proofErr w:type="spellEnd"/>
      <w:r w:rsidRPr="0066731B">
        <w:rPr>
          <w:rFonts w:ascii="Times New Roman" w:hAnsi="Times New Roman" w:cs="Times New Roman"/>
          <w:color w:val="000000"/>
          <w:sz w:val="24"/>
          <w:szCs w:val="24"/>
        </w:rPr>
        <w:t>/м: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- 0,5 - внутри жилых зданий;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- 1 - на территории зоны жилой застройки;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- 10 - на участках пересечения воздушных линий с автомобильными дорогами I - IV категории;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- 15 - в ненаселенной местности (незастроенные местности, доступные для транспорта и сельскохозяйственные угодья);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15.7.15. Мероприятия по защите населения от ЭМП, излучений и облучений следует предусматривать:</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рациональное размещение источников ЭМП и применение средств защиты, в том числе экранирование источников;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уменьшение излучаемой мощности передатчиков и антенн;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ограничение доступа к источникам излучения, в том числе вторичного излучения (сетям, конструкциям зданий, коммуникациям);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15.8. Радиационная безопасность</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15.8.2. Радиационная безопасность населения обеспечивается: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созданием условий жизнедеятельности людей, отвечающих требованиям НРБ-99/2009 и ОСПОРБ-99/10;</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установлением допустимых уровней воздействия для облучения от техногенных источников излучения;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организацией радиационного контроля;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организацией системы информации о радиационной обстановке.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отсутствие радиационных аномалий обследованием участка поисковыми радиометрами;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частные значения мощности эквивалентной дозы (МЭД) гамма-излучения на участке в контрольных точках не превышают 0,3 </w:t>
      </w:r>
      <w:proofErr w:type="spellStart"/>
      <w:r w:rsidRPr="0066731B">
        <w:rPr>
          <w:rFonts w:ascii="Times New Roman" w:hAnsi="Times New Roman" w:cs="Times New Roman"/>
          <w:color w:val="000000"/>
          <w:sz w:val="24"/>
          <w:szCs w:val="24"/>
        </w:rPr>
        <w:t>мкЗв</w:t>
      </w:r>
      <w:proofErr w:type="spellEnd"/>
      <w:r w:rsidRPr="0066731B">
        <w:rPr>
          <w:rFonts w:ascii="Times New Roman" w:hAnsi="Times New Roman" w:cs="Times New Roman"/>
          <w:color w:val="000000"/>
          <w:sz w:val="24"/>
          <w:szCs w:val="24"/>
        </w:rPr>
        <w:t xml:space="preserve">/ч, среднее арифметическое значение МЭД гамма-излучения на участке не превышает 0,2 </w:t>
      </w:r>
      <w:proofErr w:type="spellStart"/>
      <w:r w:rsidRPr="0066731B">
        <w:rPr>
          <w:rFonts w:ascii="Times New Roman" w:hAnsi="Times New Roman" w:cs="Times New Roman"/>
          <w:color w:val="000000"/>
          <w:sz w:val="24"/>
          <w:szCs w:val="24"/>
        </w:rPr>
        <w:t>мкЗв</w:t>
      </w:r>
      <w:proofErr w:type="spellEnd"/>
      <w:r w:rsidRPr="0066731B">
        <w:rPr>
          <w:rFonts w:ascii="Times New Roman" w:hAnsi="Times New Roman" w:cs="Times New Roman"/>
          <w:color w:val="000000"/>
          <w:sz w:val="24"/>
          <w:szCs w:val="24"/>
        </w:rPr>
        <w:t xml:space="preserve">/ч и плотность потока радона с поверхности грунта не более 80 </w:t>
      </w:r>
      <w:proofErr w:type="spellStart"/>
      <w:r w:rsidRPr="0066731B">
        <w:rPr>
          <w:rFonts w:ascii="Times New Roman" w:hAnsi="Times New Roman" w:cs="Times New Roman"/>
          <w:color w:val="000000"/>
          <w:sz w:val="24"/>
          <w:szCs w:val="24"/>
        </w:rPr>
        <w:t>мБк</w:t>
      </w:r>
      <w:proofErr w:type="spellEnd"/>
      <w:r w:rsidRPr="0066731B">
        <w:rPr>
          <w:rFonts w:ascii="Times New Roman" w:hAnsi="Times New Roman" w:cs="Times New Roman"/>
          <w:color w:val="000000"/>
          <w:sz w:val="24"/>
          <w:szCs w:val="24"/>
        </w:rPr>
        <w:t>/кв. м с.</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15.8.5. Участки застройки под промышленные объекты квалифицируются как радиационно-безопасные при совместном выполнении условий: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отсутствие радиационных аномалий обследованием участка поисковыми радиометрами;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частные значения МЭД гамма-излучения на участке в контрольных точках не превышают 0,3 </w:t>
      </w:r>
      <w:proofErr w:type="spellStart"/>
      <w:r w:rsidRPr="0066731B">
        <w:rPr>
          <w:rFonts w:ascii="Times New Roman" w:hAnsi="Times New Roman" w:cs="Times New Roman"/>
          <w:color w:val="000000"/>
          <w:sz w:val="24"/>
          <w:szCs w:val="24"/>
        </w:rPr>
        <w:t>мкЗв</w:t>
      </w:r>
      <w:proofErr w:type="spellEnd"/>
      <w:r w:rsidRPr="0066731B">
        <w:rPr>
          <w:rFonts w:ascii="Times New Roman" w:hAnsi="Times New Roman" w:cs="Times New Roman"/>
          <w:color w:val="000000"/>
          <w:sz w:val="24"/>
          <w:szCs w:val="24"/>
        </w:rPr>
        <w:t xml:space="preserve">/ч и плотность потока радона с поверхности грунта не более 250 </w:t>
      </w:r>
      <w:proofErr w:type="spellStart"/>
      <w:r w:rsidRPr="0066731B">
        <w:rPr>
          <w:rFonts w:ascii="Times New Roman" w:hAnsi="Times New Roman" w:cs="Times New Roman"/>
          <w:color w:val="000000"/>
          <w:sz w:val="24"/>
          <w:szCs w:val="24"/>
        </w:rPr>
        <w:t>мБк</w:t>
      </w:r>
      <w:proofErr w:type="spellEnd"/>
      <w:r w:rsidRPr="0066731B">
        <w:rPr>
          <w:rFonts w:ascii="Times New Roman" w:hAnsi="Times New Roman" w:cs="Times New Roman"/>
          <w:color w:val="000000"/>
          <w:sz w:val="24"/>
          <w:szCs w:val="24"/>
        </w:rPr>
        <w:t>/кв. м с.</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том числе, при плотности потока радона более 80 </w:t>
      </w:r>
      <w:proofErr w:type="spellStart"/>
      <w:r w:rsidRPr="0066731B">
        <w:rPr>
          <w:rFonts w:ascii="Times New Roman" w:hAnsi="Times New Roman" w:cs="Times New Roman"/>
          <w:color w:val="000000"/>
          <w:sz w:val="24"/>
          <w:szCs w:val="24"/>
        </w:rPr>
        <w:t>мБк</w:t>
      </w:r>
      <w:proofErr w:type="spellEnd"/>
      <w:r w:rsidRPr="0066731B">
        <w:rPr>
          <w:rFonts w:ascii="Times New Roman" w:hAnsi="Times New Roman" w:cs="Times New Roman"/>
          <w:color w:val="000000"/>
          <w:sz w:val="24"/>
          <w:szCs w:val="24"/>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66731B">
        <w:rPr>
          <w:rFonts w:ascii="Times New Roman" w:hAnsi="Times New Roman" w:cs="Times New Roman"/>
          <w:color w:val="000000"/>
          <w:sz w:val="24"/>
          <w:szCs w:val="24"/>
        </w:rPr>
        <w:t>мЗв</w:t>
      </w:r>
      <w:proofErr w:type="spellEnd"/>
      <w:r w:rsidRPr="0066731B">
        <w:rPr>
          <w:rFonts w:ascii="Times New Roman" w:hAnsi="Times New Roman" w:cs="Times New Roman"/>
          <w:color w:val="000000"/>
          <w:sz w:val="24"/>
          <w:szCs w:val="24"/>
        </w:rPr>
        <w:t xml:space="preserve"> в год в среднем за любые последовательные 5 лет, но не более 5 </w:t>
      </w:r>
      <w:proofErr w:type="spellStart"/>
      <w:r w:rsidRPr="0066731B">
        <w:rPr>
          <w:rFonts w:ascii="Times New Roman" w:hAnsi="Times New Roman" w:cs="Times New Roman"/>
          <w:color w:val="000000"/>
          <w:sz w:val="24"/>
          <w:szCs w:val="24"/>
        </w:rPr>
        <w:t>мЗв</w:t>
      </w:r>
      <w:proofErr w:type="spellEnd"/>
      <w:r w:rsidRPr="0066731B">
        <w:rPr>
          <w:rFonts w:ascii="Times New Roman" w:hAnsi="Times New Roman" w:cs="Times New Roman"/>
          <w:color w:val="000000"/>
          <w:sz w:val="24"/>
          <w:szCs w:val="24"/>
        </w:rPr>
        <w:t xml:space="preserve"> в год.</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15.8.7. Планируемое повышенное облучение в эффективной дозе до 100 </w:t>
      </w:r>
      <w:proofErr w:type="spellStart"/>
      <w:r w:rsidRPr="0066731B">
        <w:rPr>
          <w:rFonts w:ascii="Times New Roman" w:hAnsi="Times New Roman" w:cs="Times New Roman"/>
          <w:color w:val="000000"/>
          <w:sz w:val="24"/>
          <w:szCs w:val="24"/>
        </w:rPr>
        <w:t>мЗв</w:t>
      </w:r>
      <w:proofErr w:type="spellEnd"/>
      <w:r w:rsidRPr="0066731B">
        <w:rPr>
          <w:rFonts w:ascii="Times New Roman" w:hAnsi="Times New Roman" w:cs="Times New Roman"/>
          <w:color w:val="000000"/>
          <w:sz w:val="24"/>
          <w:szCs w:val="24"/>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15.8.10. При размещении радиационных объектов необходимо предусматривать:</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оценку метеорологических, гидрологических, геологических и сейсмических факторов при нормальной эксплуатации и при возможных авариях;</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устройство санитарно-защитных зон и зон наблюдения вокруг радиационных объектов;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локализацию источников радиационного воздействия;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зонирование территории вокруг наиболее опасных объектов и внутри них;</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организацию системы радиационного контроля;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Радиационные объекты следует размещать в соответствии с настоящими нормативами.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66731B">
        <w:rPr>
          <w:rFonts w:ascii="Times New Roman" w:hAnsi="Times New Roman" w:cs="Times New Roman"/>
          <w:color w:val="000000"/>
          <w:sz w:val="24"/>
          <w:szCs w:val="24"/>
        </w:rPr>
        <w:t>мкЗв</w:t>
      </w:r>
      <w:proofErr w:type="spellEnd"/>
      <w:r w:rsidRPr="0066731B">
        <w:rPr>
          <w:rFonts w:ascii="Times New Roman" w:hAnsi="Times New Roman" w:cs="Times New Roman"/>
          <w:color w:val="000000"/>
          <w:sz w:val="24"/>
          <w:szCs w:val="24"/>
        </w:rPr>
        <w:t>/ч.</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15.9. Разрешенные параметры допустимых уровней воздействия  на человека и условия проживания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jc w:val="both"/>
        <w:rPr>
          <w:rFonts w:ascii="Times New Roman" w:hAnsi="Times New Roman" w:cs="Times New Roman"/>
          <w:color w:val="000000"/>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Таблица 113</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924"/>
        <w:gridCol w:w="1926"/>
        <w:gridCol w:w="8"/>
        <w:gridCol w:w="1918"/>
        <w:gridCol w:w="21"/>
        <w:gridCol w:w="1907"/>
      </w:tblGrid>
      <w:tr w:rsidR="0066731B" w:rsidRPr="0066731B" w:rsidTr="007876F1">
        <w:trPr>
          <w:trHeight w:val="758"/>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Зона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Максимальный уровень шумового воздействия, </w:t>
            </w:r>
            <w:proofErr w:type="spellStart"/>
            <w:r w:rsidRPr="0066731B">
              <w:rPr>
                <w:rFonts w:ascii="Times New Roman" w:hAnsi="Times New Roman" w:cs="Times New Roman"/>
                <w:color w:val="000000"/>
                <w:sz w:val="24"/>
                <w:szCs w:val="24"/>
              </w:rPr>
              <w:t>дБА</w:t>
            </w:r>
            <w:proofErr w:type="spellEnd"/>
            <w:r w:rsidRPr="0066731B">
              <w:rPr>
                <w:rFonts w:ascii="Times New Roman" w:hAnsi="Times New Roman" w:cs="Times New Roman"/>
                <w:color w:val="000000"/>
                <w:sz w:val="24"/>
                <w:szCs w:val="24"/>
              </w:rPr>
              <w:t xml:space="preserve"> </w:t>
            </w:r>
          </w:p>
        </w:tc>
        <w:tc>
          <w:tcPr>
            <w:tcW w:w="1004"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Максимальный уровень загрязнения атмосферного воздуха </w:t>
            </w:r>
          </w:p>
        </w:tc>
        <w:tc>
          <w:tcPr>
            <w:tcW w:w="1007"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Максимальный уровень электромагнитного излучения от радиотехнических объектов </w:t>
            </w:r>
          </w:p>
        </w:tc>
        <w:tc>
          <w:tcPr>
            <w:tcW w:w="9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Загрязненность сточных вод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1004"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1007"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4 </w:t>
            </w:r>
          </w:p>
        </w:tc>
        <w:tc>
          <w:tcPr>
            <w:tcW w:w="9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 </w:t>
            </w:r>
          </w:p>
        </w:tc>
      </w:tr>
      <w:tr w:rsidR="0066731B" w:rsidRPr="0066731B" w:rsidTr="007876F1">
        <w:trPr>
          <w:trHeight w:val="3051"/>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Жилые зоны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усадебная застройка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многоэтажная застройка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55 </w:t>
            </w:r>
          </w:p>
        </w:tc>
        <w:tc>
          <w:tcPr>
            <w:tcW w:w="1004"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 ПДК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 ПДК</w:t>
            </w:r>
          </w:p>
        </w:tc>
        <w:tc>
          <w:tcPr>
            <w:tcW w:w="1007"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ПДУ </w:t>
            </w:r>
          </w:p>
        </w:tc>
        <w:tc>
          <w:tcPr>
            <w:tcW w:w="9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Общественно-деловые зоны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60 </w:t>
            </w:r>
          </w:p>
        </w:tc>
        <w:tc>
          <w:tcPr>
            <w:tcW w:w="1004"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 же </w:t>
            </w:r>
          </w:p>
        </w:tc>
        <w:tc>
          <w:tcPr>
            <w:tcW w:w="1007"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 же </w:t>
            </w:r>
          </w:p>
        </w:tc>
        <w:tc>
          <w:tcPr>
            <w:tcW w:w="99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То же</w:t>
            </w:r>
          </w:p>
        </w:tc>
      </w:tr>
      <w:tr w:rsidR="0066731B" w:rsidRPr="0066731B" w:rsidTr="007876F1">
        <w:trPr>
          <w:trHeight w:val="1562"/>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Производственные зоны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нормируется по границе объединенной СЗЗ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нормируется по границе объединенной СЗЗ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ПДК </w:t>
            </w:r>
          </w:p>
        </w:tc>
        <w:tc>
          <w:tcPr>
            <w:tcW w:w="10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нормируется по границе объединенной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СЗЗ 1 ПДУ </w:t>
            </w:r>
          </w:p>
        </w:tc>
        <w:tc>
          <w:tcPr>
            <w:tcW w:w="1001"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66731B" w:rsidRPr="0066731B" w:rsidTr="007876F1">
        <w:trPr>
          <w:trHeight w:val="1027"/>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Рекреационные зоны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0,8 ПДК </w:t>
            </w:r>
          </w:p>
        </w:tc>
        <w:tc>
          <w:tcPr>
            <w:tcW w:w="10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ПДУ </w:t>
            </w:r>
          </w:p>
        </w:tc>
        <w:tc>
          <w:tcPr>
            <w:tcW w:w="1001"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нормативно очищенные на локальных очистных сооружениях с возможным самостоятельным выпуском </w:t>
            </w:r>
          </w:p>
        </w:tc>
      </w:tr>
      <w:tr w:rsidR="0066731B" w:rsidRPr="0066731B" w:rsidTr="007876F1">
        <w:trPr>
          <w:trHeight w:val="1293"/>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Зона особо охраняемых природных территорий </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65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Не нормируется</w:t>
            </w:r>
          </w:p>
        </w:tc>
        <w:tc>
          <w:tcPr>
            <w:tcW w:w="10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 нормируется </w:t>
            </w:r>
          </w:p>
        </w:tc>
        <w:tc>
          <w:tcPr>
            <w:tcW w:w="1001"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Не нормируется </w:t>
            </w:r>
          </w:p>
        </w:tc>
      </w:tr>
      <w:tr w:rsidR="0066731B" w:rsidRPr="0066731B" w:rsidTr="007876F1">
        <w:trPr>
          <w:trHeight w:val="220"/>
        </w:trPr>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Зоны сельскохозяйственного использования</w:t>
            </w:r>
          </w:p>
        </w:tc>
        <w:tc>
          <w:tcPr>
            <w:tcW w:w="9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70 </w:t>
            </w:r>
          </w:p>
        </w:tc>
        <w:tc>
          <w:tcPr>
            <w:tcW w:w="1000"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 же </w:t>
            </w:r>
          </w:p>
        </w:tc>
        <w:tc>
          <w:tcPr>
            <w:tcW w:w="10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 же </w:t>
            </w:r>
          </w:p>
        </w:tc>
        <w:tc>
          <w:tcPr>
            <w:tcW w:w="1001"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то же</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lastRenderedPageBreak/>
        <w:t xml:space="preserve">7.10. Регулирование микроклимата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66731B" w:rsidRPr="0066731B" w:rsidTr="007876F1">
        <w:trPr>
          <w:trHeight w:val="487"/>
        </w:trPr>
        <w:tc>
          <w:tcPr>
            <w:tcW w:w="3085"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Световые проемы </w:t>
            </w:r>
          </w:p>
        </w:tc>
        <w:tc>
          <w:tcPr>
            <w:tcW w:w="3119"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Ориентация световых проемов по сторонам горизонта </w:t>
            </w:r>
          </w:p>
        </w:tc>
        <w:tc>
          <w:tcPr>
            <w:tcW w:w="3118"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Коэффициент светового климата </w:t>
            </w:r>
          </w:p>
        </w:tc>
      </w:tr>
      <w:tr w:rsidR="0066731B" w:rsidRPr="0066731B" w:rsidTr="007876F1">
        <w:trPr>
          <w:trHeight w:val="220"/>
        </w:trPr>
        <w:tc>
          <w:tcPr>
            <w:tcW w:w="3085"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наружных стенах зданий </w:t>
            </w:r>
          </w:p>
        </w:tc>
        <w:tc>
          <w:tcPr>
            <w:tcW w:w="3119"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 СВ, СЗ, З, В, ЮВ, ЮЗ, Ю </w:t>
            </w:r>
          </w:p>
        </w:tc>
        <w:tc>
          <w:tcPr>
            <w:tcW w:w="3118"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r>
      <w:tr w:rsidR="0066731B" w:rsidRPr="0066731B" w:rsidTr="007876F1">
        <w:trPr>
          <w:trHeight w:val="489"/>
        </w:trPr>
        <w:tc>
          <w:tcPr>
            <w:tcW w:w="3085"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прямоугольных и трапециевидных фонарях </w:t>
            </w:r>
          </w:p>
        </w:tc>
        <w:tc>
          <w:tcPr>
            <w:tcW w:w="3119"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С-Ю, СВ-ЮЗ, ЮВ-СЗ, В-З </w:t>
            </w:r>
          </w:p>
        </w:tc>
        <w:tc>
          <w:tcPr>
            <w:tcW w:w="3118"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r>
      <w:tr w:rsidR="0066731B" w:rsidRPr="0066731B" w:rsidTr="007876F1">
        <w:trPr>
          <w:trHeight w:val="220"/>
        </w:trPr>
        <w:tc>
          <w:tcPr>
            <w:tcW w:w="3085"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 фонарях типа "</w:t>
            </w:r>
            <w:proofErr w:type="spellStart"/>
            <w:r w:rsidRPr="0066731B">
              <w:rPr>
                <w:rFonts w:ascii="Times New Roman" w:hAnsi="Times New Roman" w:cs="Times New Roman"/>
                <w:color w:val="000000"/>
                <w:sz w:val="24"/>
                <w:szCs w:val="24"/>
              </w:rPr>
              <w:t>Шед</w:t>
            </w:r>
            <w:proofErr w:type="spellEnd"/>
            <w:r w:rsidRPr="0066731B">
              <w:rPr>
                <w:rFonts w:ascii="Times New Roman" w:hAnsi="Times New Roman" w:cs="Times New Roman"/>
                <w:color w:val="000000"/>
                <w:sz w:val="24"/>
                <w:szCs w:val="24"/>
              </w:rPr>
              <w:t xml:space="preserve">" </w:t>
            </w:r>
          </w:p>
        </w:tc>
        <w:tc>
          <w:tcPr>
            <w:tcW w:w="3119"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 </w:t>
            </w:r>
          </w:p>
        </w:tc>
        <w:tc>
          <w:tcPr>
            <w:tcW w:w="3118"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r>
      <w:tr w:rsidR="0066731B" w:rsidRPr="0066731B" w:rsidTr="007876F1">
        <w:trPr>
          <w:trHeight w:val="220"/>
        </w:trPr>
        <w:tc>
          <w:tcPr>
            <w:tcW w:w="3085"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зенитных фонарях </w:t>
            </w:r>
          </w:p>
        </w:tc>
        <w:tc>
          <w:tcPr>
            <w:tcW w:w="3119"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c>
          <w:tcPr>
            <w:tcW w:w="3118" w:type="dxa"/>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С - север; СВ - северо-восток; СЗ - северо-запад; В - восток; З - запад; С-Ю - север-юг; В-З - восток-запад; Ю - юг; ЮВ - юго-восток; ЮЗ - юго-запад.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Ориентацию световых проемов по сторонам света в лечебных учреждениях следует принимать согласно СП 42.13330.2011 "СНиП 2.08.02-89".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0"/>
          <w:szCs w:val="24"/>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15.10.3. Продолжительность инсоляции жилых и общественных зданий обеспечивается в соответствии с требованиями СанПиН 2.2.1/2.1.1.1076-01.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66731B">
        <w:rPr>
          <w:rFonts w:ascii="Times New Roman" w:hAnsi="Times New Roman" w:cs="Times New Roman"/>
          <w:color w:val="000000"/>
          <w:sz w:val="24"/>
          <w:szCs w:val="24"/>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 Защита территорий от воздействия чрезвычайных ситуаций </w:t>
      </w:r>
    </w:p>
    <w:p w:rsidR="0066731B" w:rsidRPr="0066731B" w:rsidRDefault="0066731B" w:rsidP="0066731B">
      <w:pPr>
        <w:autoSpaceDE w:val="0"/>
        <w:autoSpaceDN w:val="0"/>
        <w:adjustRightInd w:val="0"/>
        <w:spacing w:after="0" w:line="240" w:lineRule="auto"/>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Природного и техногенного характера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15.12. Инженерная подготовка и защита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15.12.4. Под застройку в первую очередь следует использовать территории, под которыми: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залегают непромышленные полезные ископаемые;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полезные ископаемые выработаны и процесс деформаций земной поверхности закончился.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66731B">
        <w:rPr>
          <w:rFonts w:ascii="Times New Roman" w:hAnsi="Times New Roman" w:cs="Times New Roman"/>
          <w:color w:val="000000"/>
          <w:sz w:val="24"/>
          <w:szCs w:val="24"/>
        </w:rPr>
        <w:t>просадочных</w:t>
      </w:r>
      <w:proofErr w:type="spellEnd"/>
      <w:r w:rsidRPr="0066731B">
        <w:rPr>
          <w:rFonts w:ascii="Times New Roman" w:hAnsi="Times New Roman" w:cs="Times New Roman"/>
          <w:color w:val="000000"/>
          <w:sz w:val="24"/>
          <w:szCs w:val="24"/>
        </w:rPr>
        <w:t xml:space="preserve"> толщ, с деградированными </w:t>
      </w:r>
      <w:proofErr w:type="spellStart"/>
      <w:r w:rsidRPr="0066731B">
        <w:rPr>
          <w:rFonts w:ascii="Times New Roman" w:hAnsi="Times New Roman" w:cs="Times New Roman"/>
          <w:color w:val="000000"/>
          <w:sz w:val="24"/>
          <w:szCs w:val="24"/>
        </w:rPr>
        <w:t>просадочными</w:t>
      </w:r>
      <w:proofErr w:type="spellEnd"/>
      <w:r w:rsidRPr="0066731B">
        <w:rPr>
          <w:rFonts w:ascii="Times New Roman" w:hAnsi="Times New Roman" w:cs="Times New Roman"/>
          <w:color w:val="000000"/>
          <w:sz w:val="24"/>
          <w:szCs w:val="24"/>
        </w:rPr>
        <w:t xml:space="preserve"> грунтами, а также на участках, где </w:t>
      </w:r>
      <w:proofErr w:type="spellStart"/>
      <w:r w:rsidRPr="0066731B">
        <w:rPr>
          <w:rFonts w:ascii="Times New Roman" w:hAnsi="Times New Roman" w:cs="Times New Roman"/>
          <w:color w:val="000000"/>
          <w:sz w:val="24"/>
          <w:szCs w:val="24"/>
        </w:rPr>
        <w:t>просадочная</w:t>
      </w:r>
      <w:proofErr w:type="spellEnd"/>
      <w:r w:rsidRPr="0066731B">
        <w:rPr>
          <w:rFonts w:ascii="Times New Roman" w:hAnsi="Times New Roman" w:cs="Times New Roman"/>
          <w:color w:val="000000"/>
          <w:sz w:val="24"/>
          <w:szCs w:val="24"/>
        </w:rPr>
        <w:t xml:space="preserve"> толща подстилается </w:t>
      </w:r>
      <w:proofErr w:type="spellStart"/>
      <w:r w:rsidRPr="0066731B">
        <w:rPr>
          <w:rFonts w:ascii="Times New Roman" w:hAnsi="Times New Roman" w:cs="Times New Roman"/>
          <w:color w:val="000000"/>
          <w:sz w:val="24"/>
          <w:szCs w:val="24"/>
        </w:rPr>
        <w:t>малосжимаемыми</w:t>
      </w:r>
      <w:proofErr w:type="spellEnd"/>
      <w:r w:rsidRPr="0066731B">
        <w:rPr>
          <w:rFonts w:ascii="Times New Roman" w:hAnsi="Times New Roman" w:cs="Times New Roman"/>
          <w:color w:val="000000"/>
          <w:sz w:val="24"/>
          <w:szCs w:val="24"/>
        </w:rPr>
        <w:t xml:space="preserve"> грунтами.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15.12.8. На участках действия эрозионных процессов с </w:t>
      </w:r>
      <w:proofErr w:type="spellStart"/>
      <w:r w:rsidRPr="0066731B">
        <w:rPr>
          <w:rFonts w:ascii="Times New Roman" w:hAnsi="Times New Roman" w:cs="Times New Roman"/>
          <w:color w:val="000000"/>
          <w:sz w:val="24"/>
          <w:szCs w:val="24"/>
        </w:rPr>
        <w:t>оврагообразованием</w:t>
      </w:r>
      <w:proofErr w:type="spellEnd"/>
      <w:r w:rsidRPr="0066731B">
        <w:rPr>
          <w:rFonts w:ascii="Times New Roman" w:hAnsi="Times New Roman" w:cs="Times New Roman"/>
          <w:color w:val="000000"/>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Размещение зданий и сооружений, затрудняющих отвод поверхностных вод, не допускается.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66731B">
        <w:rPr>
          <w:rFonts w:ascii="Times New Roman" w:hAnsi="Times New Roman" w:cs="Times New Roman"/>
          <w:color w:val="000000"/>
          <w:sz w:val="24"/>
          <w:szCs w:val="24"/>
        </w:rPr>
        <w:t>берегоукрепление</w:t>
      </w:r>
      <w:proofErr w:type="spellEnd"/>
      <w:r w:rsidRPr="0066731B">
        <w:rPr>
          <w:rFonts w:ascii="Times New Roman" w:hAnsi="Times New Roman" w:cs="Times New Roman"/>
          <w:color w:val="000000"/>
          <w:sz w:val="24"/>
          <w:szCs w:val="24"/>
        </w:rPr>
        <w:t xml:space="preserve"> и формирование пляжей.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15.12.11. Рекультивацию и благоустройство территорий следует разрабатывать с учетом требований ГОСТ 17.5.3.04-83* и ГОСТ 17.5.3.05-84.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b/>
          <w:color w:val="000000"/>
          <w:sz w:val="24"/>
          <w:szCs w:val="24"/>
        </w:rPr>
        <w:t>15.13</w:t>
      </w:r>
      <w:r w:rsidRPr="0066731B">
        <w:rPr>
          <w:rFonts w:ascii="Times New Roman" w:hAnsi="Times New Roman" w:cs="Times New Roman"/>
          <w:color w:val="000000"/>
          <w:sz w:val="24"/>
          <w:szCs w:val="24"/>
        </w:rPr>
        <w:t>.</w:t>
      </w:r>
      <w:r w:rsidRPr="0066731B">
        <w:rPr>
          <w:rFonts w:ascii="Times New Roman" w:hAnsi="Times New Roman" w:cs="Times New Roman"/>
          <w:b/>
          <w:color w:val="000000"/>
          <w:sz w:val="24"/>
          <w:szCs w:val="24"/>
        </w:rPr>
        <w:t xml:space="preserve"> Противооползневые и противообвальные сооружения и мероприятия</w:t>
      </w:r>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изменение рельефа склона в целях повышения его устойчивости;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предотвращение инфильтрации воды в грунт и эрозионных процессов;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искусственное понижение уровня подземных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roofErr w:type="spellStart"/>
      <w:r w:rsidRPr="0066731B">
        <w:rPr>
          <w:rFonts w:ascii="Times New Roman" w:hAnsi="Times New Roman" w:cs="Times New Roman"/>
          <w:color w:val="000000"/>
          <w:sz w:val="24"/>
          <w:szCs w:val="24"/>
        </w:rPr>
        <w:t>агролесомелиорация</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закрепление грунтов (в том числе армированием);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устройство удерживающих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террасирование склонов;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15.14. </w:t>
      </w:r>
      <w:proofErr w:type="spellStart"/>
      <w:r w:rsidRPr="0066731B">
        <w:rPr>
          <w:rFonts w:ascii="Times New Roman" w:hAnsi="Times New Roman" w:cs="Times New Roman"/>
          <w:b/>
          <w:color w:val="000000"/>
          <w:sz w:val="24"/>
          <w:szCs w:val="24"/>
        </w:rPr>
        <w:t>Противокарстовые</w:t>
      </w:r>
      <w:proofErr w:type="spellEnd"/>
      <w:r w:rsidRPr="0066731B">
        <w:rPr>
          <w:rFonts w:ascii="Times New Roman" w:hAnsi="Times New Roman" w:cs="Times New Roman"/>
          <w:b/>
          <w:color w:val="000000"/>
          <w:sz w:val="24"/>
          <w:szCs w:val="24"/>
        </w:rPr>
        <w:t xml:space="preserve"> мероприятия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15.14.1. </w:t>
      </w:r>
      <w:proofErr w:type="spellStart"/>
      <w:r w:rsidRPr="0066731B">
        <w:rPr>
          <w:rFonts w:ascii="Times New Roman" w:hAnsi="Times New Roman" w:cs="Times New Roman"/>
          <w:color w:val="000000"/>
          <w:sz w:val="24"/>
          <w:szCs w:val="24"/>
        </w:rPr>
        <w:t>Противокарстовые</w:t>
      </w:r>
      <w:proofErr w:type="spellEnd"/>
      <w:r w:rsidRPr="0066731B">
        <w:rPr>
          <w:rFonts w:ascii="Times New Roman" w:hAnsi="Times New Roman" w:cs="Times New Roman"/>
          <w:color w:val="000000"/>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15.14.2. Для инженерной защиты зданий и сооружений от карста применяют следующие мероприятия или их сочетания: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планировочные;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водозащитные и противофильтрационные;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геотехнические (укрепление оснований);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конструктивные (отдельно или в комплексе с геотехническими);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технологические;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эксплуатационные (мониторинг состояния грунтов, деформаций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15.14.3. </w:t>
      </w:r>
      <w:proofErr w:type="spellStart"/>
      <w:r w:rsidRPr="0066731B">
        <w:rPr>
          <w:rFonts w:ascii="Times New Roman" w:hAnsi="Times New Roman" w:cs="Times New Roman"/>
          <w:color w:val="000000"/>
          <w:sz w:val="24"/>
          <w:szCs w:val="24"/>
        </w:rPr>
        <w:t>Противокарстовые</w:t>
      </w:r>
      <w:proofErr w:type="spellEnd"/>
      <w:r w:rsidRPr="0066731B">
        <w:rPr>
          <w:rFonts w:ascii="Times New Roman" w:hAnsi="Times New Roman" w:cs="Times New Roman"/>
          <w:color w:val="000000"/>
          <w:sz w:val="24"/>
          <w:szCs w:val="24"/>
        </w:rPr>
        <w:t xml:space="preserve"> мероприятия должны: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предотвращать активизацию, а при необходимости и снижать активность карстовых и карстово-суффозионных процессов;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исключать или уменьшать в необходимой степени карстовые и карстово-суффозионные деформации грунтовых толщ;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предотвращать повышенную фильтрацию и прорывы воды из карстовых полостей в подземные помещения и горные выработки;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15.14.4. </w:t>
      </w:r>
      <w:proofErr w:type="spellStart"/>
      <w:r w:rsidRPr="0066731B">
        <w:rPr>
          <w:rFonts w:ascii="Times New Roman" w:hAnsi="Times New Roman" w:cs="Times New Roman"/>
          <w:color w:val="000000"/>
          <w:sz w:val="24"/>
          <w:szCs w:val="24"/>
        </w:rPr>
        <w:t>Противокарстовые</w:t>
      </w:r>
      <w:proofErr w:type="spellEnd"/>
      <w:r w:rsidRPr="0066731B">
        <w:rPr>
          <w:rFonts w:ascii="Times New Roman" w:hAnsi="Times New Roman" w:cs="Times New Roman"/>
          <w:color w:val="000000"/>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66731B">
        <w:rPr>
          <w:rFonts w:ascii="Times New Roman" w:hAnsi="Times New Roman" w:cs="Times New Roman"/>
          <w:color w:val="000000"/>
          <w:sz w:val="24"/>
          <w:szCs w:val="24"/>
        </w:rPr>
        <w:t>карстующихся</w:t>
      </w:r>
      <w:proofErr w:type="spellEnd"/>
      <w:r w:rsidRPr="0066731B">
        <w:rPr>
          <w:rFonts w:ascii="Times New Roman" w:hAnsi="Times New Roman" w:cs="Times New Roman"/>
          <w:color w:val="000000"/>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15.14.5. Планировочные мероприятия должны обеспечивать рациональное использование </w:t>
      </w:r>
      <w:proofErr w:type="spellStart"/>
      <w:r w:rsidRPr="0066731B">
        <w:rPr>
          <w:rFonts w:ascii="Times New Roman" w:hAnsi="Times New Roman" w:cs="Times New Roman"/>
          <w:color w:val="000000"/>
          <w:sz w:val="24"/>
          <w:szCs w:val="24"/>
        </w:rPr>
        <w:t>закарстованных</w:t>
      </w:r>
      <w:proofErr w:type="spellEnd"/>
      <w:r w:rsidRPr="0066731B">
        <w:rPr>
          <w:rFonts w:ascii="Times New Roman" w:hAnsi="Times New Roman" w:cs="Times New Roman"/>
          <w:color w:val="000000"/>
          <w:sz w:val="24"/>
          <w:szCs w:val="24"/>
        </w:rPr>
        <w:t xml:space="preserve"> территорий и оптимизацию затрат на </w:t>
      </w:r>
      <w:proofErr w:type="spellStart"/>
      <w:r w:rsidRPr="0066731B">
        <w:rPr>
          <w:rFonts w:ascii="Times New Roman" w:hAnsi="Times New Roman" w:cs="Times New Roman"/>
          <w:color w:val="000000"/>
          <w:sz w:val="24"/>
          <w:szCs w:val="24"/>
        </w:rPr>
        <w:t>противокарстовую</w:t>
      </w:r>
      <w:proofErr w:type="spellEnd"/>
      <w:r w:rsidRPr="0066731B">
        <w:rPr>
          <w:rFonts w:ascii="Times New Roman" w:hAnsi="Times New Roman" w:cs="Times New Roman"/>
          <w:color w:val="000000"/>
          <w:sz w:val="24"/>
          <w:szCs w:val="24"/>
        </w:rPr>
        <w:t xml:space="preserve"> защиту. Они должны учитывать перспективу развития данного района и влияние </w:t>
      </w:r>
      <w:proofErr w:type="spellStart"/>
      <w:r w:rsidRPr="0066731B">
        <w:rPr>
          <w:rFonts w:ascii="Times New Roman" w:hAnsi="Times New Roman" w:cs="Times New Roman"/>
          <w:color w:val="000000"/>
          <w:sz w:val="24"/>
          <w:szCs w:val="24"/>
        </w:rPr>
        <w:t>противокарстовой</w:t>
      </w:r>
      <w:proofErr w:type="spellEnd"/>
      <w:r w:rsidRPr="0066731B">
        <w:rPr>
          <w:rFonts w:ascii="Times New Roman" w:hAnsi="Times New Roman" w:cs="Times New Roman"/>
          <w:color w:val="000000"/>
          <w:sz w:val="24"/>
          <w:szCs w:val="24"/>
        </w:rPr>
        <w:t xml:space="preserve"> защиты на условия развития карста.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15.14.6. В состав планировочных мероприятий входят: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66731B">
        <w:rPr>
          <w:rFonts w:ascii="Times New Roman" w:hAnsi="Times New Roman" w:cs="Times New Roman"/>
          <w:color w:val="000000"/>
          <w:sz w:val="24"/>
          <w:szCs w:val="24"/>
        </w:rPr>
        <w:t>карстоопасных</w:t>
      </w:r>
      <w:proofErr w:type="spellEnd"/>
      <w:r w:rsidRPr="0066731B">
        <w:rPr>
          <w:rFonts w:ascii="Times New Roman" w:hAnsi="Times New Roman" w:cs="Times New Roman"/>
          <w:color w:val="000000"/>
          <w:sz w:val="24"/>
          <w:szCs w:val="24"/>
        </w:rPr>
        <w:t xml:space="preserve"> участков и размещением на них зеленых насаждений;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разработка инженерной защиты территорий от техногенного влияния строительства на развитие карста;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15.14.7. Водозащитные и противофильтрационные </w:t>
      </w:r>
      <w:proofErr w:type="spellStart"/>
      <w:r w:rsidRPr="0066731B">
        <w:rPr>
          <w:rFonts w:ascii="Times New Roman" w:hAnsi="Times New Roman" w:cs="Times New Roman"/>
          <w:color w:val="000000"/>
          <w:sz w:val="24"/>
          <w:szCs w:val="24"/>
        </w:rPr>
        <w:t>противокарстовые</w:t>
      </w:r>
      <w:proofErr w:type="spellEnd"/>
      <w:r w:rsidRPr="0066731B">
        <w:rPr>
          <w:rFonts w:ascii="Times New Roman" w:hAnsi="Times New Roman" w:cs="Times New Roman"/>
          <w:color w:val="000000"/>
          <w:sz w:val="24"/>
          <w:szCs w:val="24"/>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66731B">
        <w:rPr>
          <w:rFonts w:ascii="Times New Roman" w:hAnsi="Times New Roman" w:cs="Times New Roman"/>
          <w:color w:val="000000"/>
          <w:sz w:val="24"/>
          <w:szCs w:val="24"/>
        </w:rPr>
        <w:t>нижезалегающих</w:t>
      </w:r>
      <w:proofErr w:type="spellEnd"/>
      <w:r w:rsidRPr="0066731B">
        <w:rPr>
          <w:rFonts w:ascii="Times New Roman" w:hAnsi="Times New Roman" w:cs="Times New Roman"/>
          <w:color w:val="000000"/>
          <w:sz w:val="24"/>
          <w:szCs w:val="24"/>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15.14.10. К водозащитным мероприятиям относятся: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мероприятия по борьбе с утечками промышленных и хозяйственно-бытовых вод, в особенности агрессивных;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66731B">
        <w:rPr>
          <w:rFonts w:ascii="Times New Roman" w:hAnsi="Times New Roman" w:cs="Times New Roman"/>
          <w:color w:val="000000"/>
          <w:sz w:val="24"/>
          <w:szCs w:val="24"/>
        </w:rPr>
        <w:t>водонесущих</w:t>
      </w:r>
      <w:proofErr w:type="spellEnd"/>
      <w:r w:rsidRPr="0066731B">
        <w:rPr>
          <w:rFonts w:ascii="Times New Roman" w:hAnsi="Times New Roman" w:cs="Times New Roman"/>
          <w:color w:val="000000"/>
          <w:sz w:val="24"/>
          <w:szCs w:val="24"/>
        </w:rPr>
        <w:t xml:space="preserve"> коммуникаций и продуктопроводов, засыпке пазух котлованов.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Следует ограничивать распространение влияния водохранилищ, подземных водозаборов и других </w:t>
      </w:r>
      <w:proofErr w:type="spellStart"/>
      <w:r w:rsidRPr="0066731B">
        <w:rPr>
          <w:rFonts w:ascii="Times New Roman" w:hAnsi="Times New Roman" w:cs="Times New Roman"/>
          <w:color w:val="000000"/>
          <w:sz w:val="24"/>
          <w:szCs w:val="24"/>
        </w:rPr>
        <w:t>водопонизительных</w:t>
      </w:r>
      <w:proofErr w:type="spellEnd"/>
      <w:r w:rsidRPr="0066731B">
        <w:rPr>
          <w:rFonts w:ascii="Times New Roman" w:hAnsi="Times New Roman" w:cs="Times New Roman"/>
          <w:color w:val="000000"/>
          <w:sz w:val="24"/>
          <w:szCs w:val="24"/>
        </w:rPr>
        <w:t xml:space="preserve"> и подпорных гидротехнических сооружений и установок на застроенные и застраиваемые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15.14.11. При проектировании водохранилищ, водоемов, каналов, </w:t>
      </w:r>
      <w:proofErr w:type="spellStart"/>
      <w:r w:rsidRPr="0066731B">
        <w:rPr>
          <w:rFonts w:ascii="Times New Roman" w:hAnsi="Times New Roman" w:cs="Times New Roman"/>
          <w:color w:val="000000"/>
          <w:sz w:val="24"/>
          <w:szCs w:val="24"/>
        </w:rPr>
        <w:t>шламохранилищ</w:t>
      </w:r>
      <w:proofErr w:type="spellEnd"/>
      <w:r w:rsidRPr="0066731B">
        <w:rPr>
          <w:rFonts w:ascii="Times New Roman" w:hAnsi="Times New Roman" w:cs="Times New Roman"/>
          <w:color w:val="000000"/>
          <w:sz w:val="24"/>
          <w:szCs w:val="24"/>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15.15. Берегозащитные сооружения и мероприятия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15.15.1. Для инженерной защиты берегов рек, озер, водохранилищ используют сооружения и мероприятия, приведенные в таблице 115.</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jc w:val="both"/>
        <w:rPr>
          <w:rFonts w:ascii="Times New Roman" w:hAnsi="Times New Roman" w:cs="Times New Roman"/>
          <w:color w:val="000000"/>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21"/>
        <w:gridCol w:w="35"/>
        <w:gridCol w:w="71"/>
        <w:gridCol w:w="4741"/>
        <w:gridCol w:w="73"/>
      </w:tblGrid>
      <w:tr w:rsidR="0066731B" w:rsidRPr="0066731B" w:rsidTr="007876F1">
        <w:trPr>
          <w:trHeight w:val="489"/>
        </w:trPr>
        <w:tc>
          <w:tcPr>
            <w:tcW w:w="25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Вид сооружения и мероприятия </w:t>
            </w:r>
          </w:p>
        </w:tc>
        <w:tc>
          <w:tcPr>
            <w:tcW w:w="25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Назначение сооружения и мероприятия и условия их применения </w:t>
            </w:r>
          </w:p>
        </w:tc>
      </w:tr>
      <w:tr w:rsidR="0066731B" w:rsidRPr="0066731B" w:rsidTr="007876F1">
        <w:trPr>
          <w:trHeight w:val="220"/>
        </w:trPr>
        <w:tc>
          <w:tcPr>
            <w:tcW w:w="5000" w:type="pct"/>
            <w:gridSpan w:val="6"/>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Волнозащитные </w:t>
            </w:r>
          </w:p>
        </w:tc>
      </w:tr>
      <w:tr w:rsidR="0066731B" w:rsidRPr="0066731B" w:rsidTr="007876F1">
        <w:trPr>
          <w:trHeight w:val="2638"/>
        </w:trPr>
        <w:tc>
          <w:tcPr>
            <w:tcW w:w="25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Вдольбереговые: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подпорные береговые стены (набережные) волноотбойного профиля из монолитного и сборного бетона и железобетона, камня, ряжей, свай;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шпунтовые стенки железобетонные и металлические;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ступенчатые крепления с укреплением основания террас;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массивные волноломы </w:t>
            </w:r>
          </w:p>
        </w:tc>
        <w:tc>
          <w:tcPr>
            <w:tcW w:w="25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основном на реках и водохранилищах;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при крутизне откосов более 15°;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при стабильном уровне воды </w:t>
            </w:r>
          </w:p>
        </w:tc>
      </w:tr>
      <w:tr w:rsidR="0066731B" w:rsidRPr="0066731B" w:rsidTr="007876F1">
        <w:trPr>
          <w:trHeight w:val="220"/>
        </w:trPr>
        <w:tc>
          <w:tcPr>
            <w:tcW w:w="5000" w:type="pct"/>
            <w:gridSpan w:val="6"/>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Откосные: </w:t>
            </w:r>
          </w:p>
        </w:tc>
      </w:tr>
      <w:tr w:rsidR="0066731B" w:rsidRPr="0066731B" w:rsidTr="007876F1">
        <w:trPr>
          <w:trHeight w:val="489"/>
        </w:trPr>
        <w:tc>
          <w:tcPr>
            <w:tcW w:w="25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монолитные покрытия из бетона, асфальтобетона, асфальта; </w:t>
            </w:r>
          </w:p>
        </w:tc>
        <w:tc>
          <w:tcPr>
            <w:tcW w:w="25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реках, откосах </w:t>
            </w:r>
          </w:p>
        </w:tc>
      </w:tr>
      <w:tr w:rsidR="0066731B" w:rsidRPr="0066731B" w:rsidTr="007876F1">
        <w:trPr>
          <w:trHeight w:val="758"/>
        </w:trPr>
        <w:tc>
          <w:tcPr>
            <w:tcW w:w="25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покрытия из сборных плит; </w:t>
            </w:r>
          </w:p>
        </w:tc>
        <w:tc>
          <w:tcPr>
            <w:tcW w:w="25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подпорных земляных сооружений при достаточной их статической устойчивости при волнах до 2,5 м </w:t>
            </w:r>
          </w:p>
        </w:tc>
      </w:tr>
      <w:tr w:rsidR="0066731B" w:rsidRPr="0066731B" w:rsidTr="007876F1">
        <w:trPr>
          <w:trHeight w:val="758"/>
        </w:trPr>
        <w:tc>
          <w:tcPr>
            <w:tcW w:w="25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покрытия из гибких тюфяков и сетчатых блоков, заполненных камнем; </w:t>
            </w:r>
          </w:p>
        </w:tc>
        <w:tc>
          <w:tcPr>
            <w:tcW w:w="25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реках, откосах земляных сооружений (при пологих откосах и невысоких волнах - менее 0,5 - 0,6 м) </w:t>
            </w:r>
          </w:p>
        </w:tc>
      </w:tr>
      <w:tr w:rsidR="0066731B" w:rsidRPr="0066731B" w:rsidTr="007876F1">
        <w:trPr>
          <w:trHeight w:val="489"/>
        </w:trPr>
        <w:tc>
          <w:tcPr>
            <w:tcW w:w="2500"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покрытия из синтетических материалов и вторичного сырья </w:t>
            </w:r>
          </w:p>
        </w:tc>
        <w:tc>
          <w:tcPr>
            <w:tcW w:w="2500"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w:t>
            </w:r>
          </w:p>
        </w:tc>
      </w:tr>
      <w:tr w:rsidR="0066731B" w:rsidRPr="0066731B" w:rsidTr="007876F1">
        <w:trPr>
          <w:trHeight w:val="220"/>
        </w:trPr>
        <w:tc>
          <w:tcPr>
            <w:tcW w:w="5000" w:type="pct"/>
            <w:gridSpan w:val="6"/>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Волногасящие</w:t>
            </w:r>
            <w:proofErr w:type="spellEnd"/>
            <w:r w:rsidRPr="0066731B">
              <w:rPr>
                <w:rFonts w:ascii="Times New Roman" w:hAnsi="Times New Roman" w:cs="Times New Roman"/>
                <w:color w:val="000000"/>
                <w:sz w:val="24"/>
                <w:szCs w:val="24"/>
              </w:rPr>
              <w:t xml:space="preserve"> </w:t>
            </w:r>
          </w:p>
        </w:tc>
      </w:tr>
      <w:tr w:rsidR="0066731B" w:rsidRPr="0066731B" w:rsidTr="007876F1">
        <w:trPr>
          <w:gridAfter w:val="1"/>
          <w:wAfter w:w="38" w:type="pct"/>
          <w:trHeight w:val="756"/>
        </w:trPr>
        <w:tc>
          <w:tcPr>
            <w:tcW w:w="2463"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Вдольбереговые (проницаемые сооружения с пористой напорной гранью и </w:t>
            </w:r>
            <w:proofErr w:type="spellStart"/>
            <w:r w:rsidRPr="0066731B">
              <w:rPr>
                <w:rFonts w:ascii="Times New Roman" w:hAnsi="Times New Roman" w:cs="Times New Roman"/>
                <w:color w:val="000000"/>
                <w:sz w:val="24"/>
                <w:szCs w:val="24"/>
              </w:rPr>
              <w:t>волногасящими</w:t>
            </w:r>
            <w:proofErr w:type="spellEnd"/>
            <w:r w:rsidRPr="0066731B">
              <w:rPr>
                <w:rFonts w:ascii="Times New Roman" w:hAnsi="Times New Roman" w:cs="Times New Roman"/>
                <w:color w:val="000000"/>
                <w:sz w:val="24"/>
                <w:szCs w:val="24"/>
              </w:rPr>
              <w:t xml:space="preserve"> камерами) </w:t>
            </w:r>
          </w:p>
        </w:tc>
        <w:tc>
          <w:tcPr>
            <w:tcW w:w="2499"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w:t>
            </w:r>
          </w:p>
        </w:tc>
      </w:tr>
      <w:tr w:rsidR="0066731B" w:rsidRPr="0066731B" w:rsidTr="007876F1">
        <w:trPr>
          <w:gridAfter w:val="1"/>
          <w:wAfter w:w="38" w:type="pct"/>
          <w:trHeight w:val="220"/>
        </w:trPr>
        <w:tc>
          <w:tcPr>
            <w:tcW w:w="4962"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Откосные: </w:t>
            </w:r>
          </w:p>
        </w:tc>
      </w:tr>
      <w:tr w:rsidR="0066731B" w:rsidRPr="0066731B" w:rsidTr="007876F1">
        <w:trPr>
          <w:gridAfter w:val="1"/>
          <w:wAfter w:w="38" w:type="pct"/>
          <w:trHeight w:val="758"/>
        </w:trPr>
        <w:tc>
          <w:tcPr>
            <w:tcW w:w="2463"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наброска из камня; </w:t>
            </w:r>
          </w:p>
        </w:tc>
        <w:tc>
          <w:tcPr>
            <w:tcW w:w="2499"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реках, откосах земляных сооружений при отсутствии рекреационного использования </w:t>
            </w:r>
          </w:p>
        </w:tc>
      </w:tr>
      <w:tr w:rsidR="0066731B" w:rsidRPr="0066731B" w:rsidTr="007876F1">
        <w:trPr>
          <w:gridAfter w:val="1"/>
          <w:wAfter w:w="38" w:type="pct"/>
          <w:trHeight w:val="489"/>
        </w:trPr>
        <w:tc>
          <w:tcPr>
            <w:tcW w:w="2463"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наброска или укладка из фасонных блоков; </w:t>
            </w:r>
          </w:p>
        </w:tc>
        <w:tc>
          <w:tcPr>
            <w:tcW w:w="2499"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при отсутствии рекреационного использования </w:t>
            </w:r>
          </w:p>
        </w:tc>
      </w:tr>
      <w:tr w:rsidR="0066731B" w:rsidRPr="0066731B" w:rsidTr="007876F1">
        <w:trPr>
          <w:gridAfter w:val="1"/>
          <w:wAfter w:w="38" w:type="pct"/>
          <w:trHeight w:val="1024"/>
        </w:trPr>
        <w:tc>
          <w:tcPr>
            <w:tcW w:w="2463"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искусственные свободные пляжи </w:t>
            </w:r>
          </w:p>
        </w:tc>
        <w:tc>
          <w:tcPr>
            <w:tcW w:w="2499"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66731B" w:rsidRPr="0066731B" w:rsidTr="007876F1">
        <w:trPr>
          <w:gridAfter w:val="1"/>
          <w:wAfter w:w="38" w:type="pct"/>
          <w:trHeight w:val="220"/>
        </w:trPr>
        <w:tc>
          <w:tcPr>
            <w:tcW w:w="4962"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Пляжеудерживающие</w:t>
            </w:r>
            <w:proofErr w:type="spellEnd"/>
            <w:r w:rsidRPr="0066731B">
              <w:rPr>
                <w:rFonts w:ascii="Times New Roman" w:hAnsi="Times New Roman" w:cs="Times New Roman"/>
                <w:color w:val="000000"/>
                <w:sz w:val="24"/>
                <w:szCs w:val="24"/>
              </w:rPr>
              <w:t xml:space="preserve"> </w:t>
            </w:r>
          </w:p>
        </w:tc>
      </w:tr>
      <w:tr w:rsidR="0066731B" w:rsidRPr="0066731B" w:rsidTr="007876F1">
        <w:trPr>
          <w:gridAfter w:val="1"/>
          <w:wAfter w:w="38" w:type="pct"/>
          <w:trHeight w:val="220"/>
        </w:trPr>
        <w:tc>
          <w:tcPr>
            <w:tcW w:w="4962"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Вдольбереговые: </w:t>
            </w:r>
          </w:p>
        </w:tc>
      </w:tr>
      <w:tr w:rsidR="0066731B" w:rsidRPr="0066731B" w:rsidTr="007876F1">
        <w:trPr>
          <w:gridAfter w:val="1"/>
          <w:wAfter w:w="38" w:type="pct"/>
          <w:trHeight w:val="1027"/>
        </w:trPr>
        <w:tc>
          <w:tcPr>
            <w:tcW w:w="2463"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Подводные банкеты из бетона, бетонных блоков, камня;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загрузка инертными на локальных участках (каменные банкеты, песчаные </w:t>
            </w:r>
            <w:proofErr w:type="spellStart"/>
            <w:r w:rsidRPr="0066731B">
              <w:rPr>
                <w:rFonts w:ascii="Times New Roman" w:hAnsi="Times New Roman" w:cs="Times New Roman"/>
                <w:color w:val="000000"/>
                <w:sz w:val="24"/>
                <w:szCs w:val="24"/>
              </w:rPr>
              <w:t>примывы</w:t>
            </w:r>
            <w:proofErr w:type="spellEnd"/>
            <w:r w:rsidRPr="0066731B">
              <w:rPr>
                <w:rFonts w:ascii="Times New Roman" w:hAnsi="Times New Roman" w:cs="Times New Roman"/>
                <w:color w:val="000000"/>
                <w:sz w:val="24"/>
                <w:szCs w:val="24"/>
              </w:rPr>
              <w:t xml:space="preserve"> и др.) </w:t>
            </w:r>
          </w:p>
        </w:tc>
        <w:tc>
          <w:tcPr>
            <w:tcW w:w="2499"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при небольшом волнении для закрепления пляжа на водохранилищах при относительно пологих откосах </w:t>
            </w:r>
          </w:p>
        </w:tc>
      </w:tr>
      <w:tr w:rsidR="0066731B" w:rsidRPr="0066731B" w:rsidTr="007876F1">
        <w:trPr>
          <w:gridAfter w:val="1"/>
          <w:wAfter w:w="38" w:type="pct"/>
          <w:trHeight w:val="758"/>
        </w:trPr>
        <w:tc>
          <w:tcPr>
            <w:tcW w:w="2463"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Поперечные молы, шпоры (гравитационные, свайные и др.) </w:t>
            </w:r>
          </w:p>
        </w:tc>
        <w:tc>
          <w:tcPr>
            <w:tcW w:w="2499"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реках при создании и закреплении естественных и искусственных пляжей </w:t>
            </w:r>
          </w:p>
        </w:tc>
      </w:tr>
      <w:tr w:rsidR="0066731B" w:rsidRPr="0066731B" w:rsidTr="007876F1">
        <w:trPr>
          <w:gridAfter w:val="1"/>
          <w:wAfter w:w="38" w:type="pct"/>
          <w:trHeight w:val="220"/>
        </w:trPr>
        <w:tc>
          <w:tcPr>
            <w:tcW w:w="4962"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Специальные </w:t>
            </w:r>
          </w:p>
        </w:tc>
      </w:tr>
      <w:tr w:rsidR="0066731B" w:rsidRPr="0066731B" w:rsidTr="007876F1">
        <w:trPr>
          <w:gridAfter w:val="1"/>
          <w:wAfter w:w="38" w:type="pct"/>
          <w:trHeight w:val="220"/>
        </w:trPr>
        <w:tc>
          <w:tcPr>
            <w:tcW w:w="4962"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Регулирующие: </w:t>
            </w:r>
          </w:p>
        </w:tc>
      </w:tr>
      <w:tr w:rsidR="0066731B" w:rsidRPr="0066731B" w:rsidTr="007876F1">
        <w:trPr>
          <w:gridAfter w:val="1"/>
          <w:wAfter w:w="38" w:type="pct"/>
          <w:trHeight w:val="1343"/>
        </w:trPr>
        <w:tc>
          <w:tcPr>
            <w:tcW w:w="243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сооружения, имитирующие природные формы рельефа; перебазирование запаса наносов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переброска вдоль побережья, использование подводных карьеров и т.д.) </w:t>
            </w:r>
          </w:p>
        </w:tc>
        <w:tc>
          <w:tcPr>
            <w:tcW w:w="2528" w:type="pct"/>
            <w:gridSpan w:val="4"/>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для регулирования береговых процессов на водохранилищах для </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регулирования баланса наносов </w:t>
            </w:r>
          </w:p>
        </w:tc>
      </w:tr>
      <w:tr w:rsidR="0066731B" w:rsidRPr="0066731B" w:rsidTr="007876F1">
        <w:trPr>
          <w:gridAfter w:val="1"/>
          <w:wAfter w:w="38" w:type="pct"/>
          <w:trHeight w:val="220"/>
        </w:trPr>
        <w:tc>
          <w:tcPr>
            <w:tcW w:w="4962" w:type="pct"/>
            <w:gridSpan w:val="5"/>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Струенаправляющие: </w:t>
            </w:r>
          </w:p>
        </w:tc>
      </w:tr>
      <w:tr w:rsidR="0066731B" w:rsidRPr="0066731B" w:rsidTr="007876F1">
        <w:trPr>
          <w:gridAfter w:val="1"/>
          <w:wAfter w:w="38" w:type="pct"/>
          <w:trHeight w:val="489"/>
        </w:trPr>
        <w:tc>
          <w:tcPr>
            <w:tcW w:w="244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струенаправляющие дамбы из каменной наброски; </w:t>
            </w:r>
          </w:p>
        </w:tc>
        <w:tc>
          <w:tcPr>
            <w:tcW w:w="2516"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реках для защиты берегов рек и отклонения оси потока от размывания берега </w:t>
            </w:r>
          </w:p>
        </w:tc>
      </w:tr>
      <w:tr w:rsidR="0066731B" w:rsidRPr="0066731B" w:rsidTr="007876F1">
        <w:trPr>
          <w:gridAfter w:val="1"/>
          <w:wAfter w:w="38" w:type="pct"/>
          <w:trHeight w:val="490"/>
        </w:trPr>
        <w:tc>
          <w:tcPr>
            <w:tcW w:w="244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струенаправляющие дамбы из грунта; </w:t>
            </w:r>
          </w:p>
        </w:tc>
        <w:tc>
          <w:tcPr>
            <w:tcW w:w="2516"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реках с невысокими скоростями течения для отклонения оси потока </w:t>
            </w:r>
          </w:p>
        </w:tc>
      </w:tr>
      <w:tr w:rsidR="0066731B" w:rsidRPr="0066731B" w:rsidTr="007876F1">
        <w:trPr>
          <w:gridAfter w:val="1"/>
          <w:wAfter w:w="38" w:type="pct"/>
          <w:trHeight w:val="489"/>
        </w:trPr>
        <w:tc>
          <w:tcPr>
            <w:tcW w:w="244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струенаправляющие массивные шпоры или полузапруды </w:t>
            </w:r>
          </w:p>
        </w:tc>
        <w:tc>
          <w:tcPr>
            <w:tcW w:w="2516"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То же</w:t>
            </w:r>
          </w:p>
        </w:tc>
      </w:tr>
      <w:tr w:rsidR="0066731B" w:rsidRPr="0066731B" w:rsidTr="007876F1">
        <w:trPr>
          <w:gridAfter w:val="1"/>
          <w:wAfter w:w="38" w:type="pct"/>
          <w:trHeight w:val="489"/>
        </w:trPr>
        <w:tc>
          <w:tcPr>
            <w:tcW w:w="2445" w:type="pct"/>
            <w:gridSpan w:val="2"/>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Склоноукрепляющие</w:t>
            </w:r>
            <w:proofErr w:type="spellEnd"/>
            <w:r w:rsidRPr="0066731B">
              <w:rPr>
                <w:rFonts w:ascii="Times New Roman" w:hAnsi="Times New Roman" w:cs="Times New Roman"/>
                <w:color w:val="000000"/>
                <w:sz w:val="24"/>
                <w:szCs w:val="24"/>
              </w:rPr>
              <w:t xml:space="preserve"> (искусственное закрепление грунта откосов) </w:t>
            </w:r>
          </w:p>
        </w:tc>
        <w:tc>
          <w:tcPr>
            <w:tcW w:w="2516"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 водохранилищах, реках, откосах земляных сооружений при высоте волн до 0,5 м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15.16. Сооружения и мероприятия для защиты от затопления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15.16.2. Защита от подтопления должна включать: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локальную защиту зданий, сооружений, грунтов оснований и защиту застроенной территории в целом;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водоотведение;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утилизацию (при необходимости очистки) дренажных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систему мониторинга за режимом подземных и поверхностных вод, за расходами (утечками) и напорами в </w:t>
      </w:r>
      <w:proofErr w:type="spellStart"/>
      <w:r w:rsidRPr="0066731B">
        <w:rPr>
          <w:rFonts w:ascii="Times New Roman" w:hAnsi="Times New Roman" w:cs="Times New Roman"/>
          <w:color w:val="000000"/>
          <w:sz w:val="24"/>
          <w:szCs w:val="24"/>
        </w:rPr>
        <w:t>водонесущих</w:t>
      </w:r>
      <w:proofErr w:type="spellEnd"/>
      <w:r w:rsidRPr="0066731B">
        <w:rPr>
          <w:rFonts w:ascii="Times New Roman" w:hAnsi="Times New Roman" w:cs="Times New Roman"/>
          <w:color w:val="000000"/>
          <w:sz w:val="24"/>
          <w:szCs w:val="24"/>
        </w:rPr>
        <w:t xml:space="preserve"> коммуникациях, за деформациями оснований, зданий и сооружений, а также за работой сооружений инженерной защиты.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66731B">
        <w:rPr>
          <w:rFonts w:ascii="Times New Roman" w:hAnsi="Times New Roman" w:cs="Times New Roman"/>
          <w:color w:val="000000"/>
          <w:sz w:val="24"/>
          <w:szCs w:val="24"/>
        </w:rPr>
        <w:t>пригрузку</w:t>
      </w:r>
      <w:proofErr w:type="spellEnd"/>
      <w:r w:rsidRPr="0066731B">
        <w:rPr>
          <w:rFonts w:ascii="Times New Roman" w:hAnsi="Times New Roman" w:cs="Times New Roman"/>
          <w:color w:val="000000"/>
          <w:sz w:val="24"/>
          <w:szCs w:val="24"/>
        </w:rPr>
        <w:t xml:space="preserve"> их поверхности минеральными грунтами, а при соответствующем обосновании допускается </w:t>
      </w:r>
      <w:proofErr w:type="spellStart"/>
      <w:r w:rsidRPr="0066731B">
        <w:rPr>
          <w:rFonts w:ascii="Times New Roman" w:hAnsi="Times New Roman" w:cs="Times New Roman"/>
          <w:color w:val="000000"/>
          <w:sz w:val="24"/>
          <w:szCs w:val="24"/>
        </w:rPr>
        <w:t>выторфовывание</w:t>
      </w:r>
      <w:proofErr w:type="spellEnd"/>
      <w:r w:rsidRPr="0066731B">
        <w:rPr>
          <w:rFonts w:ascii="Times New Roman" w:hAnsi="Times New Roman" w:cs="Times New Roman"/>
          <w:color w:val="000000"/>
          <w:sz w:val="24"/>
          <w:szCs w:val="24"/>
        </w:rPr>
        <w:t xml:space="preserve">. Толщина слоя </w:t>
      </w:r>
      <w:proofErr w:type="spellStart"/>
      <w:r w:rsidRPr="0066731B">
        <w:rPr>
          <w:rFonts w:ascii="Times New Roman" w:hAnsi="Times New Roman" w:cs="Times New Roman"/>
          <w:color w:val="000000"/>
          <w:sz w:val="24"/>
          <w:szCs w:val="24"/>
        </w:rPr>
        <w:t>пригрузки</w:t>
      </w:r>
      <w:proofErr w:type="spellEnd"/>
      <w:r w:rsidRPr="0066731B">
        <w:rPr>
          <w:rFonts w:ascii="Times New Roman" w:hAnsi="Times New Roman" w:cs="Times New Roman"/>
          <w:color w:val="000000"/>
          <w:sz w:val="24"/>
          <w:szCs w:val="24"/>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15.17. Сооружения и мероприятия для защиты от затопления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66731B">
        <w:rPr>
          <w:rFonts w:ascii="Times New Roman" w:hAnsi="Times New Roman" w:cs="Times New Roman"/>
          <w:color w:val="000000"/>
          <w:sz w:val="24"/>
          <w:szCs w:val="24"/>
        </w:rPr>
        <w:t>руслорегулирующие</w:t>
      </w:r>
      <w:proofErr w:type="spellEnd"/>
      <w:r w:rsidRPr="0066731B">
        <w:rPr>
          <w:rFonts w:ascii="Times New Roman" w:hAnsi="Times New Roman" w:cs="Times New Roman"/>
          <w:color w:val="000000"/>
          <w:sz w:val="24"/>
          <w:szCs w:val="24"/>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66731B">
        <w:rPr>
          <w:rFonts w:ascii="Times New Roman" w:hAnsi="Times New Roman" w:cs="Times New Roman"/>
          <w:color w:val="000000"/>
          <w:sz w:val="24"/>
          <w:szCs w:val="24"/>
        </w:rPr>
        <w:t>водообеспечения</w:t>
      </w:r>
      <w:proofErr w:type="spellEnd"/>
      <w:r w:rsidRPr="0066731B">
        <w:rPr>
          <w:rFonts w:ascii="Times New Roman" w:hAnsi="Times New Roman" w:cs="Times New Roman"/>
          <w:color w:val="000000"/>
          <w:sz w:val="24"/>
          <w:szCs w:val="24"/>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15.18. Мероприятия для защиты от морозного пучения грунтов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15.18.2. </w:t>
      </w:r>
      <w:proofErr w:type="spellStart"/>
      <w:r w:rsidRPr="0066731B">
        <w:rPr>
          <w:rFonts w:ascii="Times New Roman" w:hAnsi="Times New Roman" w:cs="Times New Roman"/>
          <w:color w:val="000000"/>
          <w:sz w:val="24"/>
          <w:szCs w:val="24"/>
        </w:rPr>
        <w:t>Противопучинные</w:t>
      </w:r>
      <w:proofErr w:type="spellEnd"/>
      <w:r w:rsidRPr="0066731B">
        <w:rPr>
          <w:rFonts w:ascii="Times New Roman" w:hAnsi="Times New Roman" w:cs="Times New Roman"/>
          <w:color w:val="000000"/>
          <w:sz w:val="24"/>
          <w:szCs w:val="24"/>
        </w:rPr>
        <w:t xml:space="preserve"> мероприятия подразделяют на следующие виды: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инженерно-мелиоративные (</w:t>
      </w:r>
      <w:proofErr w:type="spellStart"/>
      <w:r w:rsidRPr="0066731B">
        <w:rPr>
          <w:rFonts w:ascii="Times New Roman" w:hAnsi="Times New Roman" w:cs="Times New Roman"/>
          <w:color w:val="000000"/>
          <w:sz w:val="24"/>
          <w:szCs w:val="24"/>
        </w:rPr>
        <w:t>тепломелиорация</w:t>
      </w:r>
      <w:proofErr w:type="spellEnd"/>
      <w:r w:rsidRPr="0066731B">
        <w:rPr>
          <w:rFonts w:ascii="Times New Roman" w:hAnsi="Times New Roman" w:cs="Times New Roman"/>
          <w:color w:val="000000"/>
          <w:sz w:val="24"/>
          <w:szCs w:val="24"/>
        </w:rPr>
        <w:t xml:space="preserve"> и гидромелиорация);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конструктивные;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физико-химические (засоление, </w:t>
      </w:r>
      <w:proofErr w:type="spellStart"/>
      <w:r w:rsidRPr="0066731B">
        <w:rPr>
          <w:rFonts w:ascii="Times New Roman" w:hAnsi="Times New Roman" w:cs="Times New Roman"/>
          <w:color w:val="000000"/>
          <w:sz w:val="24"/>
          <w:szCs w:val="24"/>
        </w:rPr>
        <w:t>гидрофобизация</w:t>
      </w:r>
      <w:proofErr w:type="spellEnd"/>
      <w:r w:rsidRPr="0066731B">
        <w:rPr>
          <w:rFonts w:ascii="Times New Roman" w:hAnsi="Times New Roman" w:cs="Times New Roman"/>
          <w:color w:val="000000"/>
          <w:sz w:val="24"/>
          <w:szCs w:val="24"/>
        </w:rPr>
        <w:t xml:space="preserve"> грунтов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комбинированные.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15.18.3. </w:t>
      </w:r>
      <w:proofErr w:type="spellStart"/>
      <w:r w:rsidRPr="0066731B">
        <w:rPr>
          <w:rFonts w:ascii="Times New Roman" w:hAnsi="Times New Roman" w:cs="Times New Roman"/>
          <w:color w:val="000000"/>
          <w:sz w:val="24"/>
          <w:szCs w:val="24"/>
        </w:rPr>
        <w:t>Тепломелиоративные</w:t>
      </w:r>
      <w:proofErr w:type="spellEnd"/>
      <w:r w:rsidRPr="0066731B">
        <w:rPr>
          <w:rFonts w:ascii="Times New Roman" w:hAnsi="Times New Roman" w:cs="Times New Roman"/>
          <w:color w:val="000000"/>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15.18.5. Конструктивные </w:t>
      </w:r>
      <w:proofErr w:type="spellStart"/>
      <w:r w:rsidRPr="0066731B">
        <w:rPr>
          <w:rFonts w:ascii="Times New Roman" w:hAnsi="Times New Roman" w:cs="Times New Roman"/>
          <w:color w:val="000000"/>
          <w:sz w:val="24"/>
          <w:szCs w:val="24"/>
        </w:rPr>
        <w:t>противопучинные</w:t>
      </w:r>
      <w:proofErr w:type="spellEnd"/>
      <w:r w:rsidRPr="0066731B">
        <w:rPr>
          <w:rFonts w:ascii="Times New Roman" w:hAnsi="Times New Roman" w:cs="Times New Roman"/>
          <w:color w:val="000000"/>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66731B">
        <w:rPr>
          <w:rFonts w:ascii="Times New Roman" w:hAnsi="Times New Roman" w:cs="Times New Roman"/>
          <w:color w:val="000000"/>
          <w:sz w:val="24"/>
          <w:szCs w:val="24"/>
        </w:rPr>
        <w:t>пучиноопасных</w:t>
      </w:r>
      <w:proofErr w:type="spellEnd"/>
      <w:r w:rsidRPr="0066731B">
        <w:rPr>
          <w:rFonts w:ascii="Times New Roman" w:hAnsi="Times New Roman" w:cs="Times New Roman"/>
          <w:color w:val="000000"/>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66731B">
        <w:rPr>
          <w:rFonts w:ascii="Times New Roman" w:hAnsi="Times New Roman" w:cs="Times New Roman"/>
          <w:color w:val="000000"/>
          <w:sz w:val="24"/>
          <w:szCs w:val="24"/>
        </w:rPr>
        <w:t>пучинистых</w:t>
      </w:r>
      <w:proofErr w:type="spellEnd"/>
      <w:r w:rsidRPr="0066731B">
        <w:rPr>
          <w:rFonts w:ascii="Times New Roman" w:hAnsi="Times New Roman" w:cs="Times New Roman"/>
          <w:color w:val="000000"/>
          <w:sz w:val="24"/>
          <w:szCs w:val="24"/>
        </w:rPr>
        <w:t xml:space="preserve"> грунтов.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15.18.6. Физико-химические </w:t>
      </w:r>
      <w:proofErr w:type="spellStart"/>
      <w:r w:rsidRPr="0066731B">
        <w:rPr>
          <w:rFonts w:ascii="Times New Roman" w:hAnsi="Times New Roman" w:cs="Times New Roman"/>
          <w:color w:val="000000"/>
          <w:sz w:val="24"/>
          <w:szCs w:val="24"/>
        </w:rPr>
        <w:t>противопучинные</w:t>
      </w:r>
      <w:proofErr w:type="spellEnd"/>
      <w:r w:rsidRPr="0066731B">
        <w:rPr>
          <w:rFonts w:ascii="Times New Roman" w:hAnsi="Times New Roman" w:cs="Times New Roman"/>
          <w:color w:val="000000"/>
          <w:sz w:val="24"/>
          <w:szCs w:val="24"/>
        </w:rPr>
        <w:t xml:space="preserve"> мероприятия предусматривают специальную обработку грунта вяжущими и стабилизирующими веществами.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t xml:space="preserve">15.19. Мероприятия по защите в районах с сейсмическим воздействием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66731B">
        <w:rPr>
          <w:rFonts w:ascii="Times New Roman" w:hAnsi="Times New Roman" w:cs="Times New Roman"/>
          <w:color w:val="000000"/>
          <w:sz w:val="24"/>
          <w:szCs w:val="24"/>
        </w:rPr>
        <w:t>ную</w:t>
      </w:r>
      <w:proofErr w:type="spellEnd"/>
      <w:r w:rsidRPr="0066731B">
        <w:rPr>
          <w:rFonts w:ascii="Times New Roman" w:hAnsi="Times New Roman" w:cs="Times New Roman"/>
          <w:color w:val="000000"/>
          <w:sz w:val="24"/>
          <w:szCs w:val="24"/>
        </w:rPr>
        <w:t xml:space="preserve"> (карта С) вероятность возможного превышения (или 90%-, 95%- и 99%-</w:t>
      </w:r>
      <w:proofErr w:type="spellStart"/>
      <w:r w:rsidRPr="0066731B">
        <w:rPr>
          <w:rFonts w:ascii="Times New Roman" w:hAnsi="Times New Roman" w:cs="Times New Roman"/>
          <w:color w:val="000000"/>
          <w:sz w:val="24"/>
          <w:szCs w:val="24"/>
        </w:rPr>
        <w:t>ную</w:t>
      </w:r>
      <w:proofErr w:type="spellEnd"/>
      <w:r w:rsidRPr="0066731B">
        <w:rPr>
          <w:rFonts w:ascii="Times New Roman" w:hAnsi="Times New Roman" w:cs="Times New Roman"/>
          <w:color w:val="000000"/>
          <w:sz w:val="24"/>
          <w:szCs w:val="24"/>
        </w:rPr>
        <w:t xml:space="preserve"> вероятность </w:t>
      </w:r>
      <w:proofErr w:type="spellStart"/>
      <w:r w:rsidRPr="0066731B">
        <w:rPr>
          <w:rFonts w:ascii="Times New Roman" w:hAnsi="Times New Roman" w:cs="Times New Roman"/>
          <w:color w:val="000000"/>
          <w:sz w:val="24"/>
          <w:szCs w:val="24"/>
        </w:rPr>
        <w:t>непревышения</w:t>
      </w:r>
      <w:proofErr w:type="spellEnd"/>
      <w:r w:rsidRPr="0066731B">
        <w:rPr>
          <w:rFonts w:ascii="Times New Roman" w:hAnsi="Times New Roman" w:cs="Times New Roman"/>
          <w:color w:val="000000"/>
          <w:sz w:val="24"/>
          <w:szCs w:val="24"/>
        </w:rPr>
        <w:t xml:space="preserve">) в течение 50 лет указанных на картах значений сейсмической интенсивности.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карта А - массовое строительство;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карты В и С - объекты повышенной ответственности и особо ответственные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15.19.3. Определение сейсмичности площадки проектирования следует производить на основании сейсмического микрорайонирования.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66731B">
        <w:rPr>
          <w:rFonts w:ascii="Times New Roman" w:hAnsi="Times New Roman" w:cs="Times New Roman"/>
          <w:color w:val="000000"/>
          <w:sz w:val="24"/>
          <w:szCs w:val="24"/>
        </w:rPr>
        <w:t>просадочными</w:t>
      </w:r>
      <w:proofErr w:type="spellEnd"/>
      <w:r w:rsidRPr="0066731B">
        <w:rPr>
          <w:rFonts w:ascii="Times New Roman" w:hAnsi="Times New Roman" w:cs="Times New Roman"/>
          <w:color w:val="000000"/>
          <w:sz w:val="24"/>
          <w:szCs w:val="24"/>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6731B">
        <w:rPr>
          <w:rFonts w:ascii="Times New Roman" w:hAnsi="Times New Roman" w:cs="Times New Roman"/>
          <w:b/>
          <w:color w:val="000000"/>
          <w:sz w:val="24"/>
          <w:szCs w:val="24"/>
        </w:rPr>
        <w:lastRenderedPageBreak/>
        <w:t xml:space="preserve">16. ПОЖАРНАЯ БЕЗОПАСНОСТЬ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b/>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по СНиП 21-01-97* - для зданий и сооружений, проектируемых по нормам и правилам, приведенным в соответствие с положениями СНиП 21-01-97*;</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по СНиП 2.01.-85* - для зданий и сооружений, проектируемых по нормам и правилам, основанным на положениях СНиП 2.01.-85*.</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16.3. Для зданий, на которые не распространяются требования СНиП 21-01-97* «Пожарная безопасность</w:t>
      </w:r>
      <w:r w:rsidRPr="0066731B">
        <w:rPr>
          <w:rFonts w:ascii="Times New Roman" w:hAnsi="Times New Roman" w:cs="Times New Roman"/>
          <w:b/>
          <w:color w:val="000000"/>
          <w:sz w:val="24"/>
          <w:szCs w:val="24"/>
        </w:rPr>
        <w:t xml:space="preserve"> </w:t>
      </w:r>
      <w:r w:rsidRPr="0066731B">
        <w:rPr>
          <w:rFonts w:ascii="Times New Roman" w:hAnsi="Times New Roman" w:cs="Times New Roman"/>
          <w:color w:val="000000"/>
          <w:sz w:val="24"/>
          <w:szCs w:val="24"/>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116</w:t>
      </w:r>
    </w:p>
    <w:tbl>
      <w:tblPr>
        <w:tblStyle w:val="a8"/>
        <w:tblW w:w="5000" w:type="pct"/>
        <w:tblLook w:val="04A0" w:firstRow="1" w:lastRow="0" w:firstColumn="1" w:lastColumn="0" w:noHBand="0" w:noVBand="1"/>
      </w:tblPr>
      <w:tblGrid>
        <w:gridCol w:w="1947"/>
        <w:gridCol w:w="1982"/>
        <w:gridCol w:w="1935"/>
        <w:gridCol w:w="1935"/>
        <w:gridCol w:w="1830"/>
      </w:tblGrid>
      <w:tr w:rsidR="0066731B" w:rsidRPr="0066731B" w:rsidTr="007876F1">
        <w:tc>
          <w:tcPr>
            <w:tcW w:w="1011" w:type="pct"/>
            <w:vMerge w:val="restar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Степень огнестойкости здания</w:t>
            </w:r>
          </w:p>
        </w:tc>
        <w:tc>
          <w:tcPr>
            <w:tcW w:w="1029" w:type="pct"/>
            <w:vMerge w:val="restar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Класс конструктивной пожарной опасности</w:t>
            </w:r>
          </w:p>
        </w:tc>
        <w:tc>
          <w:tcPr>
            <w:tcW w:w="2960" w:type="pct"/>
            <w:gridSpan w:val="3"/>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66731B" w:rsidRPr="0066731B" w:rsidTr="007876F1">
        <w:tc>
          <w:tcPr>
            <w:tcW w:w="1011" w:type="pct"/>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029" w:type="pct"/>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 II, III, C0</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II, III, IV, C1</w:t>
            </w:r>
          </w:p>
        </w:tc>
        <w:tc>
          <w:tcPr>
            <w:tcW w:w="9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IV, V, C2, C3</w:t>
            </w:r>
          </w:p>
        </w:tc>
      </w:tr>
      <w:tr w:rsidR="0066731B" w:rsidRPr="0066731B" w:rsidTr="007876F1">
        <w:tc>
          <w:tcPr>
            <w:tcW w:w="1011"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 II, III,</w:t>
            </w:r>
          </w:p>
        </w:tc>
        <w:tc>
          <w:tcPr>
            <w:tcW w:w="1029"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C0</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6</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8</w:t>
            </w:r>
          </w:p>
        </w:tc>
        <w:tc>
          <w:tcPr>
            <w:tcW w:w="9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w:t>
            </w:r>
          </w:p>
        </w:tc>
      </w:tr>
      <w:tr w:rsidR="0066731B" w:rsidRPr="0066731B" w:rsidTr="007876F1">
        <w:tc>
          <w:tcPr>
            <w:tcW w:w="1011"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II, III, IV</w:t>
            </w:r>
          </w:p>
        </w:tc>
        <w:tc>
          <w:tcPr>
            <w:tcW w:w="1029"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C1</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8</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w:t>
            </w:r>
          </w:p>
        </w:tc>
        <w:tc>
          <w:tcPr>
            <w:tcW w:w="9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r>
      <w:tr w:rsidR="0066731B" w:rsidRPr="0066731B" w:rsidTr="007876F1">
        <w:tc>
          <w:tcPr>
            <w:tcW w:w="1011"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IV, V</w:t>
            </w:r>
          </w:p>
        </w:tc>
        <w:tc>
          <w:tcPr>
            <w:tcW w:w="1029"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C2, C3</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c>
          <w:tcPr>
            <w:tcW w:w="9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117</w:t>
      </w:r>
    </w:p>
    <w:tbl>
      <w:tblPr>
        <w:tblStyle w:val="a8"/>
        <w:tblW w:w="5000" w:type="pct"/>
        <w:tblLook w:val="04A0" w:firstRow="1" w:lastRow="0" w:firstColumn="1" w:lastColumn="0" w:noHBand="0" w:noVBand="1"/>
      </w:tblPr>
      <w:tblGrid>
        <w:gridCol w:w="1948"/>
        <w:gridCol w:w="1935"/>
        <w:gridCol w:w="1935"/>
        <w:gridCol w:w="3811"/>
      </w:tblGrid>
      <w:tr w:rsidR="0066731B" w:rsidRPr="0066731B" w:rsidTr="007876F1">
        <w:tc>
          <w:tcPr>
            <w:tcW w:w="1011" w:type="pct"/>
            <w:vMerge w:val="restar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Степень огнестойкости здания</w:t>
            </w:r>
          </w:p>
        </w:tc>
        <w:tc>
          <w:tcPr>
            <w:tcW w:w="3989" w:type="pct"/>
            <w:gridSpan w:val="3"/>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Расстояние при степени огнестойкости здания (по СНиП 2.01.-85*), м </w:t>
            </w:r>
          </w:p>
        </w:tc>
      </w:tr>
      <w:tr w:rsidR="0066731B" w:rsidRPr="00267934" w:rsidTr="007876F1">
        <w:tc>
          <w:tcPr>
            <w:tcW w:w="1011" w:type="pct"/>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 II</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III</w:t>
            </w:r>
          </w:p>
        </w:tc>
        <w:tc>
          <w:tcPr>
            <w:tcW w:w="197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а</w:t>
            </w:r>
            <w:r w:rsidRPr="0066731B">
              <w:rPr>
                <w:rFonts w:ascii="Times New Roman" w:hAnsi="Times New Roman" w:cs="Times New Roman"/>
                <w:color w:val="000000"/>
                <w:sz w:val="24"/>
                <w:szCs w:val="24"/>
                <w:lang w:val="en-US"/>
              </w:rPr>
              <w:t>, III</w:t>
            </w:r>
            <w:r w:rsidRPr="0066731B">
              <w:rPr>
                <w:rFonts w:ascii="Times New Roman" w:hAnsi="Times New Roman" w:cs="Times New Roman"/>
                <w:color w:val="000000"/>
                <w:sz w:val="24"/>
                <w:szCs w:val="24"/>
              </w:rPr>
              <w:t>б</w:t>
            </w:r>
            <w:r w:rsidRPr="0066731B">
              <w:rPr>
                <w:rFonts w:ascii="Times New Roman" w:hAnsi="Times New Roman" w:cs="Times New Roman"/>
                <w:color w:val="000000"/>
                <w:sz w:val="24"/>
                <w:szCs w:val="24"/>
                <w:lang w:val="en-US"/>
              </w:rPr>
              <w:t>, IV, IV</w:t>
            </w:r>
            <w:r w:rsidRPr="0066731B">
              <w:rPr>
                <w:rFonts w:ascii="Times New Roman" w:hAnsi="Times New Roman" w:cs="Times New Roman"/>
                <w:color w:val="000000"/>
                <w:sz w:val="24"/>
                <w:szCs w:val="24"/>
              </w:rPr>
              <w:t>а</w:t>
            </w:r>
            <w:r w:rsidRPr="0066731B">
              <w:rPr>
                <w:rFonts w:ascii="Times New Roman" w:hAnsi="Times New Roman" w:cs="Times New Roman"/>
                <w:color w:val="000000"/>
                <w:sz w:val="24"/>
                <w:szCs w:val="24"/>
                <w:lang w:val="en-US"/>
              </w:rPr>
              <w:t>, V</w:t>
            </w:r>
          </w:p>
        </w:tc>
      </w:tr>
      <w:tr w:rsidR="0066731B" w:rsidRPr="0066731B" w:rsidTr="007876F1">
        <w:tc>
          <w:tcPr>
            <w:tcW w:w="1011"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 II</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6</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8</w:t>
            </w:r>
          </w:p>
        </w:tc>
        <w:tc>
          <w:tcPr>
            <w:tcW w:w="197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w:t>
            </w:r>
          </w:p>
        </w:tc>
      </w:tr>
      <w:tr w:rsidR="0066731B" w:rsidRPr="0066731B" w:rsidTr="007876F1">
        <w:tc>
          <w:tcPr>
            <w:tcW w:w="1011"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III</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8</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w:t>
            </w:r>
          </w:p>
        </w:tc>
        <w:tc>
          <w:tcPr>
            <w:tcW w:w="197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r>
      <w:tr w:rsidR="0066731B" w:rsidRPr="0066731B" w:rsidTr="007876F1">
        <w:tc>
          <w:tcPr>
            <w:tcW w:w="1011"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а, </w:t>
            </w: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б,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а, </w:t>
            </w:r>
            <w:r w:rsidRPr="0066731B">
              <w:rPr>
                <w:rFonts w:ascii="Times New Roman" w:hAnsi="Times New Roman" w:cs="Times New Roman"/>
                <w:color w:val="000000"/>
                <w:sz w:val="24"/>
                <w:szCs w:val="24"/>
                <w:lang w:val="en-US"/>
              </w:rPr>
              <w:t>V</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w:t>
            </w:r>
          </w:p>
        </w:tc>
        <w:tc>
          <w:tcPr>
            <w:tcW w:w="1005"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c>
          <w:tcPr>
            <w:tcW w:w="197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u w:val="single"/>
        </w:rPr>
        <w:t>Примечания</w:t>
      </w:r>
      <w:r w:rsidRPr="0066731B">
        <w:rPr>
          <w:rFonts w:ascii="Times New Roman" w:hAnsi="Times New Roman" w:cs="Times New Roman"/>
          <w:color w:val="000000"/>
          <w:sz w:val="20"/>
          <w:szCs w:val="20"/>
        </w:rPr>
        <w:t xml:space="preserve"> (к таблицам 116 и 117):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66731B">
        <w:rPr>
          <w:rFonts w:ascii="Times New Roman" w:hAnsi="Times New Roman" w:cs="Times New Roman"/>
          <w:color w:val="000000"/>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6731B" w:rsidRPr="0066731B" w:rsidRDefault="0066731B" w:rsidP="0066731B">
      <w:pPr>
        <w:spacing w:after="0" w:line="240" w:lineRule="auto"/>
        <w:ind w:firstLine="567"/>
        <w:jc w:val="both"/>
        <w:rPr>
          <w:rFonts w:ascii="Times New Roman" w:hAnsi="Times New Roman" w:cs="Times New Roman"/>
          <w:sz w:val="20"/>
          <w:szCs w:val="20"/>
        </w:rPr>
      </w:pPr>
      <w:r w:rsidRPr="0066731B">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6731B">
        <w:rPr>
          <w:rFonts w:ascii="Times New Roman" w:hAnsi="Times New Roman" w:cs="Times New Roman"/>
          <w:sz w:val="20"/>
          <w:szCs w:val="20"/>
        </w:rPr>
        <w:t>м.Расстояния</w:t>
      </w:r>
      <w:proofErr w:type="spellEnd"/>
      <w:r w:rsidRPr="0066731B">
        <w:rPr>
          <w:rFonts w:ascii="Times New Roman" w:hAnsi="Times New Roman" w:cs="Times New Roman"/>
          <w:sz w:val="20"/>
          <w:szCs w:val="20"/>
        </w:rPr>
        <w:t xml:space="preserve"> между группами сблокированных хозяйственных построек принимаются по таблицам 116 и 117.</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16.6. Наибольшая допустимая площадь застройки (этажа) одного здания приведена в таблице 118.</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118</w:t>
      </w:r>
    </w:p>
    <w:tbl>
      <w:tblPr>
        <w:tblStyle w:val="a8"/>
        <w:tblW w:w="5000" w:type="pct"/>
        <w:tblLook w:val="04A0" w:firstRow="1" w:lastRow="0" w:firstColumn="1" w:lastColumn="0" w:noHBand="0" w:noVBand="1"/>
      </w:tblPr>
      <w:tblGrid>
        <w:gridCol w:w="3209"/>
        <w:gridCol w:w="3209"/>
        <w:gridCol w:w="3211"/>
      </w:tblGrid>
      <w:tr w:rsidR="0066731B" w:rsidRPr="0066731B" w:rsidTr="007876F1">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Степень огнестойкости здания</w:t>
            </w: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Класс конструктивной пожарной опасности</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Наибольшая допустимая площадь этажа пожарного отсека, м</w:t>
            </w:r>
            <w:r w:rsidRPr="0066731B">
              <w:rPr>
                <w:rFonts w:ascii="Times New Roman" w:hAnsi="Times New Roman" w:cs="Times New Roman"/>
                <w:sz w:val="24"/>
                <w:szCs w:val="24"/>
                <w:vertAlign w:val="superscript"/>
              </w:rPr>
              <w:t>2</w:t>
            </w:r>
          </w:p>
        </w:tc>
      </w:tr>
      <w:tr w:rsidR="0066731B" w:rsidRPr="0066731B" w:rsidTr="007876F1">
        <w:tc>
          <w:tcPr>
            <w:tcW w:w="1666" w:type="pct"/>
            <w:vAlign w:val="center"/>
          </w:tcPr>
          <w:p w:rsidR="0066731B" w:rsidRPr="0066731B" w:rsidRDefault="0066731B" w:rsidP="0066731B">
            <w:pPr>
              <w:jc w:val="both"/>
              <w:rPr>
                <w:rFonts w:ascii="Times New Roman" w:hAnsi="Times New Roman" w:cs="Times New Roman"/>
                <w:sz w:val="24"/>
                <w:szCs w:val="24"/>
                <w:lang w:val="en-US"/>
              </w:rPr>
            </w:pPr>
            <w:r w:rsidRPr="0066731B">
              <w:rPr>
                <w:rFonts w:ascii="Times New Roman" w:hAnsi="Times New Roman" w:cs="Times New Roman"/>
                <w:sz w:val="24"/>
                <w:szCs w:val="24"/>
                <w:lang w:val="en-US"/>
              </w:rPr>
              <w:t>I</w:t>
            </w: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С0</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2500</w:t>
            </w:r>
          </w:p>
        </w:tc>
      </w:tr>
      <w:tr w:rsidR="0066731B" w:rsidRPr="0066731B" w:rsidTr="007876F1">
        <w:tc>
          <w:tcPr>
            <w:tcW w:w="1666" w:type="pct"/>
            <w:vMerge w:val="restart"/>
            <w:vAlign w:val="center"/>
          </w:tcPr>
          <w:p w:rsidR="0066731B" w:rsidRPr="0066731B" w:rsidRDefault="0066731B" w:rsidP="0066731B">
            <w:pPr>
              <w:jc w:val="both"/>
              <w:rPr>
                <w:rFonts w:ascii="Times New Roman" w:hAnsi="Times New Roman" w:cs="Times New Roman"/>
                <w:sz w:val="24"/>
                <w:szCs w:val="24"/>
                <w:lang w:val="en-US"/>
              </w:rPr>
            </w:pPr>
            <w:r w:rsidRPr="0066731B">
              <w:rPr>
                <w:rFonts w:ascii="Times New Roman" w:hAnsi="Times New Roman" w:cs="Times New Roman"/>
                <w:sz w:val="24"/>
                <w:szCs w:val="24"/>
                <w:lang w:val="en-US"/>
              </w:rPr>
              <w:t>II</w:t>
            </w: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С0</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2500</w:t>
            </w:r>
          </w:p>
        </w:tc>
      </w:tr>
      <w:tr w:rsidR="0066731B" w:rsidRPr="0066731B" w:rsidTr="007876F1">
        <w:tc>
          <w:tcPr>
            <w:tcW w:w="1666" w:type="pct"/>
            <w:vMerge/>
            <w:vAlign w:val="center"/>
          </w:tcPr>
          <w:p w:rsidR="0066731B" w:rsidRPr="0066731B" w:rsidRDefault="0066731B" w:rsidP="0066731B">
            <w:pPr>
              <w:jc w:val="both"/>
              <w:rPr>
                <w:rFonts w:ascii="Times New Roman" w:hAnsi="Times New Roman" w:cs="Times New Roman"/>
                <w:sz w:val="24"/>
                <w:szCs w:val="24"/>
                <w:lang w:val="en-US"/>
              </w:rPr>
            </w:pP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С1</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2200</w:t>
            </w:r>
          </w:p>
        </w:tc>
      </w:tr>
      <w:tr w:rsidR="0066731B" w:rsidRPr="0066731B" w:rsidTr="007876F1">
        <w:tc>
          <w:tcPr>
            <w:tcW w:w="1666" w:type="pct"/>
            <w:vMerge w:val="restart"/>
            <w:vAlign w:val="center"/>
          </w:tcPr>
          <w:p w:rsidR="0066731B" w:rsidRPr="0066731B" w:rsidRDefault="0066731B" w:rsidP="0066731B">
            <w:pPr>
              <w:jc w:val="both"/>
              <w:rPr>
                <w:rFonts w:ascii="Times New Roman" w:hAnsi="Times New Roman" w:cs="Times New Roman"/>
                <w:sz w:val="24"/>
                <w:szCs w:val="24"/>
                <w:lang w:val="en-US"/>
              </w:rPr>
            </w:pPr>
            <w:r w:rsidRPr="0066731B">
              <w:rPr>
                <w:rFonts w:ascii="Times New Roman" w:hAnsi="Times New Roman" w:cs="Times New Roman"/>
                <w:sz w:val="24"/>
                <w:szCs w:val="24"/>
                <w:lang w:val="en-US"/>
              </w:rPr>
              <w:t>III</w:t>
            </w: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С0</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1800</w:t>
            </w:r>
          </w:p>
        </w:tc>
      </w:tr>
      <w:tr w:rsidR="0066731B" w:rsidRPr="0066731B" w:rsidTr="007876F1">
        <w:tc>
          <w:tcPr>
            <w:tcW w:w="1666" w:type="pct"/>
            <w:vMerge/>
            <w:vAlign w:val="center"/>
          </w:tcPr>
          <w:p w:rsidR="0066731B" w:rsidRPr="0066731B" w:rsidRDefault="0066731B" w:rsidP="0066731B">
            <w:pPr>
              <w:jc w:val="both"/>
              <w:rPr>
                <w:rFonts w:ascii="Times New Roman" w:hAnsi="Times New Roman" w:cs="Times New Roman"/>
                <w:sz w:val="24"/>
                <w:szCs w:val="24"/>
              </w:rPr>
            </w:pP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С1</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1800</w:t>
            </w:r>
          </w:p>
        </w:tc>
      </w:tr>
      <w:tr w:rsidR="0066731B" w:rsidRPr="0066731B" w:rsidTr="007876F1">
        <w:tc>
          <w:tcPr>
            <w:tcW w:w="1666" w:type="pct"/>
            <w:vMerge w:val="restart"/>
            <w:vAlign w:val="center"/>
          </w:tcPr>
          <w:p w:rsidR="0066731B" w:rsidRPr="0066731B" w:rsidRDefault="0066731B" w:rsidP="0066731B">
            <w:pPr>
              <w:jc w:val="both"/>
              <w:rPr>
                <w:rFonts w:ascii="Times New Roman" w:hAnsi="Times New Roman" w:cs="Times New Roman"/>
                <w:sz w:val="24"/>
                <w:szCs w:val="24"/>
                <w:lang w:val="en-US"/>
              </w:rPr>
            </w:pPr>
            <w:r w:rsidRPr="0066731B">
              <w:rPr>
                <w:rFonts w:ascii="Times New Roman" w:hAnsi="Times New Roman" w:cs="Times New Roman"/>
                <w:sz w:val="24"/>
                <w:szCs w:val="24"/>
                <w:lang w:val="en-US"/>
              </w:rPr>
              <w:t>IV</w:t>
            </w: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С0</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1000</w:t>
            </w:r>
          </w:p>
        </w:tc>
      </w:tr>
      <w:tr w:rsidR="0066731B" w:rsidRPr="0066731B" w:rsidTr="007876F1">
        <w:tc>
          <w:tcPr>
            <w:tcW w:w="1666" w:type="pct"/>
            <w:vMerge/>
            <w:vAlign w:val="center"/>
          </w:tcPr>
          <w:p w:rsidR="0066731B" w:rsidRPr="0066731B" w:rsidRDefault="0066731B" w:rsidP="0066731B">
            <w:pPr>
              <w:jc w:val="both"/>
              <w:rPr>
                <w:rFonts w:ascii="Times New Roman" w:hAnsi="Times New Roman" w:cs="Times New Roman"/>
                <w:sz w:val="24"/>
                <w:szCs w:val="24"/>
              </w:rPr>
            </w:pP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С1</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800</w:t>
            </w:r>
          </w:p>
        </w:tc>
      </w:tr>
      <w:tr w:rsidR="0066731B" w:rsidRPr="0066731B" w:rsidTr="007876F1">
        <w:tc>
          <w:tcPr>
            <w:tcW w:w="1666" w:type="pct"/>
            <w:vMerge/>
            <w:vAlign w:val="center"/>
          </w:tcPr>
          <w:p w:rsidR="0066731B" w:rsidRPr="0066731B" w:rsidRDefault="0066731B" w:rsidP="0066731B">
            <w:pPr>
              <w:jc w:val="both"/>
              <w:rPr>
                <w:rFonts w:ascii="Times New Roman" w:hAnsi="Times New Roman" w:cs="Times New Roman"/>
                <w:sz w:val="24"/>
                <w:szCs w:val="24"/>
              </w:rPr>
            </w:pP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С2</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500</w:t>
            </w:r>
          </w:p>
        </w:tc>
      </w:tr>
      <w:tr w:rsidR="0066731B" w:rsidRPr="0066731B" w:rsidTr="007876F1">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lang w:val="en-US"/>
              </w:rPr>
              <w:t>V</w:t>
            </w:r>
          </w:p>
        </w:tc>
        <w:tc>
          <w:tcPr>
            <w:tcW w:w="1666"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Не нормируется</w:t>
            </w:r>
          </w:p>
        </w:tc>
        <w:tc>
          <w:tcPr>
            <w:tcW w:w="1667"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500</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Примечание: Категории зданий и помещений по взрывопожарной и пожарной опасности (А, Б, В, Г, Д) определяются в соответствии с НПБ 105-03.</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16.8. Расстояние от жилых и общественных зданий следует принимать: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автозаправочных станций (далее - АЗС) - в соответствии с НПБ 111-98*;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119</w:t>
      </w:r>
    </w:p>
    <w:tbl>
      <w:tblPr>
        <w:tblStyle w:val="a8"/>
        <w:tblW w:w="5000" w:type="pct"/>
        <w:tblLook w:val="04A0" w:firstRow="1" w:lastRow="0" w:firstColumn="1" w:lastColumn="0" w:noHBand="0" w:noVBand="1"/>
      </w:tblPr>
      <w:tblGrid>
        <w:gridCol w:w="3608"/>
        <w:gridCol w:w="1261"/>
        <w:gridCol w:w="1261"/>
        <w:gridCol w:w="1121"/>
        <w:gridCol w:w="1259"/>
        <w:gridCol w:w="1119"/>
      </w:tblGrid>
      <w:tr w:rsidR="0066731B" w:rsidRPr="0066731B" w:rsidTr="007876F1">
        <w:tc>
          <w:tcPr>
            <w:tcW w:w="1873" w:type="pct"/>
            <w:vMerge w:val="restar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Объекты</w:t>
            </w:r>
          </w:p>
        </w:tc>
        <w:tc>
          <w:tcPr>
            <w:tcW w:w="3127" w:type="pct"/>
            <w:gridSpan w:val="5"/>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Минимальные расстояния от зданий и сооружений складов</w:t>
            </w:r>
          </w:p>
        </w:tc>
      </w:tr>
      <w:tr w:rsidR="0066731B" w:rsidRPr="0066731B" w:rsidTr="007876F1">
        <w:tc>
          <w:tcPr>
            <w:tcW w:w="1873" w:type="pct"/>
            <w:vMerge/>
          </w:tcPr>
          <w:p w:rsidR="0066731B" w:rsidRPr="0066731B" w:rsidRDefault="0066731B" w:rsidP="0066731B">
            <w:pPr>
              <w:jc w:val="both"/>
              <w:rPr>
                <w:rFonts w:ascii="Times New Roman" w:hAnsi="Times New Roman" w:cs="Times New Roman"/>
                <w:sz w:val="24"/>
                <w:szCs w:val="24"/>
              </w:rPr>
            </w:pPr>
          </w:p>
        </w:tc>
        <w:tc>
          <w:tcPr>
            <w:tcW w:w="655" w:type="pct"/>
            <w:vAlign w:val="center"/>
          </w:tcPr>
          <w:p w:rsidR="0066731B" w:rsidRPr="0066731B" w:rsidRDefault="0066731B" w:rsidP="0066731B">
            <w:pPr>
              <w:jc w:val="both"/>
              <w:rPr>
                <w:rFonts w:ascii="Times New Roman" w:hAnsi="Times New Roman" w:cs="Times New Roman"/>
                <w:sz w:val="24"/>
                <w:szCs w:val="24"/>
                <w:lang w:val="en-US"/>
              </w:rPr>
            </w:pPr>
            <w:r w:rsidRPr="0066731B">
              <w:rPr>
                <w:rFonts w:ascii="Times New Roman" w:hAnsi="Times New Roman" w:cs="Times New Roman"/>
                <w:sz w:val="24"/>
                <w:szCs w:val="24"/>
                <w:lang w:val="en-US"/>
              </w:rPr>
              <w:t>I</w:t>
            </w:r>
          </w:p>
        </w:tc>
        <w:tc>
          <w:tcPr>
            <w:tcW w:w="655" w:type="pct"/>
            <w:vAlign w:val="center"/>
          </w:tcPr>
          <w:p w:rsidR="0066731B" w:rsidRPr="0066731B" w:rsidRDefault="0066731B" w:rsidP="0066731B">
            <w:pPr>
              <w:jc w:val="both"/>
              <w:rPr>
                <w:rFonts w:ascii="Times New Roman" w:hAnsi="Times New Roman" w:cs="Times New Roman"/>
                <w:sz w:val="24"/>
                <w:szCs w:val="24"/>
                <w:lang w:val="en-US"/>
              </w:rPr>
            </w:pPr>
            <w:r w:rsidRPr="0066731B">
              <w:rPr>
                <w:rFonts w:ascii="Times New Roman" w:hAnsi="Times New Roman" w:cs="Times New Roman"/>
                <w:sz w:val="24"/>
                <w:szCs w:val="24"/>
                <w:lang w:val="en-US"/>
              </w:rPr>
              <w:t>II</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а</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б</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в</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Здания и сооружения соседских предприятий</w:t>
            </w:r>
          </w:p>
        </w:tc>
        <w:tc>
          <w:tcPr>
            <w:tcW w:w="655"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5"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 (100)</w:t>
            </w:r>
          </w:p>
        </w:tc>
        <w:tc>
          <w:tcPr>
            <w:tcW w:w="582"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54"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582"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lastRenderedPageBreak/>
              <w:t>Лесные массивы:</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хвойных и смешанных пород</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лиственных пород</w:t>
            </w:r>
          </w:p>
        </w:tc>
        <w:tc>
          <w:tcPr>
            <w:tcW w:w="655"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5"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582"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654"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582"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5"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582"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654"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582"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Железные дороги общей сети (до подошвы насыпи или бровки выемки):</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на станциях</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на разъездах и платформах</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на перегонах</w:t>
            </w:r>
          </w:p>
        </w:tc>
        <w:tc>
          <w:tcPr>
            <w:tcW w:w="655"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80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60</w:t>
            </w:r>
          </w:p>
        </w:tc>
        <w:tc>
          <w:tcPr>
            <w:tcW w:w="655"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70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582"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80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60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54"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60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582"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Автомобильные дороги общей сети (край проезжей части):</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lang w:val="en-US"/>
              </w:rPr>
              <w:t>I</w:t>
            </w:r>
            <w:r w:rsidRPr="0066731B">
              <w:rPr>
                <w:rFonts w:ascii="Times New Roman" w:hAnsi="Times New Roman" w:cs="Times New Roman"/>
                <w:sz w:val="24"/>
                <w:szCs w:val="24"/>
              </w:rPr>
              <w:t xml:space="preserve">, </w:t>
            </w:r>
            <w:r w:rsidRPr="0066731B">
              <w:rPr>
                <w:rFonts w:ascii="Times New Roman" w:hAnsi="Times New Roman" w:cs="Times New Roman"/>
                <w:sz w:val="24"/>
                <w:szCs w:val="24"/>
                <w:lang w:val="en-US"/>
              </w:rPr>
              <w:t>II</w:t>
            </w:r>
            <w:r w:rsidRPr="0066731B">
              <w:rPr>
                <w:rFonts w:ascii="Times New Roman" w:hAnsi="Times New Roman" w:cs="Times New Roman"/>
                <w:sz w:val="24"/>
                <w:szCs w:val="24"/>
              </w:rPr>
              <w:t xml:space="preserve"> и </w:t>
            </w:r>
            <w:r w:rsidRPr="0066731B">
              <w:rPr>
                <w:rFonts w:ascii="Times New Roman" w:hAnsi="Times New Roman" w:cs="Times New Roman"/>
                <w:sz w:val="24"/>
                <w:szCs w:val="24"/>
                <w:lang w:val="en-US"/>
              </w:rPr>
              <w:t>III</w:t>
            </w:r>
            <w:r w:rsidRPr="0066731B">
              <w:rPr>
                <w:rFonts w:ascii="Times New Roman" w:hAnsi="Times New Roman" w:cs="Times New Roman"/>
                <w:sz w:val="24"/>
                <w:szCs w:val="24"/>
              </w:rPr>
              <w:t xml:space="preserve"> категории</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lang w:val="en-US"/>
              </w:rPr>
              <w:t>IV</w:t>
            </w:r>
            <w:r w:rsidRPr="0066731B">
              <w:rPr>
                <w:rFonts w:ascii="Times New Roman" w:hAnsi="Times New Roman" w:cs="Times New Roman"/>
                <w:sz w:val="24"/>
                <w:szCs w:val="24"/>
              </w:rPr>
              <w:t xml:space="preserve"> и </w:t>
            </w:r>
            <w:r w:rsidRPr="0066731B">
              <w:rPr>
                <w:rFonts w:ascii="Times New Roman" w:hAnsi="Times New Roman" w:cs="Times New Roman"/>
                <w:sz w:val="24"/>
                <w:szCs w:val="24"/>
                <w:lang w:val="en-US"/>
              </w:rPr>
              <w:t>V</w:t>
            </w:r>
            <w:r w:rsidRPr="0066731B">
              <w:rPr>
                <w:rFonts w:ascii="Times New Roman" w:hAnsi="Times New Roman" w:cs="Times New Roman"/>
                <w:sz w:val="24"/>
                <w:szCs w:val="24"/>
              </w:rPr>
              <w:t xml:space="preserve"> категории</w:t>
            </w:r>
          </w:p>
        </w:tc>
        <w:tc>
          <w:tcPr>
            <w:tcW w:w="655"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75</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55"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582"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45</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654"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45</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w:t>
            </w:r>
          </w:p>
        </w:tc>
        <w:tc>
          <w:tcPr>
            <w:tcW w:w="582"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45</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Жилые и общественные здания</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200</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 (200)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50</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Закрытые и открытые автостоянки</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100 </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 (100)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200</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150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75</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75</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Аварийный амбар для резервуарного парка</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60</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40</w:t>
            </w:r>
          </w:p>
        </w:tc>
      </w:tr>
      <w:tr w:rsidR="0066731B" w:rsidRPr="0066731B" w:rsidTr="007876F1">
        <w:tc>
          <w:tcPr>
            <w:tcW w:w="1873"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654"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c>
          <w:tcPr>
            <w:tcW w:w="582"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100</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Расстояния, указанные в скобках, следует принимать для складов II категории общей вместимостью более 50000 куб.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Расстояния, указанные в таблице, определяются: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между зданиями и сооружениями как расстояние на свету между наружными стенами или конструкциями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от сливоналивных устройств - от оси железнодорожного пути со сливоналивными эстакадами;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от технологических эстакад и трубопроводов - от крайнего трубопровода.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6731B">
        <w:rPr>
          <w:rFonts w:ascii="Times New Roman" w:hAnsi="Times New Roman" w:cs="Times New Roman"/>
          <w:color w:val="000000"/>
          <w:sz w:val="24"/>
          <w:szCs w:val="24"/>
        </w:rPr>
        <w:t>энергообъектов</w:t>
      </w:r>
      <w:proofErr w:type="spellEnd"/>
      <w:r w:rsidRPr="0066731B">
        <w:rPr>
          <w:rFonts w:ascii="Times New Roman" w:hAnsi="Times New Roman" w:cs="Times New Roman"/>
          <w:color w:val="000000"/>
          <w:sz w:val="24"/>
          <w:szCs w:val="24"/>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120</w:t>
      </w:r>
    </w:p>
    <w:tbl>
      <w:tblPr>
        <w:tblStyle w:val="a8"/>
        <w:tblW w:w="5000" w:type="pct"/>
        <w:tblLook w:val="04A0" w:firstRow="1" w:lastRow="0" w:firstColumn="1" w:lastColumn="0" w:noHBand="0" w:noVBand="1"/>
      </w:tblPr>
      <w:tblGrid>
        <w:gridCol w:w="3139"/>
        <w:gridCol w:w="2020"/>
        <w:gridCol w:w="2163"/>
        <w:gridCol w:w="2307"/>
      </w:tblGrid>
      <w:tr w:rsidR="0066731B" w:rsidRPr="0066731B" w:rsidTr="007876F1">
        <w:tc>
          <w:tcPr>
            <w:tcW w:w="1630" w:type="pct"/>
            <w:vMerge w:val="restar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Склады горючих жидкостей емкостью, м</w:t>
            </w:r>
            <w:r w:rsidRPr="0066731B">
              <w:rPr>
                <w:rFonts w:ascii="Times New Roman" w:hAnsi="Times New Roman" w:cs="Times New Roman"/>
                <w:color w:val="000000"/>
                <w:sz w:val="24"/>
                <w:szCs w:val="24"/>
                <w:vertAlign w:val="superscript"/>
              </w:rPr>
              <w:t>3</w:t>
            </w:r>
          </w:p>
        </w:tc>
        <w:tc>
          <w:tcPr>
            <w:tcW w:w="3370" w:type="pct"/>
            <w:gridSpan w:val="3"/>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66731B" w:rsidRPr="0066731B" w:rsidTr="007876F1">
        <w:tc>
          <w:tcPr>
            <w:tcW w:w="1630" w:type="pct"/>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 II, III, C0</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II, III, IV, C1</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IV, V, C2, C3</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800 до 10 000</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40</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50</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100 до 800</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30</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40</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10 до 100</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20</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30</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до 10 включительно</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20</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121</w:t>
      </w:r>
    </w:p>
    <w:tbl>
      <w:tblPr>
        <w:tblStyle w:val="a8"/>
        <w:tblW w:w="5000" w:type="pct"/>
        <w:tblLook w:val="04A0" w:firstRow="1" w:lastRow="0" w:firstColumn="1" w:lastColumn="0" w:noHBand="0" w:noVBand="1"/>
      </w:tblPr>
      <w:tblGrid>
        <w:gridCol w:w="3139"/>
        <w:gridCol w:w="2020"/>
        <w:gridCol w:w="2163"/>
        <w:gridCol w:w="2307"/>
      </w:tblGrid>
      <w:tr w:rsidR="0066731B" w:rsidRPr="0066731B" w:rsidTr="007876F1">
        <w:tc>
          <w:tcPr>
            <w:tcW w:w="1630" w:type="pct"/>
            <w:vMerge w:val="restar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Склады горючих жидкостей емкостью, м</w:t>
            </w:r>
            <w:r w:rsidRPr="0066731B">
              <w:rPr>
                <w:rFonts w:ascii="Times New Roman" w:hAnsi="Times New Roman" w:cs="Times New Roman"/>
                <w:color w:val="000000"/>
                <w:sz w:val="24"/>
                <w:szCs w:val="24"/>
                <w:vertAlign w:val="superscript"/>
              </w:rPr>
              <w:t>3</w:t>
            </w:r>
          </w:p>
        </w:tc>
        <w:tc>
          <w:tcPr>
            <w:tcW w:w="3370" w:type="pct"/>
            <w:gridSpan w:val="3"/>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2.01.-85*).м</w:t>
            </w:r>
          </w:p>
        </w:tc>
      </w:tr>
      <w:tr w:rsidR="0066731B" w:rsidRPr="0066731B" w:rsidTr="007876F1">
        <w:tc>
          <w:tcPr>
            <w:tcW w:w="1630" w:type="pct"/>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 II</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III, III,</w:t>
            </w:r>
            <w:r w:rsidRPr="0066731B">
              <w:rPr>
                <w:rFonts w:ascii="Times New Roman" w:hAnsi="Times New Roman" w:cs="Times New Roman"/>
                <w:color w:val="000000"/>
                <w:sz w:val="24"/>
                <w:szCs w:val="24"/>
              </w:rPr>
              <w:t>а</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б,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а, </w:t>
            </w:r>
            <w:r w:rsidRPr="0066731B">
              <w:rPr>
                <w:rFonts w:ascii="Times New Roman" w:hAnsi="Times New Roman" w:cs="Times New Roman"/>
                <w:color w:val="000000"/>
                <w:sz w:val="24"/>
                <w:szCs w:val="24"/>
                <w:lang w:val="en-US"/>
              </w:rPr>
              <w:t>V</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800 до 10 000</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40</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50</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100 до 800</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30</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40</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10 до 100</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20</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30</w:t>
            </w:r>
          </w:p>
        </w:tc>
      </w:tr>
      <w:tr w:rsidR="0066731B" w:rsidRPr="0066731B" w:rsidTr="007876F1">
        <w:tc>
          <w:tcPr>
            <w:tcW w:w="1630" w:type="pct"/>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до 10 включительно</w:t>
            </w:r>
          </w:p>
        </w:tc>
        <w:tc>
          <w:tcPr>
            <w:tcW w:w="104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c>
          <w:tcPr>
            <w:tcW w:w="1123"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c>
          <w:tcPr>
            <w:tcW w:w="1198"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20</w:t>
            </w:r>
          </w:p>
        </w:tc>
      </w:tr>
    </w:tbl>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6731B" w:rsidRPr="0066731B" w:rsidRDefault="0066731B" w:rsidP="0066731B">
      <w:pPr>
        <w:spacing w:after="0" w:line="240" w:lineRule="auto"/>
        <w:ind w:firstLine="567"/>
        <w:jc w:val="both"/>
        <w:rPr>
          <w:rFonts w:ascii="Times New Roman" w:hAnsi="Times New Roman" w:cs="Times New Roman"/>
          <w:sz w:val="20"/>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6731B">
        <w:rPr>
          <w:rFonts w:ascii="Times New Roman" w:hAnsi="Times New Roman" w:cs="Times New Roman"/>
          <w:color w:val="000000"/>
          <w:sz w:val="24"/>
          <w:szCs w:val="24"/>
        </w:rPr>
        <w:t>автолестниц</w:t>
      </w:r>
      <w:proofErr w:type="spellEnd"/>
      <w:r w:rsidRPr="0066731B">
        <w:rPr>
          <w:rFonts w:ascii="Times New Roman" w:hAnsi="Times New Roman" w:cs="Times New Roman"/>
          <w:color w:val="000000"/>
          <w:sz w:val="24"/>
          <w:szCs w:val="24"/>
        </w:rPr>
        <w:t xml:space="preserve"> или автоподъемников в любую квартиру или помещение.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16.12. Допускается предусматривать подъезд для пожарных машин только с одной стороны здания в случаях, если: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высота здания менее 5 этажей;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обеспечивается доступ пожарных с </w:t>
      </w:r>
      <w:proofErr w:type="spellStart"/>
      <w:r w:rsidRPr="0066731B">
        <w:rPr>
          <w:rFonts w:ascii="Times New Roman" w:hAnsi="Times New Roman" w:cs="Times New Roman"/>
          <w:color w:val="000000"/>
          <w:sz w:val="24"/>
          <w:szCs w:val="24"/>
        </w:rPr>
        <w:t>автолестниц</w:t>
      </w:r>
      <w:proofErr w:type="spellEnd"/>
      <w:r w:rsidRPr="0066731B">
        <w:rPr>
          <w:rFonts w:ascii="Times New Roman" w:hAnsi="Times New Roman" w:cs="Times New Roman"/>
          <w:color w:val="000000"/>
          <w:sz w:val="24"/>
          <w:szCs w:val="24"/>
        </w:rPr>
        <w:t xml:space="preserve"> или автоподъемников в любую квартиру или помещение со стороны единственного проезда;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до 15 м (до 5 этажей) – 3,5 м с разъездными карманами;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от 15 до 50 м (от 6 до 16 этажей) – 6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16.14. В пределах основных фасадов зданий, имеющих входы, проезды устанавливаются шириной 5,5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16.15. Расстояние от края проезда до стены здания следует принимать: 5-8 м для зданий высотой до 28 м включительно и 8-10 зданий высотой более 28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 </w:t>
      </w:r>
      <w:r w:rsidRPr="0066731B">
        <w:rPr>
          <w:rFonts w:ascii="Times New Roman" w:hAnsi="Times New Roman" w:cs="Times New Roman"/>
          <w:sz w:val="24"/>
          <w:szCs w:val="24"/>
        </w:rPr>
        <w:tab/>
      </w:r>
      <w:r w:rsidRPr="0066731B">
        <w:rPr>
          <w:rFonts w:ascii="Times New Roman" w:hAnsi="Times New Roman" w:cs="Times New Roman"/>
          <w:sz w:val="24"/>
          <w:szCs w:val="24"/>
          <w:u w:val="single"/>
        </w:rPr>
        <w:t>Примечание</w:t>
      </w:r>
      <w:r w:rsidRPr="0066731B">
        <w:rPr>
          <w:rFonts w:ascii="Times New Roman" w:hAnsi="Times New Roman" w:cs="Times New Roman"/>
          <w:sz w:val="24"/>
          <w:szCs w:val="24"/>
        </w:rPr>
        <w:t xml:space="preserve">: Допустимые габариты выноса пристроек к фасадам зданий, не препятствующие работе пожарных </w:t>
      </w:r>
      <w:proofErr w:type="spellStart"/>
      <w:r w:rsidRPr="0066731B">
        <w:rPr>
          <w:rFonts w:ascii="Times New Roman" w:hAnsi="Times New Roman" w:cs="Times New Roman"/>
          <w:sz w:val="24"/>
          <w:szCs w:val="24"/>
        </w:rPr>
        <w:t>автолестниц</w:t>
      </w:r>
      <w:proofErr w:type="spellEnd"/>
      <w:r w:rsidRPr="0066731B">
        <w:rPr>
          <w:rFonts w:ascii="Times New Roman" w:hAnsi="Times New Roman" w:cs="Times New Roman"/>
          <w:sz w:val="24"/>
          <w:szCs w:val="24"/>
        </w:rPr>
        <w:t xml:space="preserve">  и автоподъемников, должны быть не более: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ab/>
        <w:t>- для зданий высотой до 28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-высота пристройки до 3,5 м – шириной 6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-высота пристройки до 3,5-7 м – шириной 4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для зданий высотой более 28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-высота пристройки до 3,5 м – шириной 8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-высота пристройки до 3,5-7 м – шириной 6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16.17. В замкнутые и полузамкнутые дворы необходимо предусматривать проезды для пожарных автомобилей.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6731B">
        <w:rPr>
          <w:rFonts w:ascii="Times New Roman" w:hAnsi="Times New Roman" w:cs="Times New Roman"/>
          <w:sz w:val="24"/>
          <w:szCs w:val="24"/>
        </w:rPr>
        <w:t>периметральной</w:t>
      </w:r>
      <w:proofErr w:type="spellEnd"/>
      <w:r w:rsidRPr="0066731B">
        <w:rPr>
          <w:rFonts w:ascii="Times New Roman" w:hAnsi="Times New Roman" w:cs="Times New Roman"/>
          <w:sz w:val="24"/>
          <w:szCs w:val="24"/>
        </w:rPr>
        <w:t xml:space="preserve"> застройке микрорайона (квартала) - не далее чем через 180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u w:val="single"/>
        </w:rPr>
        <w:t>Примечание</w:t>
      </w:r>
      <w:r w:rsidRPr="0066731B">
        <w:rPr>
          <w:rFonts w:ascii="Times New Roman" w:hAnsi="Times New Roman" w:cs="Times New Roman"/>
          <w:sz w:val="24"/>
          <w:szCs w:val="24"/>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16.19. Тупиковые проезды должны заканчиваться разворотными площадками размерами в плане 16 x 16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122</w:t>
      </w:r>
    </w:p>
    <w:tbl>
      <w:tblPr>
        <w:tblStyle w:val="a8"/>
        <w:tblW w:w="5000" w:type="pct"/>
        <w:tblLook w:val="04A0" w:firstRow="1" w:lastRow="0" w:firstColumn="1" w:lastColumn="0" w:noHBand="0" w:noVBand="1"/>
      </w:tblPr>
      <w:tblGrid>
        <w:gridCol w:w="1924"/>
        <w:gridCol w:w="1959"/>
        <w:gridCol w:w="3642"/>
        <w:gridCol w:w="999"/>
        <w:gridCol w:w="1105"/>
      </w:tblGrid>
      <w:tr w:rsidR="0066731B" w:rsidRPr="0066731B" w:rsidTr="007876F1">
        <w:tc>
          <w:tcPr>
            <w:tcW w:w="999" w:type="pct"/>
            <w:vMerge w:val="restar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Степень огнестойкости зданий и сооружений</w:t>
            </w:r>
          </w:p>
        </w:tc>
        <w:tc>
          <w:tcPr>
            <w:tcW w:w="1017" w:type="pct"/>
            <w:vMerge w:val="restar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Класс конструктивной пожарной опасности</w:t>
            </w:r>
          </w:p>
        </w:tc>
        <w:tc>
          <w:tcPr>
            <w:tcW w:w="2984" w:type="pct"/>
            <w:gridSpan w:val="3"/>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66731B" w:rsidRPr="0066731B" w:rsidTr="007876F1">
        <w:tc>
          <w:tcPr>
            <w:tcW w:w="999" w:type="pct"/>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017" w:type="pct"/>
            <w:vMerge/>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p>
        </w:tc>
        <w:tc>
          <w:tcPr>
            <w:tcW w:w="1891"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 II, III, C0</w:t>
            </w:r>
          </w:p>
        </w:tc>
        <w:tc>
          <w:tcPr>
            <w:tcW w:w="51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lang w:val="en-US"/>
              </w:rPr>
            </w:pPr>
            <w:r w:rsidRPr="0066731B">
              <w:rPr>
                <w:rFonts w:ascii="Times New Roman" w:hAnsi="Times New Roman" w:cs="Times New Roman"/>
                <w:color w:val="000000"/>
                <w:sz w:val="24"/>
                <w:szCs w:val="24"/>
                <w:lang w:val="en-US"/>
              </w:rPr>
              <w:t>II, III, IV, C1</w:t>
            </w:r>
          </w:p>
        </w:tc>
        <w:tc>
          <w:tcPr>
            <w:tcW w:w="574"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IV, V, C2, C3</w:t>
            </w:r>
          </w:p>
        </w:tc>
      </w:tr>
      <w:tr w:rsidR="0066731B" w:rsidRPr="0066731B" w:rsidTr="007876F1">
        <w:tc>
          <w:tcPr>
            <w:tcW w:w="99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 II, III,</w:t>
            </w:r>
          </w:p>
        </w:tc>
        <w:tc>
          <w:tcPr>
            <w:tcW w:w="1017"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C0</w:t>
            </w:r>
          </w:p>
        </w:tc>
        <w:tc>
          <w:tcPr>
            <w:tcW w:w="1891"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Не нормируется для зданий и сооружений категории Г и Д;</w:t>
            </w:r>
          </w:p>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9-для зданий и сооружений с производствами категорий А, Б и В (см. примечание 3)</w:t>
            </w:r>
          </w:p>
        </w:tc>
        <w:tc>
          <w:tcPr>
            <w:tcW w:w="51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w:t>
            </w:r>
          </w:p>
        </w:tc>
        <w:tc>
          <w:tcPr>
            <w:tcW w:w="574"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r>
      <w:tr w:rsidR="0066731B" w:rsidRPr="0066731B" w:rsidTr="007876F1">
        <w:tc>
          <w:tcPr>
            <w:tcW w:w="99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II</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III</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IV</w:t>
            </w:r>
          </w:p>
        </w:tc>
        <w:tc>
          <w:tcPr>
            <w:tcW w:w="1017"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C</w:t>
            </w:r>
            <w:r w:rsidRPr="0066731B">
              <w:rPr>
                <w:rFonts w:ascii="Times New Roman" w:hAnsi="Times New Roman" w:cs="Times New Roman"/>
                <w:color w:val="000000"/>
                <w:sz w:val="24"/>
                <w:szCs w:val="24"/>
              </w:rPr>
              <w:t>1</w:t>
            </w:r>
          </w:p>
        </w:tc>
        <w:tc>
          <w:tcPr>
            <w:tcW w:w="1891"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9</w:t>
            </w:r>
          </w:p>
        </w:tc>
        <w:tc>
          <w:tcPr>
            <w:tcW w:w="51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c>
          <w:tcPr>
            <w:tcW w:w="574"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r>
      <w:tr w:rsidR="0066731B" w:rsidRPr="0066731B" w:rsidTr="007876F1">
        <w:tc>
          <w:tcPr>
            <w:tcW w:w="99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IV</w:t>
            </w:r>
            <w:r w:rsidRPr="0066731B">
              <w:rPr>
                <w:rFonts w:ascii="Times New Roman" w:hAnsi="Times New Roman" w:cs="Times New Roman"/>
                <w:color w:val="000000"/>
                <w:sz w:val="24"/>
                <w:szCs w:val="24"/>
              </w:rPr>
              <w:t xml:space="preserve">, </w:t>
            </w:r>
            <w:r w:rsidRPr="0066731B">
              <w:rPr>
                <w:rFonts w:ascii="Times New Roman" w:hAnsi="Times New Roman" w:cs="Times New Roman"/>
                <w:color w:val="000000"/>
                <w:sz w:val="24"/>
                <w:szCs w:val="24"/>
                <w:lang w:val="en-US"/>
              </w:rPr>
              <w:t>V</w:t>
            </w:r>
          </w:p>
        </w:tc>
        <w:tc>
          <w:tcPr>
            <w:tcW w:w="1017"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lang w:val="en-US"/>
              </w:rPr>
              <w:t>C</w:t>
            </w:r>
            <w:r w:rsidRPr="0066731B">
              <w:rPr>
                <w:rFonts w:ascii="Times New Roman" w:hAnsi="Times New Roman" w:cs="Times New Roman"/>
                <w:color w:val="000000"/>
                <w:sz w:val="24"/>
                <w:szCs w:val="24"/>
              </w:rPr>
              <w:t xml:space="preserve">2, </w:t>
            </w:r>
            <w:r w:rsidRPr="0066731B">
              <w:rPr>
                <w:rFonts w:ascii="Times New Roman" w:hAnsi="Times New Roman" w:cs="Times New Roman"/>
                <w:color w:val="000000"/>
                <w:sz w:val="24"/>
                <w:szCs w:val="24"/>
                <w:lang w:val="en-US"/>
              </w:rPr>
              <w:t>C</w:t>
            </w:r>
            <w:r w:rsidRPr="0066731B">
              <w:rPr>
                <w:rFonts w:ascii="Times New Roman" w:hAnsi="Times New Roman" w:cs="Times New Roman"/>
                <w:color w:val="000000"/>
                <w:sz w:val="24"/>
                <w:szCs w:val="24"/>
              </w:rPr>
              <w:t>3</w:t>
            </w:r>
          </w:p>
        </w:tc>
        <w:tc>
          <w:tcPr>
            <w:tcW w:w="1891"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12</w:t>
            </w:r>
          </w:p>
        </w:tc>
        <w:tc>
          <w:tcPr>
            <w:tcW w:w="519"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w:t>
            </w:r>
          </w:p>
        </w:tc>
        <w:tc>
          <w:tcPr>
            <w:tcW w:w="574" w:type="pct"/>
            <w:vAlign w:val="center"/>
          </w:tcPr>
          <w:p w:rsidR="0066731B" w:rsidRPr="0066731B" w:rsidRDefault="0066731B" w:rsidP="0066731B">
            <w:pPr>
              <w:autoSpaceDE w:val="0"/>
              <w:autoSpaceDN w:val="0"/>
              <w:adjustRightInd w:val="0"/>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18</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Расстояние между производственными зданиями и сооружениями не нормируется: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б) если стена более высокого или широкого здания или сооружения, выходящая в сторону другого здания, является противопожарной;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здания и сооружения оборудуются стационарными автоматическими системами пожаротушения;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lastRenderedPageBreak/>
        <w:t xml:space="preserve">удельная загрузка горючими веществами в зданиях с производствами категории В менее или равна 10 кг на 1 кв. м площади этажа.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25 м - при высоте зданий до 12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м - при высоте зданий от 12 до 28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м - при высоте зданий более 28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За ширину зданий и сооружений следует принимать расстояние между крайними разбивочными осями.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 до производственных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 II и III степеней огнестойкости класса С0: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 стороны стен без проемов - не нормируется;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 стороны стен с проемами - не менее 9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IV степени огнестойкости класса С0 и С1: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 стороны стен без проемов - не менее 6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 стороны стен с проемами - не менее 12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других степеней огнестойкости и классов пожарной опасности - не менее 15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 до административных и бытовых зданий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I, II и III степеней огнестойкости класса С0 - не менее 9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других степеней огнестойкости и классов пожарной опасности - не менее 15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6731B">
        <w:rPr>
          <w:rFonts w:ascii="Times New Roman" w:hAnsi="Times New Roman" w:cs="Times New Roman"/>
          <w:color w:val="000000"/>
          <w:sz w:val="24"/>
          <w:szCs w:val="24"/>
        </w:rPr>
        <w:lastRenderedPageBreak/>
        <w:t xml:space="preserve">легковых автомобилей с количеством постов не более 15 м со стороны стен с проемами не нормируется.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16.30. При планировке и застройке территории садоводческого объединения должны соблюдаться требования СНиП 30-02-97, СНиП 21-01-97* и СНиП 2.01.-85*.</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7"/>
        <w:gridCol w:w="5770"/>
        <w:gridCol w:w="1011"/>
        <w:gridCol w:w="1009"/>
        <w:gridCol w:w="1152"/>
      </w:tblGrid>
      <w:tr w:rsidR="0066731B" w:rsidRPr="0066731B" w:rsidTr="007876F1">
        <w:trPr>
          <w:trHeight w:val="272"/>
        </w:trPr>
        <w:tc>
          <w:tcPr>
            <w:tcW w:w="357"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N п/п </w:t>
            </w:r>
          </w:p>
        </w:tc>
        <w:tc>
          <w:tcPr>
            <w:tcW w:w="2996" w:type="pct"/>
            <w:vMerge w:val="restar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Материал несущих и ограждающих конструкций строения </w:t>
            </w:r>
          </w:p>
        </w:tc>
        <w:tc>
          <w:tcPr>
            <w:tcW w:w="1648" w:type="pct"/>
            <w:gridSpan w:val="3"/>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Расстояние, м </w:t>
            </w:r>
          </w:p>
        </w:tc>
      </w:tr>
      <w:tr w:rsidR="0066731B" w:rsidRPr="0066731B" w:rsidTr="007876F1">
        <w:trPr>
          <w:trHeight w:val="271"/>
        </w:trPr>
        <w:tc>
          <w:tcPr>
            <w:tcW w:w="357"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2996"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А</w:t>
            </w:r>
          </w:p>
        </w:tc>
        <w:tc>
          <w:tcPr>
            <w:tcW w:w="52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Б</w:t>
            </w:r>
          </w:p>
        </w:tc>
        <w:tc>
          <w:tcPr>
            <w:tcW w:w="5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w:t>
            </w:r>
          </w:p>
        </w:tc>
      </w:tr>
      <w:tr w:rsidR="0066731B" w:rsidRPr="0066731B" w:rsidTr="007876F1">
        <w:trPr>
          <w:trHeight w:val="489"/>
        </w:trPr>
        <w:tc>
          <w:tcPr>
            <w:tcW w:w="35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 </w:t>
            </w:r>
          </w:p>
        </w:tc>
        <w:tc>
          <w:tcPr>
            <w:tcW w:w="299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Камень, бетон, железобетон и другие негорючие материалы </w:t>
            </w:r>
          </w:p>
        </w:tc>
        <w:tc>
          <w:tcPr>
            <w:tcW w:w="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6 </w:t>
            </w:r>
          </w:p>
        </w:tc>
        <w:tc>
          <w:tcPr>
            <w:tcW w:w="52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c>
          <w:tcPr>
            <w:tcW w:w="5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r>
      <w:tr w:rsidR="0066731B" w:rsidRPr="0066731B" w:rsidTr="007876F1">
        <w:trPr>
          <w:trHeight w:val="758"/>
        </w:trPr>
        <w:tc>
          <w:tcPr>
            <w:tcW w:w="35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2 </w:t>
            </w:r>
          </w:p>
        </w:tc>
        <w:tc>
          <w:tcPr>
            <w:tcW w:w="299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То же, с деревянными перекрытиями и покрытиями, защищенными негорючими и </w:t>
            </w:r>
            <w:proofErr w:type="spellStart"/>
            <w:r w:rsidRPr="0066731B">
              <w:rPr>
                <w:rFonts w:ascii="Times New Roman" w:hAnsi="Times New Roman" w:cs="Times New Roman"/>
                <w:color w:val="000000"/>
                <w:sz w:val="24"/>
                <w:szCs w:val="24"/>
              </w:rPr>
              <w:t>трудногорючими</w:t>
            </w:r>
            <w:proofErr w:type="spellEnd"/>
            <w:r w:rsidRPr="0066731B">
              <w:rPr>
                <w:rFonts w:ascii="Times New Roman" w:hAnsi="Times New Roman" w:cs="Times New Roman"/>
                <w:color w:val="000000"/>
                <w:sz w:val="24"/>
                <w:szCs w:val="24"/>
              </w:rPr>
              <w:t xml:space="preserve"> материалами </w:t>
            </w:r>
          </w:p>
        </w:tc>
        <w:tc>
          <w:tcPr>
            <w:tcW w:w="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c>
          <w:tcPr>
            <w:tcW w:w="52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8 </w:t>
            </w:r>
          </w:p>
        </w:tc>
        <w:tc>
          <w:tcPr>
            <w:tcW w:w="5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r>
      <w:tr w:rsidR="0066731B" w:rsidRPr="0066731B" w:rsidTr="007876F1">
        <w:trPr>
          <w:trHeight w:val="758"/>
        </w:trPr>
        <w:tc>
          <w:tcPr>
            <w:tcW w:w="357"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3 </w:t>
            </w:r>
          </w:p>
        </w:tc>
        <w:tc>
          <w:tcPr>
            <w:tcW w:w="2996"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Древесина, каркасные ограждающие конструкции из негорючих, </w:t>
            </w:r>
            <w:proofErr w:type="spellStart"/>
            <w:r w:rsidRPr="0066731B">
              <w:rPr>
                <w:rFonts w:ascii="Times New Roman" w:hAnsi="Times New Roman" w:cs="Times New Roman"/>
                <w:color w:val="000000"/>
                <w:sz w:val="24"/>
                <w:szCs w:val="24"/>
              </w:rPr>
              <w:t>трудногорючих</w:t>
            </w:r>
            <w:proofErr w:type="spellEnd"/>
            <w:r w:rsidRPr="0066731B">
              <w:rPr>
                <w:rFonts w:ascii="Times New Roman" w:hAnsi="Times New Roman" w:cs="Times New Roman"/>
                <w:color w:val="000000"/>
                <w:sz w:val="24"/>
                <w:szCs w:val="24"/>
              </w:rPr>
              <w:t xml:space="preserve"> и горючих материалов </w:t>
            </w:r>
          </w:p>
        </w:tc>
        <w:tc>
          <w:tcPr>
            <w:tcW w:w="525"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524"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10 </w:t>
            </w:r>
          </w:p>
        </w:tc>
        <w:tc>
          <w:tcPr>
            <w:tcW w:w="599" w:type="pct"/>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15 </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16.33. В целях обеспечения пожаротушения на территории садоводческого объединения: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до 300 - не менее 25;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 более 300 - не менее 60.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- 50 м – для хвойных лесов;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t>- 30 м – для лиственных и смешанных лесов.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ab/>
      </w:r>
      <w:r w:rsidRPr="0066731B">
        <w:rPr>
          <w:rFonts w:ascii="Times New Roman" w:hAnsi="Times New Roman" w:cs="Times New Roman"/>
          <w:sz w:val="24"/>
          <w:szCs w:val="24"/>
          <w:u w:val="single"/>
        </w:rPr>
        <w:t>Примечание</w:t>
      </w:r>
      <w:r w:rsidRPr="0066731B">
        <w:rPr>
          <w:rFonts w:ascii="Times New Roman" w:hAnsi="Times New Roman" w:cs="Times New Roman"/>
          <w:sz w:val="24"/>
          <w:szCs w:val="24"/>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16.36. Пожарные депо следует размещать на земельных участках, имеющих выезды на магистральные улицы или дороги общегородского значения.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16.39. Количество пожарных депо и пожарных автомобилей в населенном пункте принимается в соответствии с таблицей 124.</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124</w:t>
      </w:r>
    </w:p>
    <w:tbl>
      <w:tblPr>
        <w:tblStyle w:val="a8"/>
        <w:tblW w:w="5000" w:type="pct"/>
        <w:tblLook w:val="04A0" w:firstRow="1" w:lastRow="0" w:firstColumn="1" w:lastColumn="0" w:noHBand="0" w:noVBand="1"/>
      </w:tblPr>
      <w:tblGrid>
        <w:gridCol w:w="1638"/>
        <w:gridCol w:w="1204"/>
        <w:gridCol w:w="1204"/>
        <w:gridCol w:w="1204"/>
        <w:gridCol w:w="1306"/>
        <w:gridCol w:w="1729"/>
        <w:gridCol w:w="1344"/>
      </w:tblGrid>
      <w:tr w:rsidR="0066731B" w:rsidRPr="0066731B" w:rsidTr="007876F1">
        <w:tc>
          <w:tcPr>
            <w:tcW w:w="851" w:type="pct"/>
            <w:vMerge w:val="restar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Площадь территории населенного пункта, тыс. га</w:t>
            </w:r>
          </w:p>
        </w:tc>
        <w:tc>
          <w:tcPr>
            <w:tcW w:w="4149" w:type="pct"/>
            <w:gridSpan w:val="6"/>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Население, тыс. чел.</w:t>
            </w:r>
          </w:p>
        </w:tc>
      </w:tr>
      <w:tr w:rsidR="0066731B" w:rsidRPr="0066731B" w:rsidTr="007876F1">
        <w:tc>
          <w:tcPr>
            <w:tcW w:w="851" w:type="pct"/>
            <w:vMerge/>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до 5</w:t>
            </w:r>
          </w:p>
        </w:tc>
        <w:tc>
          <w:tcPr>
            <w:tcW w:w="62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5 до 20</w:t>
            </w:r>
          </w:p>
        </w:tc>
        <w:tc>
          <w:tcPr>
            <w:tcW w:w="625"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20 до 50</w:t>
            </w:r>
          </w:p>
        </w:tc>
        <w:tc>
          <w:tcPr>
            <w:tcW w:w="678"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50 до 100</w:t>
            </w:r>
          </w:p>
        </w:tc>
        <w:tc>
          <w:tcPr>
            <w:tcW w:w="898"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100 до 250</w:t>
            </w:r>
          </w:p>
        </w:tc>
        <w:tc>
          <w:tcPr>
            <w:tcW w:w="699"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250 до 500</w:t>
            </w:r>
          </w:p>
        </w:tc>
      </w:tr>
      <w:tr w:rsidR="0066731B" w:rsidRPr="0066731B" w:rsidTr="007876F1">
        <w:tc>
          <w:tcPr>
            <w:tcW w:w="851"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до 2</w:t>
            </w:r>
          </w:p>
        </w:tc>
        <w:tc>
          <w:tcPr>
            <w:tcW w:w="625"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__1__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1×2</w:t>
            </w:r>
          </w:p>
        </w:tc>
        <w:tc>
          <w:tcPr>
            <w:tcW w:w="625"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__1__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1×6</w:t>
            </w:r>
          </w:p>
        </w:tc>
        <w:tc>
          <w:tcPr>
            <w:tcW w:w="625"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__2__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2×6</w:t>
            </w:r>
          </w:p>
        </w:tc>
        <w:tc>
          <w:tcPr>
            <w:tcW w:w="678"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__2__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1×8+1×6</w:t>
            </w:r>
          </w:p>
        </w:tc>
        <w:tc>
          <w:tcPr>
            <w:tcW w:w="898" w:type="pct"/>
            <w:vAlign w:val="center"/>
          </w:tcPr>
          <w:p w:rsidR="0066731B" w:rsidRPr="0066731B" w:rsidRDefault="0066731B" w:rsidP="0066731B">
            <w:pPr>
              <w:jc w:val="both"/>
              <w:rPr>
                <w:rFonts w:ascii="Times New Roman" w:hAnsi="Times New Roman" w:cs="Times New Roman"/>
                <w:sz w:val="24"/>
                <w:szCs w:val="24"/>
              </w:rPr>
            </w:pPr>
          </w:p>
        </w:tc>
        <w:tc>
          <w:tcPr>
            <w:tcW w:w="699" w:type="pct"/>
            <w:vAlign w:val="center"/>
          </w:tcPr>
          <w:p w:rsidR="0066731B" w:rsidRPr="0066731B" w:rsidRDefault="0066731B" w:rsidP="0066731B">
            <w:pPr>
              <w:jc w:val="both"/>
              <w:rPr>
                <w:rFonts w:ascii="Times New Roman" w:hAnsi="Times New Roman" w:cs="Times New Roman"/>
                <w:sz w:val="24"/>
                <w:szCs w:val="24"/>
              </w:rPr>
            </w:pPr>
          </w:p>
        </w:tc>
      </w:tr>
      <w:tr w:rsidR="0066731B" w:rsidRPr="0066731B" w:rsidTr="007876F1">
        <w:tc>
          <w:tcPr>
            <w:tcW w:w="851"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2 до 4</w:t>
            </w: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78"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___3___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1×8+1×6</w:t>
            </w:r>
          </w:p>
        </w:tc>
        <w:tc>
          <w:tcPr>
            <w:tcW w:w="898"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___4___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2×8+2×6</w:t>
            </w:r>
          </w:p>
        </w:tc>
        <w:tc>
          <w:tcPr>
            <w:tcW w:w="699" w:type="pct"/>
            <w:vAlign w:val="center"/>
          </w:tcPr>
          <w:p w:rsidR="0066731B" w:rsidRPr="0066731B" w:rsidRDefault="0066731B" w:rsidP="0066731B">
            <w:pPr>
              <w:jc w:val="both"/>
              <w:rPr>
                <w:rFonts w:ascii="Times New Roman" w:hAnsi="Times New Roman" w:cs="Times New Roman"/>
                <w:sz w:val="24"/>
                <w:szCs w:val="24"/>
              </w:rPr>
            </w:pPr>
          </w:p>
        </w:tc>
      </w:tr>
      <w:tr w:rsidR="0066731B" w:rsidRPr="0066731B" w:rsidTr="007876F1">
        <w:tc>
          <w:tcPr>
            <w:tcW w:w="851"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4 до 6</w:t>
            </w: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78" w:type="pct"/>
            <w:vAlign w:val="center"/>
          </w:tcPr>
          <w:p w:rsidR="0066731B" w:rsidRPr="0066731B" w:rsidRDefault="0066731B" w:rsidP="0066731B">
            <w:pPr>
              <w:jc w:val="both"/>
              <w:rPr>
                <w:rFonts w:ascii="Times New Roman" w:hAnsi="Times New Roman" w:cs="Times New Roman"/>
                <w:sz w:val="24"/>
                <w:szCs w:val="24"/>
              </w:rPr>
            </w:pPr>
          </w:p>
        </w:tc>
        <w:tc>
          <w:tcPr>
            <w:tcW w:w="898"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___5___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2×8+3×6</w:t>
            </w:r>
          </w:p>
        </w:tc>
        <w:tc>
          <w:tcPr>
            <w:tcW w:w="699"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___6___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2×8+4×6</w:t>
            </w:r>
          </w:p>
        </w:tc>
      </w:tr>
      <w:tr w:rsidR="0066731B" w:rsidRPr="0066731B" w:rsidTr="007876F1">
        <w:tc>
          <w:tcPr>
            <w:tcW w:w="851"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6 до 8</w:t>
            </w: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78" w:type="pct"/>
            <w:vAlign w:val="center"/>
          </w:tcPr>
          <w:p w:rsidR="0066731B" w:rsidRPr="0066731B" w:rsidRDefault="0066731B" w:rsidP="0066731B">
            <w:pPr>
              <w:jc w:val="both"/>
              <w:rPr>
                <w:rFonts w:ascii="Times New Roman" w:hAnsi="Times New Roman" w:cs="Times New Roman"/>
                <w:sz w:val="24"/>
                <w:szCs w:val="24"/>
              </w:rPr>
            </w:pPr>
          </w:p>
        </w:tc>
        <w:tc>
          <w:tcPr>
            <w:tcW w:w="898"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_____6_____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2×8+3×8+1×4</w:t>
            </w:r>
          </w:p>
        </w:tc>
        <w:tc>
          <w:tcPr>
            <w:tcW w:w="699"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___8___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3×8+5×6</w:t>
            </w:r>
          </w:p>
        </w:tc>
      </w:tr>
      <w:tr w:rsidR="0066731B" w:rsidRPr="0066731B" w:rsidTr="007876F1">
        <w:tc>
          <w:tcPr>
            <w:tcW w:w="851"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св.8 до 10</w:t>
            </w: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78" w:type="pct"/>
            <w:vAlign w:val="center"/>
          </w:tcPr>
          <w:p w:rsidR="0066731B" w:rsidRPr="0066731B" w:rsidRDefault="0066731B" w:rsidP="0066731B">
            <w:pPr>
              <w:jc w:val="both"/>
              <w:rPr>
                <w:rFonts w:ascii="Times New Roman" w:hAnsi="Times New Roman" w:cs="Times New Roman"/>
                <w:sz w:val="24"/>
                <w:szCs w:val="24"/>
              </w:rPr>
            </w:pPr>
          </w:p>
        </w:tc>
        <w:tc>
          <w:tcPr>
            <w:tcW w:w="898" w:type="pct"/>
            <w:vAlign w:val="center"/>
          </w:tcPr>
          <w:p w:rsidR="0066731B" w:rsidRPr="0066731B" w:rsidRDefault="0066731B" w:rsidP="0066731B">
            <w:pPr>
              <w:jc w:val="both"/>
              <w:rPr>
                <w:rFonts w:ascii="Times New Roman" w:hAnsi="Times New Roman" w:cs="Times New Roman"/>
                <w:sz w:val="24"/>
                <w:szCs w:val="24"/>
              </w:rPr>
            </w:pPr>
          </w:p>
        </w:tc>
        <w:tc>
          <w:tcPr>
            <w:tcW w:w="699"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___9___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3×8+6×6</w:t>
            </w:r>
          </w:p>
        </w:tc>
      </w:tr>
      <w:tr w:rsidR="0066731B" w:rsidRPr="0066731B" w:rsidTr="007876F1">
        <w:tc>
          <w:tcPr>
            <w:tcW w:w="851"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10 до 12</w:t>
            </w: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78" w:type="pct"/>
            <w:vAlign w:val="center"/>
          </w:tcPr>
          <w:p w:rsidR="0066731B" w:rsidRPr="0066731B" w:rsidRDefault="0066731B" w:rsidP="0066731B">
            <w:pPr>
              <w:jc w:val="both"/>
              <w:rPr>
                <w:rFonts w:ascii="Times New Roman" w:hAnsi="Times New Roman" w:cs="Times New Roman"/>
                <w:sz w:val="24"/>
                <w:szCs w:val="24"/>
              </w:rPr>
            </w:pPr>
          </w:p>
        </w:tc>
        <w:tc>
          <w:tcPr>
            <w:tcW w:w="898" w:type="pct"/>
            <w:vAlign w:val="center"/>
          </w:tcPr>
          <w:p w:rsidR="0066731B" w:rsidRPr="0066731B" w:rsidRDefault="0066731B" w:rsidP="0066731B">
            <w:pPr>
              <w:jc w:val="both"/>
              <w:rPr>
                <w:rFonts w:ascii="Times New Roman" w:hAnsi="Times New Roman" w:cs="Times New Roman"/>
                <w:sz w:val="24"/>
                <w:szCs w:val="24"/>
              </w:rPr>
            </w:pPr>
          </w:p>
        </w:tc>
        <w:tc>
          <w:tcPr>
            <w:tcW w:w="699"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___11___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3×8+8×6</w:t>
            </w:r>
          </w:p>
        </w:tc>
      </w:tr>
      <w:tr w:rsidR="0066731B" w:rsidRPr="0066731B" w:rsidTr="007876F1">
        <w:tc>
          <w:tcPr>
            <w:tcW w:w="851" w:type="pct"/>
            <w:vAlign w:val="center"/>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св. 12 до 14</w:t>
            </w: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25" w:type="pct"/>
            <w:vAlign w:val="center"/>
          </w:tcPr>
          <w:p w:rsidR="0066731B" w:rsidRPr="0066731B" w:rsidRDefault="0066731B" w:rsidP="0066731B">
            <w:pPr>
              <w:jc w:val="both"/>
              <w:rPr>
                <w:rFonts w:ascii="Times New Roman" w:hAnsi="Times New Roman" w:cs="Times New Roman"/>
                <w:sz w:val="24"/>
                <w:szCs w:val="24"/>
              </w:rPr>
            </w:pPr>
          </w:p>
        </w:tc>
        <w:tc>
          <w:tcPr>
            <w:tcW w:w="678" w:type="pct"/>
            <w:vAlign w:val="center"/>
          </w:tcPr>
          <w:p w:rsidR="0066731B" w:rsidRPr="0066731B" w:rsidRDefault="0066731B" w:rsidP="0066731B">
            <w:pPr>
              <w:jc w:val="both"/>
              <w:rPr>
                <w:rFonts w:ascii="Times New Roman" w:hAnsi="Times New Roman" w:cs="Times New Roman"/>
                <w:sz w:val="24"/>
                <w:szCs w:val="24"/>
              </w:rPr>
            </w:pPr>
          </w:p>
        </w:tc>
        <w:tc>
          <w:tcPr>
            <w:tcW w:w="898" w:type="pct"/>
            <w:vAlign w:val="center"/>
          </w:tcPr>
          <w:p w:rsidR="0066731B" w:rsidRPr="0066731B" w:rsidRDefault="0066731B" w:rsidP="0066731B">
            <w:pPr>
              <w:jc w:val="both"/>
              <w:rPr>
                <w:rFonts w:ascii="Times New Roman" w:hAnsi="Times New Roman" w:cs="Times New Roman"/>
                <w:sz w:val="24"/>
                <w:szCs w:val="24"/>
              </w:rPr>
            </w:pPr>
          </w:p>
        </w:tc>
        <w:tc>
          <w:tcPr>
            <w:tcW w:w="699" w:type="pct"/>
            <w:vAlign w:val="center"/>
          </w:tcPr>
          <w:p w:rsidR="0066731B" w:rsidRPr="0066731B" w:rsidRDefault="0066731B" w:rsidP="0066731B">
            <w:pPr>
              <w:jc w:val="both"/>
              <w:rPr>
                <w:rFonts w:ascii="Times New Roman" w:hAnsi="Times New Roman" w:cs="Times New Roman"/>
                <w:sz w:val="24"/>
                <w:szCs w:val="24"/>
                <w:u w:val="single"/>
              </w:rPr>
            </w:pPr>
            <w:r w:rsidRPr="0066731B">
              <w:rPr>
                <w:rFonts w:ascii="Times New Roman" w:hAnsi="Times New Roman" w:cs="Times New Roman"/>
                <w:sz w:val="24"/>
                <w:szCs w:val="24"/>
                <w:u w:val="single"/>
              </w:rPr>
              <w:t>___12___</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4×8+8×6</w:t>
            </w:r>
          </w:p>
        </w:tc>
      </w:tr>
    </w:tbl>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u w:val="single"/>
        </w:rPr>
        <w:t>Примечание</w:t>
      </w:r>
      <w:r w:rsidRPr="0066731B">
        <w:rPr>
          <w:rFonts w:ascii="Times New Roman" w:hAnsi="Times New Roman" w:cs="Times New Roman"/>
          <w:color w:val="000000"/>
          <w:sz w:val="20"/>
          <w:szCs w:val="24"/>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16.40. Количество специальных пожарных автомобилей принимается по таблице 125.</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298"/>
        <w:gridCol w:w="1731"/>
        <w:gridCol w:w="1874"/>
      </w:tblGrid>
      <w:tr w:rsidR="0066731B" w:rsidRPr="0066731B" w:rsidTr="007876F1">
        <w:trPr>
          <w:trHeight w:val="863"/>
        </w:trPr>
        <w:tc>
          <w:tcPr>
            <w:tcW w:w="2454" w:type="pct"/>
            <w:vMerge w:val="restar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Наименование специальных автомобилей</w:t>
            </w:r>
          </w:p>
        </w:tc>
        <w:tc>
          <w:tcPr>
            <w:tcW w:w="2546" w:type="pct"/>
            <w:gridSpan w:val="3"/>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Число жителей в населенном пункте,</w:t>
            </w:r>
          </w:p>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тыс. чел.</w:t>
            </w:r>
          </w:p>
        </w:tc>
      </w:tr>
      <w:tr w:rsidR="0066731B" w:rsidRPr="0066731B" w:rsidTr="007876F1">
        <w:trPr>
          <w:trHeight w:val="489"/>
        </w:trPr>
        <w:tc>
          <w:tcPr>
            <w:tcW w:w="2454" w:type="pct"/>
            <w:vMerge/>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674" w:type="pct"/>
            <w:vAlign w:val="center"/>
          </w:tcPr>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t>до 50</w:t>
            </w:r>
          </w:p>
        </w:tc>
        <w:tc>
          <w:tcPr>
            <w:tcW w:w="899"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50 до 100</w:t>
            </w:r>
          </w:p>
        </w:tc>
        <w:tc>
          <w:tcPr>
            <w:tcW w:w="97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свыше 100 до 350</w:t>
            </w:r>
          </w:p>
        </w:tc>
      </w:tr>
      <w:tr w:rsidR="0066731B" w:rsidRPr="0066731B" w:rsidTr="007876F1">
        <w:trPr>
          <w:trHeight w:val="489"/>
        </w:trPr>
        <w:tc>
          <w:tcPr>
            <w:tcW w:w="245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Автолестницы</w:t>
            </w:r>
            <w:proofErr w:type="spellEnd"/>
            <w:r w:rsidRPr="0066731B">
              <w:rPr>
                <w:rFonts w:ascii="Times New Roman" w:hAnsi="Times New Roman" w:cs="Times New Roman"/>
                <w:color w:val="000000"/>
                <w:sz w:val="24"/>
                <w:szCs w:val="24"/>
              </w:rPr>
              <w:t xml:space="preserve"> и автоподъемники </w:t>
            </w:r>
          </w:p>
        </w:tc>
        <w:tc>
          <w:tcPr>
            <w:tcW w:w="67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 &lt;*&gt;</w:t>
            </w:r>
          </w:p>
        </w:tc>
        <w:tc>
          <w:tcPr>
            <w:tcW w:w="899"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w:t>
            </w:r>
          </w:p>
        </w:tc>
        <w:tc>
          <w:tcPr>
            <w:tcW w:w="97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3</w:t>
            </w:r>
          </w:p>
        </w:tc>
      </w:tr>
      <w:tr w:rsidR="0066731B" w:rsidRPr="0066731B" w:rsidTr="007876F1">
        <w:trPr>
          <w:trHeight w:val="489"/>
        </w:trPr>
        <w:tc>
          <w:tcPr>
            <w:tcW w:w="245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Автомобили </w:t>
            </w:r>
            <w:proofErr w:type="spellStart"/>
            <w:r w:rsidRPr="0066731B">
              <w:rPr>
                <w:rFonts w:ascii="Times New Roman" w:hAnsi="Times New Roman" w:cs="Times New Roman"/>
                <w:color w:val="000000"/>
                <w:sz w:val="24"/>
                <w:szCs w:val="24"/>
              </w:rPr>
              <w:t>газодымозащитной</w:t>
            </w:r>
            <w:proofErr w:type="spellEnd"/>
            <w:r w:rsidRPr="0066731B">
              <w:rPr>
                <w:rFonts w:ascii="Times New Roman" w:hAnsi="Times New Roman" w:cs="Times New Roman"/>
                <w:color w:val="000000"/>
                <w:sz w:val="24"/>
                <w:szCs w:val="24"/>
              </w:rPr>
              <w:t xml:space="preserve"> службы </w:t>
            </w:r>
          </w:p>
        </w:tc>
        <w:tc>
          <w:tcPr>
            <w:tcW w:w="67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w:t>
            </w:r>
          </w:p>
        </w:tc>
        <w:tc>
          <w:tcPr>
            <w:tcW w:w="899"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w:t>
            </w:r>
          </w:p>
        </w:tc>
        <w:tc>
          <w:tcPr>
            <w:tcW w:w="97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2</w:t>
            </w:r>
          </w:p>
        </w:tc>
      </w:tr>
      <w:tr w:rsidR="0066731B" w:rsidRPr="0066731B" w:rsidTr="007876F1">
        <w:trPr>
          <w:trHeight w:val="489"/>
        </w:trPr>
        <w:tc>
          <w:tcPr>
            <w:tcW w:w="245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Автомобили связи и освещения </w:t>
            </w:r>
          </w:p>
        </w:tc>
        <w:tc>
          <w:tcPr>
            <w:tcW w:w="67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w:t>
            </w:r>
          </w:p>
        </w:tc>
        <w:tc>
          <w:tcPr>
            <w:tcW w:w="899"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w:t>
            </w:r>
          </w:p>
        </w:tc>
        <w:tc>
          <w:tcPr>
            <w:tcW w:w="97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w:t>
            </w:r>
          </w:p>
        </w:tc>
      </w:tr>
    </w:tbl>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&lt;*&gt; При наличии зданий высотой 4 этажа и более.</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Примечания: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2. Количество специальных автомобилей следует предусматривать с учетом 50% резерва.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0"/>
          <w:szCs w:val="24"/>
        </w:rPr>
      </w:pPr>
      <w:r w:rsidRPr="0066731B">
        <w:rPr>
          <w:rFonts w:ascii="Times New Roman" w:hAnsi="Times New Roman" w:cs="Times New Roman"/>
          <w:color w:val="000000"/>
          <w:sz w:val="20"/>
          <w:szCs w:val="24"/>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66731B">
        <w:rPr>
          <w:rFonts w:ascii="Times New Roman" w:hAnsi="Times New Roman" w:cs="Times New Roman"/>
          <w:color w:val="000000"/>
          <w:sz w:val="20"/>
          <w:szCs w:val="24"/>
        </w:rPr>
        <w:t>автолестницы</w:t>
      </w:r>
      <w:proofErr w:type="spellEnd"/>
      <w:r w:rsidRPr="0066731B">
        <w:rPr>
          <w:rFonts w:ascii="Times New Roman" w:hAnsi="Times New Roman" w:cs="Times New Roman"/>
          <w:color w:val="000000"/>
          <w:sz w:val="20"/>
          <w:szCs w:val="24"/>
        </w:rPr>
        <w:t xml:space="preserve"> (типа АЛ-50) и пожарные депо соответствующего типа для размещения указанных </w:t>
      </w:r>
      <w:proofErr w:type="spellStart"/>
      <w:r w:rsidRPr="0066731B">
        <w:rPr>
          <w:rFonts w:ascii="Times New Roman" w:hAnsi="Times New Roman" w:cs="Times New Roman"/>
          <w:color w:val="000000"/>
          <w:sz w:val="20"/>
          <w:szCs w:val="24"/>
        </w:rPr>
        <w:t>автолестниц</w:t>
      </w:r>
      <w:proofErr w:type="spellEnd"/>
      <w:r w:rsidRPr="0066731B">
        <w:rPr>
          <w:rFonts w:ascii="Times New Roman" w:hAnsi="Times New Roman" w:cs="Times New Roman"/>
          <w:color w:val="000000"/>
          <w:sz w:val="20"/>
          <w:szCs w:val="24"/>
        </w:rPr>
        <w:t xml:space="preserve">.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16.41. Площадь земельных участков в зависимости от типа пожарного депо определяется в соответствии с таблицей 126. </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126</w:t>
      </w:r>
    </w:p>
    <w:tbl>
      <w:tblPr>
        <w:tblStyle w:val="a8"/>
        <w:tblW w:w="5000" w:type="pct"/>
        <w:tblLook w:val="04A0" w:firstRow="1" w:lastRow="0" w:firstColumn="1" w:lastColumn="0" w:noHBand="0" w:noVBand="1"/>
      </w:tblPr>
      <w:tblGrid>
        <w:gridCol w:w="1534"/>
        <w:gridCol w:w="558"/>
        <w:gridCol w:w="605"/>
        <w:gridCol w:w="605"/>
        <w:gridCol w:w="497"/>
        <w:gridCol w:w="495"/>
        <w:gridCol w:w="329"/>
        <w:gridCol w:w="495"/>
        <w:gridCol w:w="495"/>
        <w:gridCol w:w="495"/>
        <w:gridCol w:w="495"/>
        <w:gridCol w:w="495"/>
        <w:gridCol w:w="495"/>
        <w:gridCol w:w="329"/>
        <w:gridCol w:w="495"/>
        <w:gridCol w:w="605"/>
        <w:gridCol w:w="607"/>
      </w:tblGrid>
      <w:tr w:rsidR="0066731B" w:rsidRPr="0066731B" w:rsidTr="007876F1">
        <w:tc>
          <w:tcPr>
            <w:tcW w:w="797" w:type="pct"/>
            <w:vMerge w:val="restart"/>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Наименование</w:t>
            </w:r>
          </w:p>
        </w:tc>
        <w:tc>
          <w:tcPr>
            <w:tcW w:w="4203" w:type="pct"/>
            <w:gridSpan w:val="16"/>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Тип пожарного депо</w:t>
            </w:r>
          </w:p>
        </w:tc>
      </w:tr>
      <w:tr w:rsidR="0066731B" w:rsidRPr="0066731B" w:rsidTr="007876F1">
        <w:tc>
          <w:tcPr>
            <w:tcW w:w="797" w:type="pct"/>
            <w:vMerge/>
          </w:tcPr>
          <w:p w:rsidR="0066731B" w:rsidRPr="0066731B" w:rsidRDefault="0066731B" w:rsidP="0066731B">
            <w:pPr>
              <w:jc w:val="both"/>
              <w:rPr>
                <w:rFonts w:ascii="Times New Roman" w:hAnsi="Times New Roman" w:cs="Times New Roman"/>
                <w:sz w:val="20"/>
                <w:szCs w:val="20"/>
              </w:rPr>
            </w:pPr>
          </w:p>
        </w:tc>
        <w:tc>
          <w:tcPr>
            <w:tcW w:w="1176" w:type="pct"/>
            <w:gridSpan w:val="4"/>
            <w:vAlign w:val="center"/>
          </w:tcPr>
          <w:p w:rsidR="0066731B" w:rsidRPr="0066731B" w:rsidRDefault="0066731B" w:rsidP="0066731B">
            <w:pPr>
              <w:jc w:val="both"/>
              <w:rPr>
                <w:rFonts w:ascii="Times New Roman" w:hAnsi="Times New Roman" w:cs="Times New Roman"/>
                <w:sz w:val="20"/>
                <w:szCs w:val="20"/>
                <w:lang w:val="en-US"/>
              </w:rPr>
            </w:pPr>
            <w:r w:rsidRPr="0066731B">
              <w:rPr>
                <w:rFonts w:ascii="Times New Roman" w:hAnsi="Times New Roman" w:cs="Times New Roman"/>
                <w:sz w:val="20"/>
                <w:szCs w:val="20"/>
                <w:lang w:val="en-US"/>
              </w:rPr>
              <w:t>I</w:t>
            </w:r>
          </w:p>
        </w:tc>
        <w:tc>
          <w:tcPr>
            <w:tcW w:w="685" w:type="pct"/>
            <w:gridSpan w:val="3"/>
            <w:vAlign w:val="center"/>
          </w:tcPr>
          <w:p w:rsidR="0066731B" w:rsidRPr="0066731B" w:rsidRDefault="0066731B" w:rsidP="0066731B">
            <w:pPr>
              <w:jc w:val="both"/>
              <w:rPr>
                <w:rFonts w:ascii="Times New Roman" w:hAnsi="Times New Roman" w:cs="Times New Roman"/>
                <w:sz w:val="20"/>
                <w:szCs w:val="20"/>
                <w:lang w:val="en-US"/>
              </w:rPr>
            </w:pPr>
            <w:r w:rsidRPr="0066731B">
              <w:rPr>
                <w:rFonts w:ascii="Times New Roman" w:hAnsi="Times New Roman" w:cs="Times New Roman"/>
                <w:sz w:val="20"/>
                <w:szCs w:val="20"/>
                <w:lang w:val="en-US"/>
              </w:rPr>
              <w:t>II</w:t>
            </w:r>
          </w:p>
        </w:tc>
        <w:tc>
          <w:tcPr>
            <w:tcW w:w="1028" w:type="pct"/>
            <w:gridSpan w:val="4"/>
            <w:vAlign w:val="center"/>
          </w:tcPr>
          <w:p w:rsidR="0066731B" w:rsidRPr="0066731B" w:rsidRDefault="0066731B" w:rsidP="0066731B">
            <w:pPr>
              <w:jc w:val="both"/>
              <w:rPr>
                <w:rFonts w:ascii="Times New Roman" w:hAnsi="Times New Roman" w:cs="Times New Roman"/>
                <w:sz w:val="20"/>
                <w:szCs w:val="20"/>
                <w:lang w:val="en-US"/>
              </w:rPr>
            </w:pPr>
            <w:r w:rsidRPr="0066731B">
              <w:rPr>
                <w:rFonts w:ascii="Times New Roman" w:hAnsi="Times New Roman" w:cs="Times New Roman"/>
                <w:sz w:val="20"/>
                <w:szCs w:val="20"/>
                <w:lang w:val="en-US"/>
              </w:rPr>
              <w:t>III</w:t>
            </w:r>
          </w:p>
        </w:tc>
        <w:tc>
          <w:tcPr>
            <w:tcW w:w="685" w:type="pct"/>
            <w:gridSpan w:val="3"/>
            <w:vAlign w:val="center"/>
          </w:tcPr>
          <w:p w:rsidR="0066731B" w:rsidRPr="0066731B" w:rsidRDefault="0066731B" w:rsidP="0066731B">
            <w:pPr>
              <w:jc w:val="both"/>
              <w:rPr>
                <w:rFonts w:ascii="Times New Roman" w:hAnsi="Times New Roman" w:cs="Times New Roman"/>
                <w:sz w:val="20"/>
                <w:szCs w:val="20"/>
                <w:lang w:val="en-US"/>
              </w:rPr>
            </w:pPr>
            <w:r w:rsidRPr="0066731B">
              <w:rPr>
                <w:rFonts w:ascii="Times New Roman" w:hAnsi="Times New Roman" w:cs="Times New Roman"/>
                <w:sz w:val="20"/>
                <w:szCs w:val="20"/>
                <w:lang w:val="en-US"/>
              </w:rPr>
              <w:t>IV</w:t>
            </w:r>
          </w:p>
        </w:tc>
        <w:tc>
          <w:tcPr>
            <w:tcW w:w="629" w:type="pct"/>
            <w:gridSpan w:val="2"/>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lang w:val="en-US"/>
              </w:rPr>
              <w:t>V</w:t>
            </w:r>
          </w:p>
        </w:tc>
      </w:tr>
      <w:tr w:rsidR="0066731B" w:rsidRPr="0066731B" w:rsidTr="007876F1">
        <w:tc>
          <w:tcPr>
            <w:tcW w:w="797" w:type="pct"/>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12</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10</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8</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6</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6</w:t>
            </w:r>
          </w:p>
        </w:tc>
        <w:tc>
          <w:tcPr>
            <w:tcW w:w="171"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4</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2</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12</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10</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8</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6</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6</w:t>
            </w:r>
          </w:p>
        </w:tc>
        <w:tc>
          <w:tcPr>
            <w:tcW w:w="171"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4</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2</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4</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2</w:t>
            </w:r>
          </w:p>
        </w:tc>
      </w:tr>
      <w:tr w:rsidR="0066731B" w:rsidRPr="0066731B" w:rsidTr="007876F1">
        <w:tc>
          <w:tcPr>
            <w:tcW w:w="797" w:type="pct"/>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Площадь земельного участка, га</w:t>
            </w:r>
          </w:p>
        </w:tc>
        <w:tc>
          <w:tcPr>
            <w:tcW w:w="290"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2,2</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1,95</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1,75</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1,6</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1,2</w:t>
            </w:r>
          </w:p>
        </w:tc>
        <w:tc>
          <w:tcPr>
            <w:tcW w:w="171"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0,8</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1,7</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1,6</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1,5</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1,3</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1,2</w:t>
            </w:r>
          </w:p>
        </w:tc>
        <w:tc>
          <w:tcPr>
            <w:tcW w:w="171"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1</w:t>
            </w:r>
          </w:p>
        </w:tc>
        <w:tc>
          <w:tcPr>
            <w:tcW w:w="257"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0,8</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0,85</w:t>
            </w:r>
          </w:p>
        </w:tc>
        <w:tc>
          <w:tcPr>
            <w:tcW w:w="314" w:type="pct"/>
            <w:vAlign w:val="center"/>
          </w:tcPr>
          <w:p w:rsidR="0066731B" w:rsidRPr="0066731B" w:rsidRDefault="0066731B" w:rsidP="0066731B">
            <w:pPr>
              <w:jc w:val="both"/>
              <w:rPr>
                <w:rFonts w:ascii="Times New Roman" w:hAnsi="Times New Roman" w:cs="Times New Roman"/>
                <w:sz w:val="20"/>
                <w:szCs w:val="20"/>
              </w:rPr>
            </w:pPr>
            <w:r w:rsidRPr="0066731B">
              <w:rPr>
                <w:rFonts w:ascii="Times New Roman" w:hAnsi="Times New Roman" w:cs="Times New Roman"/>
                <w:sz w:val="20"/>
                <w:szCs w:val="20"/>
              </w:rPr>
              <w:t>0,55</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16.43. Территория пожарного депо подразделяется на производственную, учебно-спортивную и жилую зоны.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Таблица 127</w:t>
      </w:r>
    </w:p>
    <w:tbl>
      <w:tblPr>
        <w:tblStyle w:val="a8"/>
        <w:tblW w:w="5000" w:type="pct"/>
        <w:tblLook w:val="04A0" w:firstRow="1" w:lastRow="0" w:firstColumn="1" w:lastColumn="0" w:noHBand="0" w:noVBand="1"/>
      </w:tblPr>
      <w:tblGrid>
        <w:gridCol w:w="4814"/>
        <w:gridCol w:w="4815"/>
      </w:tblGrid>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Территория</w:t>
            </w:r>
          </w:p>
        </w:tc>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Радиус обслуживания, км, не более</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Жилая застройка</w:t>
            </w:r>
          </w:p>
        </w:tc>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3</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Промышленные предприятия:</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r>
      <w:tr w:rsidR="0066731B" w:rsidRPr="0066731B" w:rsidTr="007876F1">
        <w:tc>
          <w:tcPr>
            <w:tcW w:w="2500" w:type="pct"/>
          </w:tcPr>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Сельскохозяйственные предприятия:</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    - с преобладающими производствами категорий А, Б и В</w:t>
            </w: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 xml:space="preserve">    - с преобладающими производствами категорий Г и Д</w:t>
            </w:r>
          </w:p>
        </w:tc>
        <w:tc>
          <w:tcPr>
            <w:tcW w:w="2500" w:type="pct"/>
          </w:tcPr>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2</w:t>
            </w:r>
          </w:p>
          <w:p w:rsidR="0066731B" w:rsidRPr="0066731B" w:rsidRDefault="0066731B" w:rsidP="0066731B">
            <w:pPr>
              <w:jc w:val="both"/>
              <w:rPr>
                <w:rFonts w:ascii="Times New Roman" w:hAnsi="Times New Roman" w:cs="Times New Roman"/>
                <w:sz w:val="24"/>
                <w:szCs w:val="24"/>
              </w:rPr>
            </w:pPr>
          </w:p>
          <w:p w:rsidR="0066731B" w:rsidRPr="0066731B" w:rsidRDefault="0066731B" w:rsidP="0066731B">
            <w:pPr>
              <w:jc w:val="both"/>
              <w:rPr>
                <w:rFonts w:ascii="Times New Roman" w:hAnsi="Times New Roman" w:cs="Times New Roman"/>
                <w:sz w:val="24"/>
                <w:szCs w:val="24"/>
              </w:rPr>
            </w:pPr>
            <w:r w:rsidRPr="0066731B">
              <w:rPr>
                <w:rFonts w:ascii="Times New Roman" w:hAnsi="Times New Roman" w:cs="Times New Roman"/>
                <w:sz w:val="24"/>
                <w:szCs w:val="24"/>
              </w:rPr>
              <w:t>4</w:t>
            </w:r>
          </w:p>
        </w:tc>
      </w:tr>
    </w:tbl>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u w:val="single"/>
        </w:rPr>
        <w:t>Примечания</w:t>
      </w:r>
      <w:r w:rsidRPr="0066731B">
        <w:rPr>
          <w:rFonts w:ascii="Times New Roman" w:hAnsi="Times New Roman" w:cs="Times New Roman"/>
          <w:sz w:val="20"/>
          <w:szCs w:val="24"/>
        </w:rPr>
        <w:t>:</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 xml:space="preserve">2 При наличии на площадках промышленных предприятий зданий и сооружений  </w:t>
      </w:r>
      <w:r w:rsidRPr="0066731B">
        <w:rPr>
          <w:rFonts w:ascii="Times New Roman" w:hAnsi="Times New Roman" w:cs="Times New Roman"/>
          <w:sz w:val="20"/>
          <w:szCs w:val="24"/>
          <w:lang w:val="en-US"/>
        </w:rPr>
        <w:t>III</w:t>
      </w:r>
      <w:r w:rsidRPr="0066731B">
        <w:rPr>
          <w:rFonts w:ascii="Times New Roman" w:hAnsi="Times New Roman" w:cs="Times New Roman"/>
          <w:sz w:val="20"/>
          <w:szCs w:val="24"/>
        </w:rPr>
        <w:t xml:space="preserve">, </w:t>
      </w:r>
      <w:r w:rsidRPr="0066731B">
        <w:rPr>
          <w:rFonts w:ascii="Times New Roman" w:hAnsi="Times New Roman" w:cs="Times New Roman"/>
          <w:sz w:val="20"/>
          <w:szCs w:val="24"/>
          <w:lang w:val="en-US"/>
        </w:rPr>
        <w:t>IV</w:t>
      </w:r>
      <w:r w:rsidRPr="0066731B">
        <w:rPr>
          <w:rFonts w:ascii="Times New Roman" w:hAnsi="Times New Roman" w:cs="Times New Roman"/>
          <w:sz w:val="20"/>
          <w:szCs w:val="24"/>
        </w:rPr>
        <w:t xml:space="preserve">, </w:t>
      </w:r>
      <w:r w:rsidRPr="0066731B">
        <w:rPr>
          <w:rFonts w:ascii="Times New Roman" w:hAnsi="Times New Roman" w:cs="Times New Roman"/>
          <w:sz w:val="20"/>
          <w:szCs w:val="24"/>
          <w:lang w:val="en-US"/>
        </w:rPr>
        <w:t>V</w:t>
      </w:r>
      <w:r w:rsidRPr="0066731B">
        <w:rPr>
          <w:rFonts w:ascii="Times New Roman" w:hAnsi="Times New Roman" w:cs="Times New Roman"/>
          <w:sz w:val="20"/>
          <w:szCs w:val="24"/>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6731B" w:rsidRPr="0066731B" w:rsidRDefault="0066731B" w:rsidP="0066731B">
      <w:pPr>
        <w:spacing w:after="0" w:line="240" w:lineRule="auto"/>
        <w:ind w:firstLine="567"/>
        <w:jc w:val="both"/>
        <w:rPr>
          <w:rFonts w:ascii="Times New Roman" w:hAnsi="Times New Roman" w:cs="Times New Roman"/>
          <w:sz w:val="20"/>
          <w:szCs w:val="24"/>
        </w:rPr>
      </w:pPr>
      <w:r w:rsidRPr="0066731B">
        <w:rPr>
          <w:rFonts w:ascii="Times New Roman" w:hAnsi="Times New Roman" w:cs="Times New Roman"/>
          <w:sz w:val="20"/>
          <w:szCs w:val="24"/>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lastRenderedPageBreak/>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318"/>
        <w:gridCol w:w="2740"/>
      </w:tblGrid>
      <w:tr w:rsidR="0066731B" w:rsidRPr="0066731B" w:rsidTr="007876F1">
        <w:trPr>
          <w:trHeight w:val="463"/>
        </w:trPr>
        <w:tc>
          <w:tcPr>
            <w:tcW w:w="1854" w:type="pct"/>
            <w:vMerge w:val="restar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Наименование зданий и сооружений</w:t>
            </w:r>
          </w:p>
        </w:tc>
        <w:tc>
          <w:tcPr>
            <w:tcW w:w="3146" w:type="pct"/>
            <w:gridSpan w:val="2"/>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Площадь, кв. м</w:t>
            </w:r>
          </w:p>
        </w:tc>
      </w:tr>
      <w:tr w:rsidR="0066731B" w:rsidRPr="0066731B" w:rsidTr="007876F1">
        <w:trPr>
          <w:trHeight w:val="220"/>
        </w:trPr>
        <w:tc>
          <w:tcPr>
            <w:tcW w:w="1854" w:type="pct"/>
            <w:vMerge/>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p>
        </w:tc>
        <w:tc>
          <w:tcPr>
            <w:tcW w:w="172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I тип</w:t>
            </w:r>
          </w:p>
        </w:tc>
        <w:tc>
          <w:tcPr>
            <w:tcW w:w="142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III тип</w:t>
            </w:r>
          </w:p>
        </w:tc>
      </w:tr>
      <w:tr w:rsidR="0066731B" w:rsidRPr="0066731B" w:rsidTr="007876F1">
        <w:trPr>
          <w:trHeight w:val="220"/>
        </w:trPr>
        <w:tc>
          <w:tcPr>
            <w:tcW w:w="185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Отряд (часть, пост) технической службы</w:t>
            </w:r>
          </w:p>
        </w:tc>
        <w:tc>
          <w:tcPr>
            <w:tcW w:w="172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10000</w:t>
            </w:r>
          </w:p>
        </w:tc>
        <w:tc>
          <w:tcPr>
            <w:tcW w:w="142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4500</w:t>
            </w:r>
          </w:p>
        </w:tc>
      </w:tr>
      <w:tr w:rsidR="0066731B" w:rsidRPr="0066731B" w:rsidTr="007876F1">
        <w:trPr>
          <w:trHeight w:val="220"/>
        </w:trPr>
        <w:tc>
          <w:tcPr>
            <w:tcW w:w="1854"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Опорный пункт пожаротушения</w:t>
            </w:r>
          </w:p>
        </w:tc>
        <w:tc>
          <w:tcPr>
            <w:tcW w:w="172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15000</w:t>
            </w:r>
          </w:p>
        </w:tc>
        <w:tc>
          <w:tcPr>
            <w:tcW w:w="1423" w:type="pct"/>
            <w:vAlign w:val="center"/>
          </w:tcPr>
          <w:p w:rsidR="0066731B" w:rsidRPr="0066731B" w:rsidRDefault="0066731B" w:rsidP="0066731B">
            <w:pPr>
              <w:autoSpaceDE w:val="0"/>
              <w:autoSpaceDN w:val="0"/>
              <w:adjustRightInd w:val="0"/>
              <w:spacing w:after="0" w:line="240" w:lineRule="auto"/>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5000</w:t>
            </w:r>
          </w:p>
        </w:tc>
      </w:tr>
    </w:tbl>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16.49. Площадь озеленения территории пожарного депо должна составлять не менее 15% площади участка.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16.50. Территория пожарного депо должна иметь ограждение высотой не менее 2 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16.55. Здания пожарных депо I - IV типов оборудуются охранно-пожарной сигнализацией и административно-управленческой связью.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16.56. Здание пожарного депо оборудуется сетью телефонной связи и </w:t>
      </w:r>
      <w:proofErr w:type="spellStart"/>
      <w:r w:rsidRPr="0066731B">
        <w:rPr>
          <w:rFonts w:ascii="Times New Roman" w:hAnsi="Times New Roman" w:cs="Times New Roman"/>
          <w:sz w:val="24"/>
          <w:szCs w:val="24"/>
        </w:rPr>
        <w:t>спецлиниями</w:t>
      </w:r>
      <w:proofErr w:type="spellEnd"/>
      <w:r w:rsidRPr="0066731B">
        <w:rPr>
          <w:rFonts w:ascii="Times New Roman" w:hAnsi="Times New Roman" w:cs="Times New Roman"/>
          <w:sz w:val="24"/>
          <w:szCs w:val="24"/>
        </w:rPr>
        <w:t xml:space="preserve"> "01", а помещения пожарной техники и дежурной смены - установками тревожной сигнализации.</w:t>
      </w:r>
    </w:p>
    <w:p w:rsidR="0066731B" w:rsidRPr="0066731B" w:rsidRDefault="0066731B" w:rsidP="0066731B">
      <w:pPr>
        <w:spacing w:after="0" w:line="240" w:lineRule="auto"/>
        <w:jc w:val="both"/>
        <w:rPr>
          <w:rFonts w:ascii="Times New Roman" w:hAnsi="Times New Roman" w:cs="Times New Roman"/>
          <w:sz w:val="24"/>
          <w:szCs w:val="24"/>
        </w:rPr>
      </w:pPr>
      <w:r w:rsidRPr="0066731B">
        <w:rPr>
          <w:rFonts w:ascii="Times New Roman" w:hAnsi="Times New Roman" w:cs="Times New Roman"/>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17. ПРИЛОЖЕНИЯ</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t>17.1. Термины и определения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Справочные приложения - приложения, содержащие описания, показатели и другую информацию.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Муниципальное образование - муниципальный район, городское или сельское поселение, городской округ.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6731B">
        <w:rPr>
          <w:rFonts w:ascii="Times New Roman" w:hAnsi="Times New Roman" w:cs="Times New Roman"/>
          <w:color w:val="000000"/>
          <w:sz w:val="24"/>
          <w:szCs w:val="24"/>
        </w:rPr>
        <w:t>межпоселенческого</w:t>
      </w:r>
      <w:proofErr w:type="spellEnd"/>
      <w:r w:rsidRPr="0066731B">
        <w:rPr>
          <w:rFonts w:ascii="Times New Roman" w:hAnsi="Times New Roman" w:cs="Times New Roman"/>
          <w:color w:val="000000"/>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Граница населенного пункта - внешние границы земель населенного пункта, отделяющие эти земли от земель иных категорий.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66731B">
        <w:rPr>
          <w:rFonts w:ascii="Times New Roman" w:hAnsi="Times New Roman" w:cs="Times New Roman"/>
          <w:color w:val="000000"/>
          <w:sz w:val="24"/>
          <w:szCs w:val="24"/>
        </w:rPr>
        <w:t>Среднеэтажная</w:t>
      </w:r>
      <w:proofErr w:type="spellEnd"/>
      <w:r w:rsidRPr="0066731B">
        <w:rPr>
          <w:rFonts w:ascii="Times New Roman" w:hAnsi="Times New Roman" w:cs="Times New Roman"/>
          <w:color w:val="000000"/>
          <w:sz w:val="24"/>
          <w:szCs w:val="24"/>
        </w:rPr>
        <w:t xml:space="preserve"> жилая застройка - жилая застройка многоквартирными зданиями этажностью 4 - 5 этажей.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Многоэтажная жилая застройка - жилая застройка многоквартирными зданиями высотой до 75 метров.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Микрорайон (квартал) - структурный элемент территории жилой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Жилой район - структурный элемент селитебной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Усадебный жилой дом - одноквартирный, дом с </w:t>
      </w:r>
      <w:proofErr w:type="spellStart"/>
      <w:r w:rsidRPr="0066731B">
        <w:rPr>
          <w:rFonts w:ascii="Times New Roman" w:hAnsi="Times New Roman" w:cs="Times New Roman"/>
          <w:color w:val="000000"/>
          <w:sz w:val="24"/>
          <w:szCs w:val="24"/>
        </w:rPr>
        <w:t>приквартирным</w:t>
      </w:r>
      <w:proofErr w:type="spellEnd"/>
      <w:r w:rsidRPr="0066731B">
        <w:rPr>
          <w:rFonts w:ascii="Times New Roman" w:hAnsi="Times New Roman" w:cs="Times New Roman"/>
          <w:color w:val="000000"/>
          <w:sz w:val="24"/>
          <w:szCs w:val="24"/>
        </w:rPr>
        <w:t xml:space="preserve"> участком, постройками, для подсобного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Дом коттеджного типа - малоэтажный одноквартирный индивидуальный или блокированный, в том числе двухквартирный, жилой дом.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66731B">
        <w:rPr>
          <w:rFonts w:ascii="Times New Roman" w:hAnsi="Times New Roman" w:cs="Times New Roman"/>
          <w:color w:val="000000"/>
          <w:sz w:val="24"/>
          <w:szCs w:val="24"/>
        </w:rPr>
        <w:t>приквартирный</w:t>
      </w:r>
      <w:proofErr w:type="spellEnd"/>
      <w:r w:rsidRPr="0066731B">
        <w:rPr>
          <w:rFonts w:ascii="Times New Roman" w:hAnsi="Times New Roman" w:cs="Times New Roman"/>
          <w:color w:val="000000"/>
          <w:sz w:val="24"/>
          <w:szCs w:val="24"/>
        </w:rPr>
        <w:t xml:space="preserve"> участок (кроме блокированных жилых домов, состоящих из автономных жилых блоков, проектируемых по СНиП 31-02-2001).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Коэффициент плотности застройки () - отношение площади всех этажей зданий и сооружений к площади участка. КПЗ</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66731B">
        <w:rPr>
          <w:rFonts w:ascii="Times New Roman" w:hAnsi="Times New Roman" w:cs="Times New Roman"/>
          <w:color w:val="000000"/>
          <w:sz w:val="24"/>
          <w:szCs w:val="24"/>
        </w:rPr>
        <w:t>водоохранные</w:t>
      </w:r>
      <w:proofErr w:type="spellEnd"/>
      <w:r w:rsidRPr="0066731B">
        <w:rPr>
          <w:rFonts w:ascii="Times New Roman" w:hAnsi="Times New Roman" w:cs="Times New Roman"/>
          <w:color w:val="000000"/>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w:t>
      </w:r>
      <w:r w:rsidRPr="0066731B">
        <w:rPr>
          <w:rFonts w:ascii="Times New Roman" w:hAnsi="Times New Roman" w:cs="Times New Roman"/>
          <w:color w:val="000000"/>
          <w:sz w:val="24"/>
          <w:szCs w:val="24"/>
        </w:rPr>
        <w:lastRenderedPageBreak/>
        <w:t xml:space="preserve">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Надземная автостоянка закрытого типа - автостоянка с наружными стеновыми ограждениями.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Гостевая автостоянка - открытая площадка, предназначенная для кратковременного хранения (стоянки) легковых автомобилей.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Строительство - создание зданий, строений, сооружений (в том числе на месте сносимых объектов капитального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66731B">
        <w:rPr>
          <w:rFonts w:ascii="Times New Roman" w:hAnsi="Times New Roman" w:cs="Times New Roman"/>
          <w:color w:val="000000"/>
          <w:sz w:val="24"/>
          <w:szCs w:val="24"/>
        </w:rPr>
        <w:lastRenderedPageBreak/>
        <w:t xml:space="preserve">аналогичные или иные улучшающие показатели таких конструкций элементы и (или) восстановление указанных элементов.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6731B">
        <w:rPr>
          <w:rFonts w:ascii="Times New Roman" w:hAnsi="Times New Roman" w:cs="Times New Roman"/>
          <w:sz w:val="24"/>
          <w:szCs w:val="24"/>
        </w:rPr>
        <w:t>подэстакадных</w:t>
      </w:r>
      <w:proofErr w:type="spellEnd"/>
      <w:r w:rsidRPr="0066731B">
        <w:rPr>
          <w:rFonts w:ascii="Times New Roman" w:hAnsi="Times New Roman" w:cs="Times New Roman"/>
          <w:sz w:val="24"/>
          <w:szCs w:val="24"/>
        </w:rPr>
        <w:t xml:space="preserve"> или </w:t>
      </w:r>
      <w:proofErr w:type="spellStart"/>
      <w:r w:rsidRPr="0066731B">
        <w:rPr>
          <w:rFonts w:ascii="Times New Roman" w:hAnsi="Times New Roman" w:cs="Times New Roman"/>
          <w:sz w:val="24"/>
          <w:szCs w:val="24"/>
        </w:rPr>
        <w:t>подмостовых</w:t>
      </w:r>
      <w:proofErr w:type="spellEnd"/>
      <w:r w:rsidRPr="0066731B">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w:t>
      </w:r>
      <w:r w:rsidRPr="0066731B">
        <w:rPr>
          <w:rFonts w:ascii="Times New Roman" w:hAnsi="Times New Roman" w:cs="Times New Roman"/>
          <w:sz w:val="24"/>
          <w:szCs w:val="24"/>
        </w:rPr>
        <w:lastRenderedPageBreak/>
        <w:t>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6731B" w:rsidRPr="0066731B" w:rsidRDefault="0066731B" w:rsidP="0066731B">
      <w:pPr>
        <w:spacing w:after="0" w:line="240" w:lineRule="auto"/>
        <w:ind w:firstLine="567"/>
        <w:jc w:val="both"/>
        <w:rPr>
          <w:rFonts w:ascii="Times New Roman" w:hAnsi="Times New Roman" w:cs="Times New Roman"/>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ПЕРЕЧЕНЬ ЛИНИЙ ГРАДОСТРОИТЕЛЬНОГО РЕГУЛИРОВАНИЯ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отдельных нестационарных объектов автосервиса для попутного обслуживания (АЗС, </w:t>
      </w:r>
      <w:proofErr w:type="spellStart"/>
      <w:r w:rsidRPr="0066731B">
        <w:rPr>
          <w:rFonts w:ascii="Times New Roman" w:hAnsi="Times New Roman" w:cs="Times New Roman"/>
          <w:color w:val="000000"/>
          <w:sz w:val="24"/>
          <w:szCs w:val="24"/>
        </w:rPr>
        <w:t>минимойки</w:t>
      </w:r>
      <w:proofErr w:type="spellEnd"/>
      <w:r w:rsidRPr="0066731B">
        <w:rPr>
          <w:rFonts w:ascii="Times New Roman" w:hAnsi="Times New Roman" w:cs="Times New Roman"/>
          <w:color w:val="000000"/>
          <w:sz w:val="24"/>
          <w:szCs w:val="24"/>
        </w:rPr>
        <w:t xml:space="preserve">, посты проверки СО);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отдельных нестационарных объектов для попутного обслуживания пешеходов (мелкорозничная торговля и бытовое обслуживание).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Отступ застройки - расстояние между красной линией или границей земельного участка и стеной здания, строения,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прибрежных зон (полос) - границы территорий внутри </w:t>
      </w:r>
      <w:proofErr w:type="spellStart"/>
      <w:r w:rsidRPr="0066731B">
        <w:rPr>
          <w:rFonts w:ascii="Times New Roman" w:hAnsi="Times New Roman" w:cs="Times New Roman"/>
          <w:color w:val="000000"/>
          <w:sz w:val="24"/>
          <w:szCs w:val="24"/>
        </w:rPr>
        <w:t>водоохранных</w:t>
      </w:r>
      <w:proofErr w:type="spellEnd"/>
      <w:r w:rsidRPr="0066731B">
        <w:rPr>
          <w:rFonts w:ascii="Times New Roman" w:hAnsi="Times New Roman" w:cs="Times New Roman"/>
          <w:color w:val="000000"/>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зон санитарной охраны источников питьевого водоснабжения - границы зон трех поясов санитарной охраны: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66731B">
        <w:rPr>
          <w:rFonts w:ascii="Times New Roman" w:hAnsi="Times New Roman" w:cs="Times New Roman"/>
          <w:color w:val="000000"/>
          <w:sz w:val="24"/>
          <w:szCs w:val="24"/>
        </w:rPr>
        <w:t>водоисточника</w:t>
      </w:r>
      <w:proofErr w:type="spellEnd"/>
      <w:r w:rsidRPr="0066731B">
        <w:rPr>
          <w:rFonts w:ascii="Times New Roman" w:hAnsi="Times New Roman" w:cs="Times New Roman"/>
          <w:color w:val="000000"/>
          <w:sz w:val="24"/>
          <w:szCs w:val="24"/>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третьего пояса - границы территории, непосредственно прилегающей к акватории </w:t>
      </w:r>
      <w:proofErr w:type="spellStart"/>
      <w:r w:rsidRPr="0066731B">
        <w:rPr>
          <w:rFonts w:ascii="Times New Roman" w:hAnsi="Times New Roman" w:cs="Times New Roman"/>
          <w:color w:val="000000"/>
          <w:sz w:val="24"/>
          <w:szCs w:val="24"/>
        </w:rPr>
        <w:t>водоисточников</w:t>
      </w:r>
      <w:proofErr w:type="spellEnd"/>
      <w:r w:rsidRPr="0066731B">
        <w:rPr>
          <w:rFonts w:ascii="Times New Roman" w:hAnsi="Times New Roman" w:cs="Times New Roman"/>
          <w:color w:val="000000"/>
          <w:sz w:val="24"/>
          <w:szCs w:val="24"/>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6731B" w:rsidRPr="0066731B" w:rsidRDefault="0066731B" w:rsidP="0066731B">
      <w:pPr>
        <w:spacing w:after="0" w:line="240" w:lineRule="auto"/>
        <w:ind w:firstLine="567"/>
        <w:jc w:val="both"/>
        <w:rPr>
          <w:rFonts w:ascii="Times New Roman" w:hAnsi="Times New Roman" w:cs="Times New Roman"/>
          <w:b/>
          <w:sz w:val="24"/>
          <w:szCs w:val="24"/>
        </w:rPr>
      </w:pPr>
    </w:p>
    <w:p w:rsidR="0066731B" w:rsidRPr="0066731B" w:rsidRDefault="0066731B" w:rsidP="0066731B">
      <w:pPr>
        <w:spacing w:after="0" w:line="240" w:lineRule="auto"/>
        <w:jc w:val="both"/>
        <w:rPr>
          <w:rFonts w:ascii="Times New Roman" w:hAnsi="Times New Roman" w:cs="Times New Roman"/>
          <w:b/>
          <w:sz w:val="24"/>
          <w:szCs w:val="24"/>
        </w:rPr>
      </w:pPr>
      <w:r w:rsidRPr="0066731B">
        <w:rPr>
          <w:rFonts w:ascii="Times New Roman" w:hAnsi="Times New Roman" w:cs="Times New Roman"/>
          <w:b/>
          <w:sz w:val="24"/>
          <w:szCs w:val="24"/>
        </w:rPr>
        <w:br w:type="page"/>
      </w:r>
    </w:p>
    <w:p w:rsidR="0066731B" w:rsidRPr="0066731B" w:rsidRDefault="0066731B" w:rsidP="0066731B">
      <w:pPr>
        <w:spacing w:after="0" w:line="240" w:lineRule="auto"/>
        <w:ind w:firstLine="567"/>
        <w:jc w:val="both"/>
        <w:rPr>
          <w:rFonts w:ascii="Times New Roman" w:hAnsi="Times New Roman" w:cs="Times New Roman"/>
          <w:b/>
          <w:sz w:val="24"/>
          <w:szCs w:val="24"/>
        </w:rPr>
      </w:pPr>
      <w:r w:rsidRPr="0066731B">
        <w:rPr>
          <w:rFonts w:ascii="Times New Roman" w:hAnsi="Times New Roman" w:cs="Times New Roman"/>
          <w:b/>
          <w:sz w:val="24"/>
          <w:szCs w:val="24"/>
        </w:rPr>
        <w:lastRenderedPageBreak/>
        <w:t>17.2. Перечень законодательных и нормативных документов.</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Федеральные законы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Конституция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Градостроительный кодекс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Земельный кодекс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Жилищный кодекс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Водный кодекс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Лесной кодекс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Воздушный кодекс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Кодекс внутреннего водного транспорта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Закон Российской Федерации "О недрах";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защите населения и территорий от чрезвычайных ситуаций природного и техногенного характера";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особо охраняемых природных территориях";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природных лечебных ресурсах, лечебно-оздоровительных местностях и курортах";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социальном обслуживании граждан пожилого возраста и инвалидов";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архитектурной деятельности в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экологической экспертизе";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социальной защите инвалидов в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безопасности дорожного движения";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отходах производства и потребления";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санитарно-эпидемиологическом благополучии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охране атмосферного воздуха";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охране окружающей среды";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техническом регулировании";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общих принципах организации местного самоуправления в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переводе земель или земельных участков из одной категории в другую";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"Технический регламент о безопасности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 введении в действие Лесного кодекса Российской Федерации"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66731B" w:rsidRPr="0066731B" w:rsidRDefault="0066731B" w:rsidP="0066731B">
      <w:pPr>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Нормативные правовые акты Российской Федерации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Нормативные правовые акты Республики Башкортостан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Закон Республики Башкортостан "О регулировании земельных отношений в Республике Башкортостан"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Экологический кодекс Республики Башкортостан;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Схема территориального планирования Республики Башкортостан.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spacing w:after="0" w:line="240" w:lineRule="auto"/>
        <w:jc w:val="both"/>
        <w:rPr>
          <w:rFonts w:ascii="Times New Roman" w:hAnsi="Times New Roman" w:cs="Times New Roman"/>
          <w:color w:val="000000"/>
          <w:sz w:val="24"/>
          <w:szCs w:val="24"/>
        </w:rPr>
      </w:pPr>
      <w:r w:rsidRPr="0066731B">
        <w:rPr>
          <w:rFonts w:ascii="Times New Roman" w:hAnsi="Times New Roman" w:cs="Times New Roman"/>
          <w:sz w:val="24"/>
          <w:szCs w:val="24"/>
        </w:rPr>
        <w:br w:type="page"/>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Государственные стандарты Российской Федерации (ГОСТ)</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17.0.0.01-76 "Система стандартов в области охраны природы и улучшения использования природных ресурсов. Основные положения";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17.1.3.06-82 "Охрана природы. Гидросфера. Общие требования к охране подземных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17.1.3.13-86 "Охрана природы. Гидросфера. Общие требования к охране поверхностных вод от загрязнения";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17.1.5.02-80 "Охрана природы. Гидросфера. Гигиенические требования к зонам рекреации водных объектов";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17.2.3.02-78 "Охрана природы. Атмосфера. Правила установления допустимых выбросов вредных веществ промышленными предприятиями";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ГОСТ 17.5.1.02-85 "Охрана природы. Земли. Классификация нарушенных земель для рекультивации";</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17.5.3.01-78 "Охрана природы. Земли. Состав и размер зеленых зон городов";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17.5.3.03-80 "Охрана природы. Земли. Общие требования к гидролесомелиорации";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17.5.3.04-83 (СТ СЭВ 5302-85) "Охрана природы. Земли. Общие требования к рекультивации земель";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17.6.3.01-78 "Охрана природы. Флора. Охрана и рациональное использование лесов, зеленых зон городов. Общие требования";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20444-85 "Шум. Транспортные потоки. Методы измерения шумовой характеристики";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22283-88 "Шум авиационный. Допустимые уровни шума на территории жилой застройки и методы его измерения";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23337-78* (СТ СЭВ 2600-80) "Шум. Методы измерения шума на селитебной территории и в помещениях жилых и общественных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28329-89 "Озеленение городов. Термины и определения";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Р 22.0.03-95 "Безопасность в чрезвычайных ситуациях. Природные чрезвычайные ситуации";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Р 22.0.05-94 "Безопасность в чрезвычайных ситуациях. Техногенные чрезвычайные ситуации. Термины и определения";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Р 22.1.02-95 "Безопасность в чрезвычайных ситуациях. Мониторинг и прогнозирование. Термины и определения";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Р 50690-2000 "Туристские услуги. Общие требования";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Р 52108-2003 "Ресурсосбережение. Обращение с отходами. Основные положения";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 СЭВ 3976-83 "Здания жилые и общественные. Основные положения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 СЭВ 4867-84 "Защита от шума в строительстве. Звукоизоляция ограждающих конструкций. Нормы".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Строительные нормы и правила (СНиП)</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II-7-81* "Строительство в сейсмических районах";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II-11-77 "Защитные сооружения гражданской обороны";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II-35-76 "Котельные установки";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II-58-75 "Электростанции тепловые";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II-89-80* "Генеральные планы промышленных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II-94-80 "Подземные горные выработки";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II-97-76 "Генеральные планы сельскохозяйственных предприятий";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III-10-75 "Благоустройство территории";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2.01.05-85 "Категории объектов по 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2.01.09-91 "Здания и сооружения на подрабатываемых территориях и </w:t>
      </w:r>
      <w:proofErr w:type="spellStart"/>
      <w:r w:rsidRPr="0066731B">
        <w:rPr>
          <w:rFonts w:ascii="Times New Roman" w:hAnsi="Times New Roman" w:cs="Times New Roman"/>
          <w:color w:val="000000"/>
          <w:sz w:val="24"/>
          <w:szCs w:val="24"/>
        </w:rPr>
        <w:t>просадочных</w:t>
      </w:r>
      <w:proofErr w:type="spellEnd"/>
      <w:r w:rsidRPr="0066731B">
        <w:rPr>
          <w:rFonts w:ascii="Times New Roman" w:hAnsi="Times New Roman" w:cs="Times New Roman"/>
          <w:color w:val="000000"/>
          <w:sz w:val="24"/>
          <w:szCs w:val="24"/>
        </w:rPr>
        <w:t xml:space="preserve"> грунтах";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2.01.28-85 "Полигоны по обезвреживанию и захоронению токсичных промышленных отходов. Основные положения по проектированию";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2.04.03-85 "Канализация. Наружные сети и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2.05.02-85 "Автомобильные дороги";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2.05.03-84* "Мосты и трубы";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2.05.06-85* "Магистральные трубопроводы";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2.05.07-91* "Промышленный транспорт";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2.05.09-90 "Трамвайные и троллейбусные линии";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2.05.13-90 "Нефтепродуктопроводы, прокладываемые на территории городов и других населенных пунктов";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СНиП 2.06.03-85 "Мелиоративные системы и сооружения";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2.06.07-87 "Подпорные стены, судоходные шлюзы, рыбопропускные и </w:t>
      </w:r>
      <w:proofErr w:type="spellStart"/>
      <w:r w:rsidRPr="0066731B">
        <w:rPr>
          <w:rFonts w:ascii="Times New Roman" w:hAnsi="Times New Roman" w:cs="Times New Roman"/>
          <w:color w:val="000000"/>
          <w:sz w:val="24"/>
          <w:szCs w:val="24"/>
        </w:rPr>
        <w:t>рыбозащитные</w:t>
      </w:r>
      <w:proofErr w:type="spellEnd"/>
      <w:r w:rsidRPr="0066731B">
        <w:rPr>
          <w:rFonts w:ascii="Times New Roman" w:hAnsi="Times New Roman" w:cs="Times New Roman"/>
          <w:color w:val="000000"/>
          <w:sz w:val="24"/>
          <w:szCs w:val="24"/>
        </w:rPr>
        <w:t xml:space="preserve">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2.06.15-85 "Инженерная защита территории от затопления и подтопления";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2.07.01-89* "Градостроительство. Планировка и застройка городских и сельских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2.10.02-84 "Здания и помещения для хранения и переработки сельскохозяйственной продукции";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2.10.03-84 "Животноводческие, птицеводческие и звероводческие здания и помещения";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2.10.05-85 "Предприятия, здания и сооружения по хранению и переработке зерна";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2.11.03-93 "Склады нефти и нефтепродуктов. Противопожарные нормы";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3.02.03-84 "Подземные горные выработки";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3.05.04-85* "Наружные сети и сооружения водоснабжения и канализации";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3.05.06-85 "Электротехнические устройства";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3.05.07-85 "Системы автоматизации";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3.06.03-85 "Автомобильные дороги";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3.06.04-91 "Мосты и трубы";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3.07.01-85 "Гидротехнические сооружения речные";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3.07.02-87 "Гидротехнические морские и речные транспортные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3.07.03-85* "Мелиоративные системы и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11-02-96 "Инженерные изыскания для строительства. Основные положения";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11-04-2003 "Инструкция о порядке разработки, согласования, экспертизы и утверждения градостроительной документации";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12-01-2004 "Организация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21-02-99* "Стоянки автомобилей";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22-02-2003 "Инженерная защита территорий, зданий и сооружений от опасных геологических процессов. Основные положения";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23-01-99* "Строительная климатология";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23-02-2003 "Тепловая защита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23-03-2003 "Защита от шума";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23-05-95* "Естественное и искусственное освещение";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СНиП 30-02-97 "Планировка и застройка территорий садоводческих объединений граждан, здания и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31-01-2003 "Здания жилые многоквартирные";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31-02-2001 "Дома жилые одноквартирные";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31-03-2001 "Производственные здания";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31-04-2001 "Складские здания";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31-05-2003 "Общественные здания административного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31-06-2009 "Общественные здания и сооружения";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32-01-95 "Железные дороги колеи 1520 мм";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32-03-96 "Аэродромы";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32-04-97 "Тоннели железнодорожные и автодорожные";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33-01-2003 "Гидротехнические сооружения. Основные положения";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34-02-99 "Подземные хранилища газа, нефти и продуктов их переработки";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35-01-2001 "Доступность зданий и сооружений для маломобильных групп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41-01-2003 "Отопление, вентиляция и кондиционирование";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41-02-2003 "Тепловые сети";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СНиП 42-01-2002 "Газораспределительные системы".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Своды правил по проектированию и строительству (СП)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11-102-97 "Инженерно-экологические изыскания для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11-103-97 "Инженерно-гидрометеорологические изыскания для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30-102-99 "Планировка и застройка территорий малоэтажного жилищного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31-102-99 "Требования доступности общественных зданий и сооружений для инвалидов и других маломобильных посетителей";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31-110-2003 "Проектирование и монтаж электроустановок жилых и общественных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32-103-97 "Проектирование морских берегозащитных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34-106-98 "Подземные хранилища газа, нефти и продуктов их переработки";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35-101-2001 "Проектирование зданий и сооружений с учетом доступности для маломобильных групп населения. Общие положения";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35-102-2001 "Жилая среда с планировочными элементами, доступными инвалидам";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35-103-2001 "Общественные здания и сооружения, доступные маломобильным посетителям";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35-105-2002 "Реконструкция городской застройки с учетом доступности для инвалидов и других маломобильных групп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35-106-2003 "Расчет и размещение учреждений социального обслуживания пожилых людей";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41-104-2000 "Проектирование автономных источников теплоснабжения";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1.13130.2009 "Системы противопожарной защиты. Эвакуационные пути и выходы";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2.13130.2009 "Системы противопожарной защиты. Обеспечение огнестойкости объектов защиты";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6.13130.2009 "Системы противопожарной защиты. Электрооборудование. Требования пожарной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7.13130.2009 "Отопление, вентиляция и кондиционирование. Противопожарные требования";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10.13130.2009 "Системы противопожарной защиты. Внутренний противопожарный водопровод. Требования пожарной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12.13130.2009 "Определение категорий помещений, зданий и наружных установок по взрывопожарной и пожарной 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14.13330.2011 "СНиП II-7-81* Строительство в сейсмических районах", кроме разделов 1, 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23.13330.2011 "СНиП 2.02.02-85* Основания гидротехнических сооружений", кроме разделов 3 - 8, приложений N 2 - 15;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44.13330.2011 "СНиП 2.09.04-87 Административные и бытовые здания";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51.13330.2011 "СНиП 23-03-2003 Защита от шума", кроме разделов 4 - 13;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52.13330.2011 "СНиП 23-05-95* Естественное и искусственное освещение", кроме разделов 4 - 6, 7 (пунктов 7.1, 7.51, 7.53 - 7.73, 7.76, 7.79 - 7.81), 8 - 13, приложения К;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54.13330.2011 "СНиП 31-01-2003 Здания жилые многоквартирные", кроме разделов 4 (пунктов 4.1, 4.4 - 4.9, 4.16, 4.17), 5, 6, 8 (пунктов 8.1 - 8.11, 8.13, 8.14), 9 - 11;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55.13330.2011 "СНиП 31-02-2001 Дома жилые одноквартирные", кроме разделов 4, 5, 7 - 9;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56.13330.2011 "СНиП 31-03-2010 Производственные здания" (взамен СНиП 31-03-2001 и СНиП 31-04-2001), кроме пунктов 3.13, 4.3, 4.4, 4.9, 5.2, 5.3, 5.32, 5.35;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31.13330.2012 "СНиП 2.04.02-84*. Водоснабжение. Наружные сети и сооружения" (предыдущая редакция настоящего документа СНиП 2.04.02-84* была включена в Перечень </w:t>
      </w:r>
      <w:r w:rsidRPr="0066731B">
        <w:rPr>
          <w:rFonts w:ascii="Times New Roman" w:hAnsi="Times New Roman" w:cs="Times New Roman"/>
          <w:color w:val="000000"/>
          <w:sz w:val="24"/>
          <w:szCs w:val="24"/>
        </w:rPr>
        <w:lastRenderedPageBreak/>
        <w:t xml:space="preserve">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Строительные нормы (СН)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441-72* "Указания по проектированию ограждений площадок и участков предприятий,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452-73 "Нормы отвода земель для магистральных трубопроводов";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455-73 "Нормы отвода земель для предприятий рыбного хозяйства";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456-73 "Нормы отвода земель для магистральных водоводов и канализационных коллекторов";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457-74 "Нормы отвода земель для аэропортов";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459-74 "Нормы отвода земель для нефтяных и газовых скважин";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461-74 "Нормы отвода земель для линий связи";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467-74 "Нормы отвода земель для автомобильных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474-75 "Нормы отвода земель для мелиоративных каналов";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496-77 "Временная инструкция по проектированию сооружений для очистки поверхностных сточных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Ведомственные строительные нормы (ВСН)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ВСН 01-89 "Предприятия по обслуживанию автомобилей";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ВСН 11-94 "Ведомственные строительные нормы по проектированию и </w:t>
      </w:r>
      <w:proofErr w:type="spellStart"/>
      <w:r w:rsidRPr="0066731B">
        <w:rPr>
          <w:rFonts w:ascii="Times New Roman" w:hAnsi="Times New Roman" w:cs="Times New Roman"/>
          <w:color w:val="000000"/>
          <w:sz w:val="24"/>
          <w:szCs w:val="24"/>
        </w:rPr>
        <w:t>бесканальной</w:t>
      </w:r>
      <w:proofErr w:type="spellEnd"/>
      <w:r w:rsidRPr="0066731B">
        <w:rPr>
          <w:rFonts w:ascii="Times New Roman" w:hAnsi="Times New Roman" w:cs="Times New Roman"/>
          <w:color w:val="000000"/>
          <w:sz w:val="24"/>
          <w:szCs w:val="24"/>
        </w:rPr>
        <w:t xml:space="preserve"> прокладке внутриквартальных тепловых сетей из труб с индустриальной теплоизоляцией из </w:t>
      </w:r>
      <w:proofErr w:type="spellStart"/>
      <w:r w:rsidRPr="0066731B">
        <w:rPr>
          <w:rFonts w:ascii="Times New Roman" w:hAnsi="Times New Roman" w:cs="Times New Roman"/>
          <w:color w:val="000000"/>
          <w:sz w:val="24"/>
          <w:szCs w:val="24"/>
        </w:rPr>
        <w:t>пенополиуретана</w:t>
      </w:r>
      <w:proofErr w:type="spellEnd"/>
      <w:r w:rsidRPr="0066731B">
        <w:rPr>
          <w:rFonts w:ascii="Times New Roman" w:hAnsi="Times New Roman" w:cs="Times New Roman"/>
          <w:color w:val="000000"/>
          <w:sz w:val="24"/>
          <w:szCs w:val="24"/>
        </w:rPr>
        <w:t xml:space="preserve"> в полиэтиленовой оболочке";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ВСН 33-2.2.12-87 "Мелиоративные системы и сооружения. Насосные станции. Нормы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ВСН 53-86(р) "Правила оценки физического износа жилых зданий";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ВСН 61-89(р) "Реконструкция и капитальный ремонт жилых домов. Нормы проектирования";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ВСН 62-91* "Проектирование среды жизнедеятельности с учетом потребностей инвалидов и маломобильных групп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ВСН 8-89 "Инструкция по охране природной среды при строительстве, ремонте и содержании автомобильных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Отраслевые нормы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ОСН 3.02.01-97 "Нормы и правила проектирования отвода земель для железных дорог";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ОСН АПК 2.10.24.001-04 "Нормы освещения сельскохозяйственных предприятий, зданий,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ОСТ 218.1.002-2003 "Автобусные остановки на автомобильных дорогах. Общие технические условия".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Санитарные правила и нормы (СанПиН)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2.1.2.1331-03 "Гигиенические требования к устройству, эксплуатации и качеству воды аквапарков";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2.1.3.2630-10 "Санитарно-эпидемиологические требования к организациям, осуществляющим медицинскую деятельность";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2.1.4.1110-02 "Зоны санитарной охраны источников водоснабжения и водопроводов питьевого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2.1.5.980-00 "Гигиенические требования к охране поверхностных вод";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2.1.6.1032-01 "Гигиенические требования к обеспечению качества атмосферного воздуха населенных мест";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2.1.7.1287-03 "Санитарно-эпидемиологические требования к качеству почвы"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2.1.7.1322-03 "Гигиенические требования к размещению и обезвреживанию отходов производства и потребления";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2.2.1/2.1.1.1076-01 "Гигиенические требования к инсоляции и солнцезащите помещений жилых и общественных зданий и территорий";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2.2.2506-09 "Гигиенические требования к организациям химической чистки изделий";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2.2.3.570-96 "Гигиенические требования к предприятиям угольной промышленности и организации работ";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2.2.4.548-96 "Гигиенические требования к микроклимату производственных помещений";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2.2.4.1191-03 "Электромагнитные поля в производственных условиях"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2.4.2.1178-02 "Гигиенические требования к условиям обучения в общеобразовательных учреждениях"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2.4.4.1251-03 "Санитарно-эпидемиологические требования к учреждениям дополнительного образования детей (внешкольные учреждения)";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2.6.1.2523-09 (НРБ-99/2009) "Нормы радиационной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2.6.1.24-03 (СП АС 03) "Санитарные правила проектирования и эксплуатации атомных станций";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3907-85 "Санитарные правила проектирования, строительства и эксплуатации водохранилищ";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4060-85 "Лечебные пляжи. Санитарные правила устройства, оборудования и эксплуатации";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4962-89 "Санитарные правила для морских и речных портов СССР";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42-128-4433-87 "Санитарные нормы допустимых концентраций химических веществ в почве";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СанПиН 42-128-4690-88 "Санитарные правила содержания территорий населенных мест".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Санитарные нормы (СН)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2.2.4/2.1.8.562-96 "Шум на рабочих местах, в помещениях жилых, общественных зданий и на территории жилой застройки";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СН 2.2.4/2.1.8.566-96 "Производственная вибрация, вибрация в помещениях жилых и общественных зданий. Санитарные нормы".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Санитарные правила (СП)</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2.1.5.1059-01 "Гигиенические требования к охране подземных вод от загрязнения";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2.1.7.1038-01 "Гигиенические требования к устройству и содержанию полигонов для твердых бытовых отходов";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2.3.6.1079-01 "Санитарно-эпидемиологические требования к организациям общественного питания, изготовлению и </w:t>
      </w:r>
      <w:proofErr w:type="spellStart"/>
      <w:r w:rsidRPr="0066731B">
        <w:rPr>
          <w:rFonts w:ascii="Times New Roman" w:hAnsi="Times New Roman" w:cs="Times New Roman"/>
          <w:color w:val="000000"/>
          <w:sz w:val="24"/>
          <w:szCs w:val="24"/>
        </w:rPr>
        <w:t>оборотоспособности</w:t>
      </w:r>
      <w:proofErr w:type="spellEnd"/>
      <w:r w:rsidRPr="0066731B">
        <w:rPr>
          <w:rFonts w:ascii="Times New Roman" w:hAnsi="Times New Roman" w:cs="Times New Roman"/>
          <w:color w:val="000000"/>
          <w:sz w:val="24"/>
          <w:szCs w:val="24"/>
        </w:rPr>
        <w:t xml:space="preserve"> в них пищевых продуктов и продовольственного сырья"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66731B">
        <w:rPr>
          <w:rFonts w:ascii="Times New Roman" w:hAnsi="Times New Roman" w:cs="Times New Roman"/>
          <w:color w:val="000000"/>
          <w:sz w:val="24"/>
          <w:szCs w:val="24"/>
        </w:rPr>
        <w:t>оборотоспособности</w:t>
      </w:r>
      <w:proofErr w:type="spellEnd"/>
      <w:r w:rsidRPr="0066731B">
        <w:rPr>
          <w:rFonts w:ascii="Times New Roman" w:hAnsi="Times New Roman" w:cs="Times New Roman"/>
          <w:color w:val="000000"/>
          <w:sz w:val="24"/>
          <w:szCs w:val="24"/>
        </w:rPr>
        <w:t xml:space="preserve"> в них пищевых продуктов и продовольственного сырья. СП 2.3.6.1079-01";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2.6.1.2612-10 "Основные санитарные правила обеспечения радиационной безопасности (ОСПОРБ 99/2010)";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СП 2.6.6.1168-02 "Санитарные правила обращения с радиоактивными отходами (СПОРО 2002)"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Гигиенические нормативы (ГН)</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ГН 2.1.7.2511-09 "Ориентировочно допустимые концентрации (ОДК) химических веществ в почве".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Руководящие документы (РД, СО)</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РД 34.20.162 (СО 153-34.20.162) "Рекомендации по проектированию организации эксплуатации ГЭС и ГАЭС";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РД 34.20.185-94 (СО 153-34.20.185-94) "Инструкция по проектированию городских электрических сетей";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РД 45.120-2000 (НТП 112-2000) "Нормы технологического проектирования. Городские и сельские телефонные сети";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 153-34.20.161-2003 "Рекомендации по проектированию технологической части гидроэлектростанций и гидроаккумулирующих электростанций";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СО 153-34.21.122-2003 "Инструкция по устройству </w:t>
      </w:r>
      <w:proofErr w:type="spellStart"/>
      <w:r w:rsidRPr="0066731B">
        <w:rPr>
          <w:rFonts w:ascii="Times New Roman" w:hAnsi="Times New Roman" w:cs="Times New Roman"/>
          <w:color w:val="000000"/>
          <w:sz w:val="24"/>
          <w:szCs w:val="24"/>
        </w:rPr>
        <w:t>молниезащиты</w:t>
      </w:r>
      <w:proofErr w:type="spellEnd"/>
      <w:r w:rsidRPr="0066731B">
        <w:rPr>
          <w:rFonts w:ascii="Times New Roman" w:hAnsi="Times New Roman" w:cs="Times New Roman"/>
          <w:color w:val="000000"/>
          <w:sz w:val="24"/>
          <w:szCs w:val="24"/>
        </w:rPr>
        <w:t xml:space="preserve"> зданий, сооружений и промышленных коммуникаций".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Руководящие документы в строительстве (РДС)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РДС 11-201-95 "Инструкция о порядке проведения государственной экспертизы проектов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РДС 30-201-98 "Инструкция о порядке проектирования и установления красных линий в городах и других поселениях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РДС 35-201-99 "Порядок реализации требований доступности для инвалидов к объектам социальной инфраструктуры".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Методические документы в строительстве (МДС)</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МДС 32-1.2000 "Рекомендации по проектирования вокзалов";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МДС 30-1.99 "Методические рекомендации по разработке схем зонирования территории городов";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Нормы пожарной безопасности (НПБ)</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НПБ 88-2001 "Установки пожаротушения и сигнализации. Нормы и правила проектирования" (с последующими изменениями);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НПБ 101-95 "Нормы проектирования объектов пожарной охраны";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НПБ 111-98* "Автозаправочные станции. Требования пожарной безопасности".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Правила безопасности (ПБ)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ПБ 08-622-03 "Правила безопасности для газоперерабатывающих заводов и производств";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ПБ 12-527-03 "Правила безопасности при эксплуатации автомобильных заправочных станций сжиженного газа";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ПБ 12-529-03 "Правила безопасности систем газораспределения и </w:t>
      </w:r>
      <w:proofErr w:type="spellStart"/>
      <w:r w:rsidRPr="0066731B">
        <w:rPr>
          <w:rFonts w:ascii="Times New Roman" w:hAnsi="Times New Roman" w:cs="Times New Roman"/>
          <w:color w:val="000000"/>
          <w:sz w:val="24"/>
          <w:szCs w:val="24"/>
        </w:rPr>
        <w:t>газопотребления</w:t>
      </w:r>
      <w:proofErr w:type="spellEnd"/>
      <w:r w:rsidRPr="0066731B">
        <w:rPr>
          <w:rFonts w:ascii="Times New Roman" w:hAnsi="Times New Roman" w:cs="Times New Roman"/>
          <w:color w:val="000000"/>
          <w:sz w:val="24"/>
          <w:szCs w:val="24"/>
        </w:rPr>
        <w:t xml:space="preserve">";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ПБ 12-609-03 "Правила безопасности для объектов, использующих сжиженные углеводородные газы".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Другие документы</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Рекомендации по контролю за состоянием грунтовых вод в районе размещения </w:t>
      </w:r>
      <w:proofErr w:type="spellStart"/>
      <w:r w:rsidRPr="0066731B">
        <w:rPr>
          <w:rFonts w:ascii="Times New Roman" w:hAnsi="Times New Roman" w:cs="Times New Roman"/>
          <w:color w:val="000000"/>
          <w:sz w:val="24"/>
          <w:szCs w:val="24"/>
        </w:rPr>
        <w:t>золоотвалов</w:t>
      </w:r>
      <w:proofErr w:type="spellEnd"/>
      <w:r w:rsidRPr="0066731B">
        <w:rPr>
          <w:rFonts w:ascii="Times New Roman" w:hAnsi="Times New Roman" w:cs="Times New Roman"/>
          <w:color w:val="000000"/>
          <w:sz w:val="24"/>
          <w:szCs w:val="24"/>
        </w:rPr>
        <w:t xml:space="preserve"> тепловых электростанций (ТЭС);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Правила устройства электроустановок (ПУЭ). - Издание 7, утв. Министерством топлива и энергетики Российской Федерации, 2000;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Положение о технической политике ОАО "ФСК ЕЭС" от 2 июня 2006 года.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Пособия</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к СНиП II-85-80 "Пособие по проектированию вокзалов";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к СНиП 2.01.01-82 "Строительная климатология и геофизика";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к СНиП 2.01.28-85 "Пособие по проектированию полигонов по обезвреживанию и захоронению токсичных промышленных отходов";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к СНиП 2.04.02-84* "Пособие по проектированию сооружений для очистки и подготовки воды";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lastRenderedPageBreak/>
        <w:t xml:space="preserve">Пособие к СНиП 2.07.01-89* "Пособие по водоснабжению и канализации городских и сельских поселений";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к СНиП 2.08.01-89* "Пособие по проектированию жилых зданий. Конструкции жилых зданий";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Пособия к СНиП 2.08.02-89*: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по проектированию общественных зданий и сооружений";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по проектированию учреждений здравоохранения";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бассейнов";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высших учебных заведений и институтов повышения квалификации";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клубов";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предприятий бытового обслуживания населения";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предприятий общественного питания";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учебных комплексов и центров";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предприятий розничной торговли";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спортивных залов, помещений для физкультурно-оздоровительных занятий и крытых катков с искусственным льдом";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"Проектирование театров"; </w:t>
      </w:r>
    </w:p>
    <w:p w:rsidR="0066731B" w:rsidRPr="0066731B" w:rsidRDefault="0066731B" w:rsidP="006673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6731B">
        <w:rPr>
          <w:rFonts w:ascii="Times New Roman" w:hAnsi="Times New Roman" w:cs="Times New Roman"/>
          <w:color w:val="000000"/>
          <w:sz w:val="24"/>
          <w:szCs w:val="24"/>
        </w:rPr>
        <w:t xml:space="preserve">"Пособие к СНиП 11-01-95 по разработке раздела проектной документации "Охрана окружающей среды"; </w:t>
      </w:r>
    </w:p>
    <w:p w:rsidR="0066731B" w:rsidRPr="0066731B" w:rsidRDefault="0066731B" w:rsidP="0066731B">
      <w:pPr>
        <w:spacing w:after="0" w:line="240" w:lineRule="auto"/>
        <w:ind w:firstLine="567"/>
        <w:jc w:val="both"/>
        <w:rPr>
          <w:rFonts w:ascii="Times New Roman" w:hAnsi="Times New Roman" w:cs="Times New Roman"/>
          <w:sz w:val="24"/>
          <w:szCs w:val="24"/>
        </w:rPr>
      </w:pPr>
      <w:r w:rsidRPr="0066731B">
        <w:rPr>
          <w:rFonts w:ascii="Times New Roman" w:hAnsi="Times New Roman" w:cs="Times New Roman"/>
          <w:sz w:val="24"/>
          <w:szCs w:val="24"/>
        </w:rPr>
        <w:t xml:space="preserve">"Пособие по проектированию авиационно-технических баз. Пособие к ВНТП II-85. </w:t>
      </w:r>
      <w:proofErr w:type="spellStart"/>
      <w:r w:rsidRPr="0066731B">
        <w:rPr>
          <w:rFonts w:ascii="Times New Roman" w:hAnsi="Times New Roman" w:cs="Times New Roman"/>
          <w:sz w:val="24"/>
          <w:szCs w:val="24"/>
        </w:rPr>
        <w:t>ГПИиНИИ</w:t>
      </w:r>
      <w:proofErr w:type="spellEnd"/>
      <w:r w:rsidRPr="0066731B">
        <w:rPr>
          <w:rFonts w:ascii="Times New Roman" w:hAnsi="Times New Roman" w:cs="Times New Roman"/>
          <w:sz w:val="24"/>
          <w:szCs w:val="24"/>
        </w:rPr>
        <w:t>", "</w:t>
      </w:r>
      <w:proofErr w:type="spellStart"/>
      <w:r w:rsidRPr="0066731B">
        <w:rPr>
          <w:rFonts w:ascii="Times New Roman" w:hAnsi="Times New Roman" w:cs="Times New Roman"/>
          <w:sz w:val="24"/>
          <w:szCs w:val="24"/>
        </w:rPr>
        <w:t>Аэропроект</w:t>
      </w:r>
      <w:proofErr w:type="spellEnd"/>
      <w:r w:rsidRPr="0066731B">
        <w:rPr>
          <w:rFonts w:ascii="Times New Roman" w:hAnsi="Times New Roman" w:cs="Times New Roman"/>
          <w:sz w:val="24"/>
          <w:szCs w:val="24"/>
        </w:rPr>
        <w:t>", 1986.</w:t>
      </w:r>
    </w:p>
    <w:p w:rsidR="0066731B" w:rsidRPr="0066731B" w:rsidRDefault="0066731B" w:rsidP="0066731B">
      <w:pPr>
        <w:tabs>
          <w:tab w:val="left" w:pos="142"/>
        </w:tabs>
        <w:spacing w:after="0" w:line="240" w:lineRule="auto"/>
        <w:ind w:firstLine="567"/>
        <w:jc w:val="both"/>
        <w:rPr>
          <w:rFonts w:ascii="Times New Roman" w:hAnsi="Times New Roman" w:cs="Times New Roman"/>
          <w:sz w:val="24"/>
          <w:szCs w:val="24"/>
        </w:rPr>
      </w:pPr>
    </w:p>
    <w:p w:rsidR="0066731B" w:rsidRPr="0066731B" w:rsidRDefault="0066731B" w:rsidP="0066731B">
      <w:pPr>
        <w:spacing w:after="0" w:line="240" w:lineRule="auto"/>
        <w:jc w:val="both"/>
        <w:rPr>
          <w:rFonts w:ascii="Arial" w:hAnsi="Arial" w:cs="Arial"/>
          <w:sz w:val="24"/>
          <w:szCs w:val="24"/>
        </w:rPr>
      </w:pPr>
    </w:p>
    <w:p w:rsidR="00297F63" w:rsidRDefault="00297F63"/>
    <w:sectPr w:rsidR="00297F63" w:rsidSect="00DA668B">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0D8043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42B58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92"/>
    <w:rsid w:val="00267934"/>
    <w:rsid w:val="00297F63"/>
    <w:rsid w:val="0066731B"/>
    <w:rsid w:val="00D87949"/>
    <w:rsid w:val="00ED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C321BA-AE4E-41F0-9435-25D2E508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0">
    <w:name w:val="heading 2"/>
    <w:basedOn w:val="a0"/>
    <w:next w:val="a0"/>
    <w:link w:val="21"/>
    <w:qFormat/>
    <w:rsid w:val="0066731B"/>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66731B"/>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4">
    <w:name w:val="heading 4"/>
    <w:basedOn w:val="a0"/>
    <w:next w:val="a0"/>
    <w:link w:val="40"/>
    <w:uiPriority w:val="9"/>
    <w:semiHidden/>
    <w:unhideWhenUsed/>
    <w:qFormat/>
    <w:rsid w:val="0066731B"/>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paragraph" w:styleId="5">
    <w:name w:val="heading 5"/>
    <w:basedOn w:val="a0"/>
    <w:next w:val="a0"/>
    <w:link w:val="50"/>
    <w:uiPriority w:val="9"/>
    <w:semiHidden/>
    <w:unhideWhenUsed/>
    <w:qFormat/>
    <w:rsid w:val="0066731B"/>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paragraph" w:styleId="6">
    <w:name w:val="heading 6"/>
    <w:basedOn w:val="a0"/>
    <w:next w:val="a0"/>
    <w:link w:val="60"/>
    <w:uiPriority w:val="9"/>
    <w:semiHidden/>
    <w:unhideWhenUsed/>
    <w:qFormat/>
    <w:rsid w:val="0066731B"/>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66731B"/>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66731B"/>
    <w:rPr>
      <w:rFonts w:asciiTheme="majorHAnsi" w:eastAsiaTheme="majorEastAsia" w:hAnsiTheme="majorHAnsi" w:cstheme="majorBidi"/>
      <w:b/>
      <w:bCs/>
      <w:color w:val="5B9BD5" w:themeColor="accent1"/>
      <w:sz w:val="24"/>
      <w:szCs w:val="24"/>
    </w:rPr>
  </w:style>
  <w:style w:type="character" w:customStyle="1" w:styleId="40">
    <w:name w:val="Заголовок 4 Знак"/>
    <w:basedOn w:val="a1"/>
    <w:link w:val="4"/>
    <w:uiPriority w:val="9"/>
    <w:semiHidden/>
    <w:rsid w:val="0066731B"/>
    <w:rPr>
      <w:rFonts w:asciiTheme="majorHAnsi" w:eastAsiaTheme="majorEastAsia" w:hAnsiTheme="majorHAnsi" w:cstheme="majorBidi"/>
      <w:b/>
      <w:bCs/>
      <w:i/>
      <w:iCs/>
      <w:color w:val="5B9BD5" w:themeColor="accent1"/>
      <w:sz w:val="24"/>
      <w:szCs w:val="24"/>
    </w:rPr>
  </w:style>
  <w:style w:type="character" w:customStyle="1" w:styleId="50">
    <w:name w:val="Заголовок 5 Знак"/>
    <w:basedOn w:val="a1"/>
    <w:link w:val="5"/>
    <w:uiPriority w:val="9"/>
    <w:semiHidden/>
    <w:rsid w:val="0066731B"/>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1"/>
    <w:link w:val="6"/>
    <w:uiPriority w:val="9"/>
    <w:semiHidden/>
    <w:rsid w:val="0066731B"/>
    <w:rPr>
      <w:rFonts w:asciiTheme="majorHAnsi" w:eastAsiaTheme="majorEastAsia" w:hAnsiTheme="majorHAnsi" w:cstheme="majorBidi"/>
      <w:i/>
      <w:iCs/>
      <w:color w:val="1F4D78" w:themeColor="accent1" w:themeShade="7F"/>
      <w:sz w:val="24"/>
      <w:szCs w:val="24"/>
    </w:rPr>
  </w:style>
  <w:style w:type="numbering" w:customStyle="1" w:styleId="1">
    <w:name w:val="Нет списка1"/>
    <w:next w:val="a3"/>
    <w:uiPriority w:val="99"/>
    <w:semiHidden/>
    <w:unhideWhenUsed/>
    <w:rsid w:val="0066731B"/>
  </w:style>
  <w:style w:type="paragraph" w:customStyle="1" w:styleId="Default">
    <w:name w:val="Default"/>
    <w:rsid w:val="0066731B"/>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66731B"/>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a">
    <w:name w:val="List Bullet"/>
    <w:basedOn w:val="a0"/>
    <w:unhideWhenUsed/>
    <w:rsid w:val="0066731B"/>
    <w:pPr>
      <w:numPr>
        <w:numId w:val="3"/>
      </w:numPr>
      <w:spacing w:after="0" w:line="240" w:lineRule="auto"/>
      <w:contextualSpacing/>
    </w:pPr>
    <w:rPr>
      <w:rFonts w:ascii="Arial" w:hAnsi="Arial" w:cs="Arial"/>
      <w:sz w:val="24"/>
      <w:szCs w:val="24"/>
    </w:rPr>
  </w:style>
  <w:style w:type="paragraph" w:styleId="a4">
    <w:name w:val="Body Text"/>
    <w:basedOn w:val="a0"/>
    <w:link w:val="a5"/>
    <w:semiHidden/>
    <w:rsid w:val="0066731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1"/>
    <w:link w:val="a4"/>
    <w:semiHidden/>
    <w:rsid w:val="0066731B"/>
    <w:rPr>
      <w:rFonts w:ascii="Times New Roman" w:eastAsia="Times New Roman" w:hAnsi="Times New Roman" w:cs="Times New Roman"/>
      <w:sz w:val="24"/>
      <w:szCs w:val="24"/>
      <w:lang w:eastAsia="ar-SA"/>
    </w:rPr>
  </w:style>
  <w:style w:type="paragraph" w:styleId="a6">
    <w:name w:val="List"/>
    <w:basedOn w:val="a4"/>
    <w:semiHidden/>
    <w:rsid w:val="0066731B"/>
    <w:rPr>
      <w:rFonts w:ascii="Arial" w:hAnsi="Arial" w:cs="Tahoma"/>
    </w:rPr>
  </w:style>
  <w:style w:type="paragraph" w:styleId="a7">
    <w:name w:val="caption"/>
    <w:basedOn w:val="a0"/>
    <w:next w:val="a0"/>
    <w:qFormat/>
    <w:rsid w:val="0066731B"/>
    <w:pPr>
      <w:suppressAutoHyphens/>
      <w:spacing w:after="0" w:line="240" w:lineRule="auto"/>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66731B"/>
    <w:pPr>
      <w:spacing w:after="0" w:line="240" w:lineRule="auto"/>
      <w:ind w:left="566" w:hanging="283"/>
      <w:contextualSpacing/>
    </w:pPr>
    <w:rPr>
      <w:rFonts w:ascii="Arial" w:hAnsi="Arial" w:cs="Arial"/>
      <w:sz w:val="24"/>
      <w:szCs w:val="24"/>
    </w:rPr>
  </w:style>
  <w:style w:type="paragraph" w:styleId="32">
    <w:name w:val="List 3"/>
    <w:basedOn w:val="a0"/>
    <w:uiPriority w:val="99"/>
    <w:semiHidden/>
    <w:unhideWhenUsed/>
    <w:rsid w:val="0066731B"/>
    <w:pPr>
      <w:spacing w:after="200" w:line="276" w:lineRule="auto"/>
      <w:ind w:left="849" w:hanging="283"/>
      <w:contextualSpacing/>
    </w:pPr>
  </w:style>
  <w:style w:type="paragraph" w:styleId="3">
    <w:name w:val="List Bullet 3"/>
    <w:basedOn w:val="a0"/>
    <w:uiPriority w:val="99"/>
    <w:unhideWhenUsed/>
    <w:rsid w:val="0066731B"/>
    <w:pPr>
      <w:numPr>
        <w:numId w:val="8"/>
      </w:numPr>
      <w:spacing w:after="200" w:line="276" w:lineRule="auto"/>
      <w:contextualSpacing/>
    </w:pPr>
  </w:style>
  <w:style w:type="table" w:styleId="a8">
    <w:name w:val="Table Grid"/>
    <w:basedOn w:val="a2"/>
    <w:uiPriority w:val="59"/>
    <w:rsid w:val="00667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66731B"/>
    <w:pPr>
      <w:spacing w:after="120" w:line="240" w:lineRule="auto"/>
      <w:ind w:left="283"/>
      <w:contextualSpacing/>
    </w:pPr>
    <w:rPr>
      <w:rFonts w:ascii="Arial" w:hAnsi="Arial" w:cs="Arial"/>
      <w:sz w:val="24"/>
      <w:szCs w:val="24"/>
    </w:rPr>
  </w:style>
  <w:style w:type="paragraph" w:customStyle="1" w:styleId="ConsPlusNonformat">
    <w:name w:val="ConsPlusNonformat"/>
    <w:rsid w:val="006673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66731B"/>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66731B"/>
    <w:pPr>
      <w:spacing w:after="200" w:line="276" w:lineRule="auto"/>
      <w:ind w:left="720"/>
      <w:contextualSpacing/>
    </w:pPr>
  </w:style>
  <w:style w:type="paragraph" w:styleId="ab">
    <w:name w:val="header"/>
    <w:basedOn w:val="a0"/>
    <w:link w:val="ac"/>
    <w:uiPriority w:val="99"/>
    <w:semiHidden/>
    <w:unhideWhenUsed/>
    <w:rsid w:val="0066731B"/>
    <w:pPr>
      <w:tabs>
        <w:tab w:val="center" w:pos="4677"/>
        <w:tab w:val="right" w:pos="9355"/>
      </w:tabs>
      <w:spacing w:after="0" w:line="240" w:lineRule="auto"/>
    </w:pPr>
    <w:rPr>
      <w:rFonts w:ascii="Arial" w:hAnsi="Arial" w:cs="Arial"/>
      <w:sz w:val="24"/>
      <w:szCs w:val="24"/>
    </w:rPr>
  </w:style>
  <w:style w:type="character" w:customStyle="1" w:styleId="ac">
    <w:name w:val="Верхний колонтитул Знак"/>
    <w:basedOn w:val="a1"/>
    <w:link w:val="ab"/>
    <w:uiPriority w:val="99"/>
    <w:semiHidden/>
    <w:rsid w:val="0066731B"/>
    <w:rPr>
      <w:rFonts w:ascii="Arial" w:hAnsi="Arial" w:cs="Arial"/>
      <w:sz w:val="24"/>
      <w:szCs w:val="24"/>
    </w:rPr>
  </w:style>
  <w:style w:type="paragraph" w:styleId="ad">
    <w:name w:val="footer"/>
    <w:basedOn w:val="a0"/>
    <w:link w:val="ae"/>
    <w:uiPriority w:val="99"/>
    <w:semiHidden/>
    <w:unhideWhenUsed/>
    <w:rsid w:val="0066731B"/>
    <w:pPr>
      <w:tabs>
        <w:tab w:val="center" w:pos="4677"/>
        <w:tab w:val="right" w:pos="9355"/>
      </w:tabs>
      <w:spacing w:after="0" w:line="240" w:lineRule="auto"/>
    </w:pPr>
    <w:rPr>
      <w:rFonts w:ascii="Arial" w:hAnsi="Arial" w:cs="Arial"/>
      <w:sz w:val="24"/>
      <w:szCs w:val="24"/>
    </w:rPr>
  </w:style>
  <w:style w:type="character" w:customStyle="1" w:styleId="ae">
    <w:name w:val="Нижний колонтитул Знак"/>
    <w:basedOn w:val="a1"/>
    <w:link w:val="ad"/>
    <w:uiPriority w:val="99"/>
    <w:semiHidden/>
    <w:rsid w:val="0066731B"/>
    <w:rPr>
      <w:rFonts w:ascii="Arial" w:hAnsi="Arial" w:cs="Arial"/>
      <w:sz w:val="24"/>
      <w:szCs w:val="24"/>
    </w:rPr>
  </w:style>
  <w:style w:type="paragraph" w:customStyle="1" w:styleId="ConsNormal">
    <w:name w:val="ConsNormal"/>
    <w:uiPriority w:val="99"/>
    <w:rsid w:val="0066731B"/>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66731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Balloon Text"/>
    <w:basedOn w:val="a0"/>
    <w:link w:val="af0"/>
    <w:uiPriority w:val="99"/>
    <w:semiHidden/>
    <w:unhideWhenUsed/>
    <w:rsid w:val="0026793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267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82186</Words>
  <Characters>468462</Characters>
  <Application>Microsoft Office Word</Application>
  <DocSecurity>0</DocSecurity>
  <Lines>3903</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5</cp:revision>
  <cp:lastPrinted>2015-12-02T10:59:00Z</cp:lastPrinted>
  <dcterms:created xsi:type="dcterms:W3CDTF">2015-12-02T10:42:00Z</dcterms:created>
  <dcterms:modified xsi:type="dcterms:W3CDTF">2015-12-02T10:59:00Z</dcterms:modified>
</cp:coreProperties>
</file>