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4B" w:rsidRPr="00113DC2" w:rsidRDefault="00E2674B" w:rsidP="00E2674B">
      <w:pPr>
        <w:jc w:val="right"/>
        <w:rPr>
          <w:rFonts w:ascii="Times New Roman" w:hAnsi="Times New Roman"/>
          <w:sz w:val="32"/>
          <w:szCs w:val="32"/>
        </w:rPr>
      </w:pPr>
    </w:p>
    <w:p w:rsidR="00E2674B" w:rsidRPr="00113DC2" w:rsidRDefault="00E2674B" w:rsidP="00E2674B">
      <w:pPr>
        <w:rPr>
          <w:rFonts w:ascii="Times New Roman" w:hAnsi="Times New Roman"/>
          <w:sz w:val="32"/>
          <w:szCs w:val="32"/>
        </w:rPr>
      </w:pPr>
    </w:p>
    <w:p w:rsidR="00E2674B" w:rsidRPr="00113DC2" w:rsidRDefault="00E2674B" w:rsidP="00E267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113DC2">
        <w:rPr>
          <w:rFonts w:ascii="Times New Roman" w:hAnsi="Times New Roman"/>
          <w:b/>
          <w:sz w:val="32"/>
          <w:szCs w:val="32"/>
        </w:rPr>
        <w:t>бщество</w:t>
      </w:r>
      <w:r>
        <w:rPr>
          <w:rFonts w:ascii="Times New Roman" w:hAnsi="Times New Roman"/>
          <w:b/>
          <w:sz w:val="32"/>
          <w:szCs w:val="32"/>
        </w:rPr>
        <w:t xml:space="preserve"> с ограниченной ответственностью</w:t>
      </w:r>
      <w:r w:rsidRPr="00113DC2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b/>
          <w:sz w:val="32"/>
          <w:szCs w:val="32"/>
        </w:rPr>
        <w:t>ГарантЭнергоПроект</w:t>
      </w:r>
      <w:proofErr w:type="spellEnd"/>
      <w:r w:rsidRPr="00113DC2">
        <w:rPr>
          <w:rFonts w:ascii="Times New Roman" w:hAnsi="Times New Roman"/>
          <w:b/>
          <w:sz w:val="32"/>
          <w:szCs w:val="32"/>
        </w:rPr>
        <w:t>»</w:t>
      </w:r>
    </w:p>
    <w:p w:rsidR="00E2674B" w:rsidRPr="00113DC2" w:rsidRDefault="00E2674B" w:rsidP="00E2674B">
      <w:pPr>
        <w:pStyle w:val="a7"/>
        <w:rPr>
          <w:rFonts w:ascii="Arial" w:hAnsi="Arial" w:cs="Arial"/>
          <w:sz w:val="22"/>
          <w:szCs w:val="22"/>
        </w:rPr>
      </w:pPr>
    </w:p>
    <w:p w:rsidR="00E2674B" w:rsidRPr="00113DC2" w:rsidRDefault="00E2674B" w:rsidP="00E2674B">
      <w:pPr>
        <w:pStyle w:val="a7"/>
        <w:rPr>
          <w:rFonts w:ascii="Arial" w:hAnsi="Arial" w:cs="Arial"/>
          <w:sz w:val="22"/>
          <w:szCs w:val="22"/>
        </w:rPr>
      </w:pPr>
    </w:p>
    <w:p w:rsidR="00E2674B" w:rsidRPr="00EB5A59" w:rsidRDefault="00E2674B" w:rsidP="00E2674B">
      <w:pPr>
        <w:pStyle w:val="a7"/>
        <w:rPr>
          <w:rFonts w:ascii="Arial" w:hAnsi="Arial" w:cs="Arial"/>
          <w:sz w:val="28"/>
          <w:szCs w:val="28"/>
        </w:rPr>
      </w:pPr>
    </w:p>
    <w:p w:rsidR="00E2674B" w:rsidRPr="00EB5A59" w:rsidRDefault="00E2674B" w:rsidP="00E267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B5A59">
        <w:rPr>
          <w:rFonts w:ascii="Times New Roman" w:hAnsi="Times New Roman"/>
          <w:sz w:val="28"/>
          <w:szCs w:val="28"/>
        </w:rPr>
        <w:t>Схема водоотведения сельского поселения Арлановский сельсовет</w:t>
      </w:r>
    </w:p>
    <w:tbl>
      <w:tblPr>
        <w:tblW w:w="5551" w:type="pct"/>
        <w:jc w:val="center"/>
        <w:tblLook w:val="04A0"/>
      </w:tblPr>
      <w:tblGrid>
        <w:gridCol w:w="9995"/>
      </w:tblGrid>
      <w:tr w:rsidR="00E2674B" w:rsidRPr="00113DC2" w:rsidTr="00DF2080">
        <w:trPr>
          <w:trHeight w:val="727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E2674B" w:rsidRPr="00E5601D" w:rsidRDefault="00E2674B" w:rsidP="00DF2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1D">
              <w:rPr>
                <w:rFonts w:ascii="Times New Roman" w:hAnsi="Times New Roman"/>
                <w:b/>
                <w:sz w:val="32"/>
                <w:szCs w:val="32"/>
              </w:rPr>
              <w:t>Пояснительная записка</w:t>
            </w:r>
          </w:p>
        </w:tc>
      </w:tr>
      <w:tr w:rsidR="00E2674B" w:rsidRPr="00F03215" w:rsidTr="00DF2080">
        <w:trPr>
          <w:trHeight w:val="727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E2674B" w:rsidRPr="00113DC2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113DC2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113DC2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2674B" w:rsidRPr="00F03215" w:rsidRDefault="00E2674B" w:rsidP="00DF2080">
            <w:pPr>
              <w:pStyle w:val="a3"/>
              <w:jc w:val="right"/>
            </w:pPr>
            <w:r w:rsidRPr="00F03215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03215">
              <w:rPr>
                <w:rFonts w:ascii="Times New Roman" w:hAnsi="Times New Roman"/>
                <w:bCs/>
                <w:color w:val="151515"/>
                <w:sz w:val="28"/>
                <w:szCs w:val="28"/>
              </w:rPr>
              <w:t xml:space="preserve"> СП </w:t>
            </w:r>
            <w:r w:rsidRPr="00F03215">
              <w:rPr>
                <w:rFonts w:ascii="Times New Roman" w:hAnsi="Times New Roman"/>
                <w:sz w:val="28"/>
                <w:szCs w:val="28"/>
              </w:rPr>
              <w:t>Арлановский сельсовет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215">
              <w:rPr>
                <w:rFonts w:ascii="Times New Roman" w:hAnsi="Times New Roman"/>
                <w:bCs/>
                <w:color w:val="151515"/>
                <w:sz w:val="28"/>
                <w:szCs w:val="28"/>
              </w:rPr>
              <w:t>Сатаева</w:t>
            </w:r>
            <w:proofErr w:type="spellEnd"/>
            <w:r w:rsidRPr="00F03215">
              <w:rPr>
                <w:rFonts w:ascii="Times New Roman" w:hAnsi="Times New Roman"/>
                <w:bCs/>
                <w:color w:val="151515"/>
                <w:sz w:val="28"/>
                <w:szCs w:val="28"/>
              </w:rPr>
              <w:t xml:space="preserve"> Р.А</w:t>
            </w:r>
            <w:r w:rsidRPr="00F03215">
              <w:rPr>
                <w:rFonts w:ascii="Times New Roman" w:hAnsi="Times New Roman"/>
                <w:sz w:val="28"/>
                <w:szCs w:val="28"/>
              </w:rPr>
              <w:t>. /____________/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«___»_____________2014 г.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ab/>
              <w:t>М.П.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4B" w:rsidRPr="00F03215" w:rsidTr="00DF2080">
        <w:trPr>
          <w:trHeight w:val="727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РАЗРАБОТАЛ: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Директор «</w:t>
            </w:r>
            <w:proofErr w:type="spellStart"/>
            <w:r w:rsidRPr="00F03215">
              <w:rPr>
                <w:rFonts w:ascii="Times New Roman" w:hAnsi="Times New Roman"/>
                <w:sz w:val="28"/>
                <w:szCs w:val="28"/>
              </w:rPr>
              <w:t>ГарантЭнергоПроект</w:t>
            </w:r>
            <w:proofErr w:type="spellEnd"/>
            <w:r w:rsidRPr="00F032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Кукушкин С. Л. /____________/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>«___»_____________2014 г.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3215">
              <w:rPr>
                <w:rFonts w:ascii="Times New Roman" w:hAnsi="Times New Roman"/>
                <w:sz w:val="28"/>
                <w:szCs w:val="28"/>
              </w:rPr>
              <w:tab/>
              <w:t>М.П.</w:t>
            </w: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74B" w:rsidRPr="00F03215" w:rsidRDefault="00E2674B" w:rsidP="00DF208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74B" w:rsidRPr="00F03215" w:rsidRDefault="00E2674B" w:rsidP="00E2674B">
      <w:pPr>
        <w:pStyle w:val="a7"/>
        <w:rPr>
          <w:rFonts w:ascii="Arial" w:hAnsi="Arial" w:cs="Arial"/>
          <w:sz w:val="22"/>
          <w:szCs w:val="22"/>
        </w:rPr>
      </w:pPr>
    </w:p>
    <w:p w:rsidR="00E2674B" w:rsidRPr="00F03215" w:rsidRDefault="00E2674B" w:rsidP="00E2674B">
      <w:pPr>
        <w:pStyle w:val="a7"/>
        <w:rPr>
          <w:rFonts w:ascii="Arial" w:hAnsi="Arial" w:cs="Arial"/>
          <w:sz w:val="22"/>
          <w:szCs w:val="22"/>
        </w:rPr>
      </w:pPr>
    </w:p>
    <w:p w:rsidR="00E2674B" w:rsidRPr="00F03215" w:rsidRDefault="00E2674B" w:rsidP="00E2674B">
      <w:pPr>
        <w:pStyle w:val="a7"/>
        <w:jc w:val="left"/>
        <w:rPr>
          <w:rFonts w:ascii="Arial" w:hAnsi="Arial" w:cs="Arial"/>
          <w:sz w:val="22"/>
          <w:szCs w:val="22"/>
        </w:rPr>
      </w:pPr>
    </w:p>
    <w:p w:rsidR="00E2674B" w:rsidRPr="00E5601D" w:rsidRDefault="00E2674B" w:rsidP="00E2674B">
      <w:pPr>
        <w:jc w:val="center"/>
        <w:rPr>
          <w:rFonts w:ascii="Times New Roman" w:hAnsi="Times New Roman"/>
          <w:sz w:val="28"/>
          <w:szCs w:val="28"/>
        </w:rPr>
      </w:pPr>
      <w:r w:rsidRPr="00F03215">
        <w:rPr>
          <w:rFonts w:ascii="Times New Roman" w:hAnsi="Times New Roman"/>
          <w:b/>
          <w:bCs/>
          <w:sz w:val="28"/>
          <w:szCs w:val="28"/>
        </w:rPr>
        <w:t>Вологда 2014 г.</w:t>
      </w:r>
    </w:p>
    <w:p w:rsidR="00E2674B" w:rsidRDefault="00E2674B" w:rsidP="00E2674B">
      <w:pPr>
        <w:rPr>
          <w:sz w:val="28"/>
          <w:szCs w:val="28"/>
        </w:rPr>
        <w:sectPr w:rsidR="00E2674B" w:rsidSect="00DF2080">
          <w:headerReference w:type="default" r:id="rId8"/>
          <w:footerReference w:type="default" r:id="rId9"/>
          <w:pgSz w:w="11906" w:h="16838"/>
          <w:pgMar w:top="1134" w:right="1418" w:bottom="1134" w:left="1701" w:header="709" w:footer="709" w:gutter="0"/>
          <w:cols w:space="720"/>
          <w:titlePg/>
          <w:docGrid w:linePitch="299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015602294"/>
        <w:docPartObj>
          <w:docPartGallery w:val="Table of Contents"/>
          <w:docPartUnique/>
        </w:docPartObj>
      </w:sdtPr>
      <w:sdtContent>
        <w:p w:rsidR="00ED2D7C" w:rsidRPr="00A61328" w:rsidRDefault="00ED2D7C" w:rsidP="00A61328">
          <w:pPr>
            <w:pStyle w:val="ad"/>
            <w:jc w:val="center"/>
            <w:rPr>
              <w:color w:val="auto"/>
            </w:rPr>
          </w:pPr>
          <w:r w:rsidRPr="00A61328">
            <w:rPr>
              <w:color w:val="auto"/>
            </w:rPr>
            <w:t>Оглавление</w:t>
          </w:r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r w:rsidRPr="001B47D9">
            <w:fldChar w:fldCharType="begin"/>
          </w:r>
          <w:r w:rsidR="00ED2D7C">
            <w:instrText xml:space="preserve"> TOC \o "1-3" \h \z \u </w:instrText>
          </w:r>
          <w:r w:rsidRPr="001B47D9">
            <w:fldChar w:fldCharType="separate"/>
          </w:r>
          <w:hyperlink w:anchor="_Toc393744724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ВВЕДЕНИЕ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_Toc393744724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3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25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ПАСПОРТ СХЕМЫ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_Toc393744725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4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35" w:history="1">
            <w:r w:rsidR="00A61328" w:rsidRPr="00A61328">
              <w:rPr>
                <w:rStyle w:val="ae"/>
                <w:rFonts w:ascii="Arial" w:hAnsi="Arial" w:cs="Arial"/>
                <w:bCs/>
                <w:noProof/>
              </w:rPr>
              <w:t>1. Существующее положение в сфере водоотведения муниципального образования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_Toc393744735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10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36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2. Балансы сточных вод в системе водоотведения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_Toc393744736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10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37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3. Прогноз объема сточных вод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_Toc393744737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11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38" w:history="1">
            <w:r w:rsidR="00A61328" w:rsidRPr="00A61328">
              <w:rPr>
                <w:rStyle w:val="ae"/>
                <w:rFonts w:ascii="Arial" w:hAnsi="Arial" w:cs="Arial"/>
                <w:bCs/>
                <w:noProof/>
              </w:rPr>
              <w:t xml:space="preserve">4. </w:t>
            </w:r>
            <w:r w:rsidR="00A61328" w:rsidRPr="00A61328">
              <w:rPr>
                <w:rStyle w:val="ae"/>
                <w:rFonts w:ascii="Arial" w:hAnsi="Arial" w:cs="Arial"/>
                <w:noProof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_Toc393744738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12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39" w:history="1">
            <w:r w:rsidR="00A61328" w:rsidRPr="00A61328">
              <w:rPr>
                <w:rStyle w:val="ae"/>
                <w:rFonts w:ascii="Arial" w:hAnsi="Arial" w:cs="Arial"/>
                <w:bCs/>
                <w:noProof/>
              </w:rPr>
              <w:t>5. Экологические аспекты мероприятий по строительству и реконструкции объектов централизованной системы водоотведения.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_Toc393744739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15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11"/>
            <w:tabs>
              <w:tab w:val="right" w:leader="dot" w:pos="9203"/>
            </w:tabs>
            <w:spacing w:line="360" w:lineRule="auto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40" w:history="1">
            <w:r w:rsidR="00A61328" w:rsidRPr="00A61328">
              <w:rPr>
                <w:rStyle w:val="ae"/>
                <w:rFonts w:ascii="Arial" w:hAnsi="Arial" w:cs="Arial"/>
                <w:bCs/>
                <w:noProof/>
              </w:rPr>
              <w:t>6. Оценка капитальных вложений в новое строительство, реконструкцию и модернизацию объектов централизованных систем водоотведения.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_Toc393744740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15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21"/>
            <w:tabs>
              <w:tab w:val="right" w:leader="dot" w:pos="9203"/>
            </w:tabs>
            <w:spacing w:line="360" w:lineRule="auto"/>
            <w:ind w:left="0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41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7. Целевые показатели развития централизованной системы водоотведения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_Toc393744741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17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61328" w:rsidRPr="00A61328" w:rsidRDefault="001B47D9" w:rsidP="00A61328">
          <w:pPr>
            <w:pStyle w:val="21"/>
            <w:tabs>
              <w:tab w:val="right" w:leader="dot" w:pos="9203"/>
            </w:tabs>
            <w:spacing w:line="360" w:lineRule="auto"/>
            <w:ind w:left="0"/>
            <w:rPr>
              <w:rFonts w:ascii="Arial" w:eastAsiaTheme="minorEastAsia" w:hAnsi="Arial" w:cs="Arial"/>
              <w:noProof/>
              <w:lang w:eastAsia="ru-RU"/>
            </w:rPr>
          </w:pPr>
          <w:hyperlink w:anchor="_Toc393744742" w:history="1">
            <w:r w:rsidR="00A61328" w:rsidRPr="00A61328">
              <w:rPr>
                <w:rStyle w:val="ae"/>
                <w:rFonts w:ascii="Arial" w:hAnsi="Arial" w:cs="Arial"/>
                <w:noProof/>
              </w:rPr>
      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  <w:r w:rsidR="00A61328" w:rsidRPr="00A61328">
              <w:rPr>
                <w:rFonts w:ascii="Arial" w:hAnsi="Arial" w:cs="Arial"/>
                <w:noProof/>
                <w:webHidden/>
              </w:rPr>
              <w:tab/>
            </w:r>
            <w:r w:rsidRPr="00A61328">
              <w:rPr>
                <w:rFonts w:ascii="Arial" w:hAnsi="Arial" w:cs="Arial"/>
                <w:noProof/>
                <w:webHidden/>
              </w:rPr>
              <w:fldChar w:fldCharType="begin"/>
            </w:r>
            <w:r w:rsidR="00A61328" w:rsidRPr="00A61328">
              <w:rPr>
                <w:rFonts w:ascii="Arial" w:hAnsi="Arial" w:cs="Arial"/>
                <w:noProof/>
                <w:webHidden/>
              </w:rPr>
              <w:instrText xml:space="preserve"> PAGEREF _Toc393744742 \h </w:instrText>
            </w:r>
            <w:r w:rsidRPr="00A61328">
              <w:rPr>
                <w:rFonts w:ascii="Arial" w:hAnsi="Arial" w:cs="Arial"/>
                <w:noProof/>
                <w:webHidden/>
              </w:rPr>
            </w:r>
            <w:r w:rsidRPr="00A613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330B9">
              <w:rPr>
                <w:rFonts w:ascii="Arial" w:hAnsi="Arial" w:cs="Arial"/>
                <w:noProof/>
                <w:webHidden/>
              </w:rPr>
              <w:t>18</w:t>
            </w:r>
            <w:r w:rsidRPr="00A613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D2D7C" w:rsidRDefault="001B47D9">
          <w:r>
            <w:rPr>
              <w:b/>
              <w:bCs/>
            </w:rPr>
            <w:fldChar w:fldCharType="end"/>
          </w:r>
        </w:p>
      </w:sdtContent>
    </w:sdt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E2674B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bCs/>
          <w:sz w:val="22"/>
          <w:szCs w:val="22"/>
        </w:rPr>
      </w:pPr>
    </w:p>
    <w:p w:rsidR="00DF2080" w:rsidRPr="00A61328" w:rsidRDefault="00DF2080" w:rsidP="00DF2080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393067185"/>
      <w:bookmarkStart w:id="1" w:name="_Toc393744724"/>
      <w:r w:rsidRPr="00A61328">
        <w:rPr>
          <w:rFonts w:ascii="Arial" w:hAnsi="Arial" w:cs="Arial"/>
          <w:b/>
          <w:sz w:val="22"/>
          <w:szCs w:val="22"/>
        </w:rPr>
        <w:lastRenderedPageBreak/>
        <w:t>ВВЕДЕНИЕ</w:t>
      </w:r>
      <w:bookmarkEnd w:id="0"/>
      <w:bookmarkEnd w:id="1"/>
    </w:p>
    <w:p w:rsidR="00DF2080" w:rsidRPr="00A61328" w:rsidRDefault="00DF2080" w:rsidP="00DF2080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Схема водоотведения на период по 2024 год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>СП Арлановский сельсовет</w:t>
      </w:r>
      <w:r w:rsidRPr="00A61328">
        <w:rPr>
          <w:rFonts w:ascii="Arial" w:hAnsi="Arial" w:cs="Arial"/>
          <w:bCs/>
          <w:sz w:val="22"/>
          <w:szCs w:val="22"/>
        </w:rPr>
        <w:t>,</w:t>
      </w:r>
      <w:r w:rsidRPr="00A61328">
        <w:rPr>
          <w:rFonts w:ascii="Arial" w:hAnsi="Arial" w:cs="Arial"/>
          <w:sz w:val="22"/>
          <w:szCs w:val="22"/>
        </w:rPr>
        <w:t xml:space="preserve"> разработана на основании следующих документов: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- технического задания, утвержденного главой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 СП Арлановский сельсовет</w:t>
      </w:r>
      <w:r w:rsidRPr="00A61328">
        <w:rPr>
          <w:rFonts w:ascii="Arial" w:hAnsi="Arial" w:cs="Arial"/>
          <w:sz w:val="22"/>
          <w:szCs w:val="22"/>
        </w:rPr>
        <w:t xml:space="preserve">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Генерального плана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>СП Арлановский сельсовет</w:t>
      </w:r>
      <w:r w:rsidRPr="00A61328">
        <w:rPr>
          <w:rFonts w:ascii="Arial" w:hAnsi="Arial" w:cs="Arial"/>
          <w:sz w:val="22"/>
          <w:szCs w:val="22"/>
        </w:rPr>
        <w:t xml:space="preserve">, разработанного в соответствии с Градостроительным кодексом Российской Федерации;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- Федерального закона N 416 «О водоснабжении и водоотведении» от 07.12.2011;</w:t>
      </w:r>
    </w:p>
    <w:p w:rsidR="00DF2080" w:rsidRPr="00A61328" w:rsidRDefault="00DF2080" w:rsidP="00DF208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Постановления правительства РФ № 782 “Об утверждении Порядка разработки и утверждения схем водоотведения, требований к их содержанию” от 05.09.2013;</w:t>
      </w:r>
    </w:p>
    <w:p w:rsidR="00DF2080" w:rsidRPr="00A61328" w:rsidRDefault="00DF2080" w:rsidP="00DF208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 xml:space="preserve">- муниципальной программы «Комплексное развитие систем коммунальной инфраструктуры </w:t>
      </w:r>
      <w:r w:rsidRPr="00A61328">
        <w:rPr>
          <w:rFonts w:ascii="Arial" w:hAnsi="Arial" w:cs="Arial"/>
          <w:bCs/>
          <w:color w:val="151515"/>
        </w:rPr>
        <w:t>СП Арлановский сельсовет</w:t>
      </w:r>
      <w:r w:rsidRPr="00A61328">
        <w:rPr>
          <w:rFonts w:ascii="Arial" w:hAnsi="Arial" w:cs="Arial"/>
          <w:spacing w:val="-10"/>
        </w:rPr>
        <w:t>.</w:t>
      </w:r>
    </w:p>
    <w:p w:rsidR="00DF2080" w:rsidRPr="00A61328" w:rsidRDefault="00DF2080" w:rsidP="00DF208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и в соответствии с требованиями: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- Водного кодекса Российской Федерации.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Схема включает первоочередные мероприятия по созданию и развитию централизованных систем водоотведения, повышению надежности функционирования этих систем и обеспечивающие комфортные и безопасные условия для проживания населения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>СП Арлановский сельсовет</w:t>
      </w:r>
      <w:r w:rsidRPr="00A61328">
        <w:rPr>
          <w:rFonts w:ascii="Arial" w:hAnsi="Arial" w:cs="Arial"/>
          <w:sz w:val="22"/>
          <w:szCs w:val="22"/>
        </w:rPr>
        <w:t xml:space="preserve">.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Мероприятия охватывают следующие объекты системы водоотведения: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- магистральные сети водопровода</w:t>
      </w:r>
      <w:r w:rsidR="00A61328" w:rsidRPr="00A61328">
        <w:rPr>
          <w:rFonts w:ascii="Arial" w:hAnsi="Arial" w:cs="Arial"/>
          <w:sz w:val="22"/>
          <w:szCs w:val="22"/>
        </w:rPr>
        <w:t>.</w:t>
      </w:r>
      <w:r w:rsidRPr="00A61328">
        <w:rPr>
          <w:rFonts w:ascii="Arial" w:hAnsi="Arial" w:cs="Arial"/>
          <w:sz w:val="22"/>
          <w:szCs w:val="22"/>
        </w:rPr>
        <w:t xml:space="preserve">     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</w:t>
      </w:r>
      <w:r w:rsidR="007E725B">
        <w:rPr>
          <w:rFonts w:ascii="Arial" w:hAnsi="Arial" w:cs="Arial"/>
          <w:sz w:val="22"/>
          <w:szCs w:val="22"/>
        </w:rPr>
        <w:t>отведения</w:t>
      </w:r>
      <w:r w:rsidRPr="00A61328">
        <w:rPr>
          <w:rFonts w:ascii="Arial" w:hAnsi="Arial" w:cs="Arial"/>
          <w:sz w:val="22"/>
          <w:szCs w:val="22"/>
        </w:rPr>
        <w:t>, затраты на реализацию мероприятий схемы планируется ф</w:t>
      </w:r>
      <w:r w:rsidRPr="00A61328">
        <w:rPr>
          <w:rFonts w:ascii="Arial" w:hAnsi="Arial" w:cs="Arial"/>
          <w:color w:val="auto"/>
          <w:sz w:val="22"/>
          <w:szCs w:val="22"/>
        </w:rPr>
        <w:t>инансировать за счет денежных средств выделяемых из федерального, областного и местного бюджета.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Схема включает: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–  паспорт схемы;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– пояснительную записку с кратким описанием существующих систем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="00A01778" w:rsidRPr="00A61328">
        <w:rPr>
          <w:rFonts w:ascii="Arial" w:hAnsi="Arial" w:cs="Arial"/>
          <w:bCs/>
          <w:color w:val="151515"/>
          <w:sz w:val="22"/>
          <w:szCs w:val="22"/>
        </w:rPr>
        <w:t xml:space="preserve">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СП Арлановский сельсовет 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и анализом существующих технических и технологических проблем;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lastRenderedPageBreak/>
        <w:t xml:space="preserve">– цели и задачи схемы, предложения по их решению, описание ожидаемых результатов реализации мероприятий схемы;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– перечень мероприятий по реализации схемы;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– обоснование финансовых затрат на выполнение мероприятий. </w:t>
      </w:r>
    </w:p>
    <w:p w:rsidR="00DF2080" w:rsidRPr="00A61328" w:rsidRDefault="00DF2080" w:rsidP="00DF208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F2080" w:rsidRPr="00A61328" w:rsidRDefault="00DF2080" w:rsidP="00DF2080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" w:name="_Toc393067186"/>
      <w:bookmarkStart w:id="3" w:name="_Toc393744725"/>
      <w:r w:rsidRPr="00A61328">
        <w:rPr>
          <w:rFonts w:ascii="Arial" w:hAnsi="Arial" w:cs="Arial"/>
          <w:b/>
          <w:sz w:val="22"/>
          <w:szCs w:val="22"/>
        </w:rPr>
        <w:t>ПАСПОРТ СХЕМЫ</w:t>
      </w:r>
      <w:bookmarkEnd w:id="2"/>
      <w:bookmarkEnd w:id="3"/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i/>
          <w:color w:val="auto"/>
          <w:sz w:val="22"/>
          <w:szCs w:val="22"/>
        </w:rPr>
      </w:pPr>
      <w:bookmarkStart w:id="4" w:name="_Toc393066947"/>
      <w:bookmarkStart w:id="5" w:name="_Toc393067187"/>
      <w:bookmarkStart w:id="6" w:name="_Toc393744726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Наименование</w:t>
      </w:r>
      <w:bookmarkEnd w:id="4"/>
      <w:bookmarkEnd w:id="5"/>
      <w:bookmarkEnd w:id="6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Схема </w:t>
      </w:r>
      <w:r w:rsidR="00A61328" w:rsidRPr="00A61328">
        <w:rPr>
          <w:rFonts w:ascii="Arial" w:hAnsi="Arial" w:cs="Arial"/>
          <w:sz w:val="22"/>
          <w:szCs w:val="22"/>
        </w:rPr>
        <w:t>водоотведения</w:t>
      </w:r>
      <w:r w:rsidR="00A61328" w:rsidRPr="00A61328">
        <w:rPr>
          <w:rFonts w:ascii="Arial" w:hAnsi="Arial" w:cs="Arial"/>
          <w:color w:val="auto"/>
          <w:sz w:val="22"/>
          <w:szCs w:val="22"/>
        </w:rPr>
        <w:t xml:space="preserve"> </w:t>
      </w:r>
      <w:r w:rsidRPr="00A61328">
        <w:rPr>
          <w:rFonts w:ascii="Arial" w:hAnsi="Arial" w:cs="Arial"/>
          <w:sz w:val="22"/>
          <w:szCs w:val="22"/>
        </w:rPr>
        <w:t>сельского поселения Арлановский сельсовет</w:t>
      </w:r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bCs/>
          <w:i/>
          <w:color w:val="auto"/>
          <w:sz w:val="22"/>
          <w:szCs w:val="22"/>
        </w:rPr>
      </w:pPr>
      <w:bookmarkStart w:id="7" w:name="_Toc393066948"/>
      <w:bookmarkStart w:id="8" w:name="_Toc393067188"/>
      <w:bookmarkStart w:id="9" w:name="_Toc393744727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Инициатор проекта (муниципальный заказчик)</w:t>
      </w:r>
      <w:bookmarkEnd w:id="7"/>
      <w:bookmarkEnd w:id="8"/>
      <w:bookmarkEnd w:id="9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</w:p>
    <w:p w:rsidR="00DF2080" w:rsidRPr="00A61328" w:rsidRDefault="00DF2080" w:rsidP="00DF2080">
      <w:pPr>
        <w:pStyle w:val="a3"/>
        <w:spacing w:after="120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>Глава</w:t>
      </w:r>
      <w:r w:rsidRPr="00A61328">
        <w:rPr>
          <w:rFonts w:cs="Arial"/>
          <w:bCs/>
          <w:color w:val="151515"/>
          <w:sz w:val="22"/>
          <w:szCs w:val="22"/>
        </w:rPr>
        <w:t xml:space="preserve"> СП Арлановский сельсовет </w:t>
      </w:r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bCs/>
          <w:i/>
          <w:color w:val="auto"/>
          <w:sz w:val="22"/>
          <w:szCs w:val="22"/>
        </w:rPr>
      </w:pPr>
      <w:bookmarkStart w:id="10" w:name="_Toc393066949"/>
      <w:bookmarkStart w:id="11" w:name="_Toc393067189"/>
      <w:bookmarkStart w:id="12" w:name="_Toc393744728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Местонахождение проекта</w:t>
      </w:r>
      <w:bookmarkEnd w:id="10"/>
      <w:bookmarkEnd w:id="11"/>
      <w:bookmarkEnd w:id="12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>Россия,</w:t>
      </w:r>
      <w:proofErr w:type="gramStart"/>
      <w:r w:rsidRPr="00A61328">
        <w:rPr>
          <w:rFonts w:ascii="Arial" w:hAnsi="Arial" w:cs="Arial"/>
          <w:color w:val="auto"/>
          <w:sz w:val="22"/>
          <w:szCs w:val="22"/>
        </w:rPr>
        <w:t xml:space="preserve">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>,</w:t>
      </w:r>
      <w:proofErr w:type="gramEnd"/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 </w:t>
      </w:r>
      <w:proofErr w:type="spellStart"/>
      <w:r w:rsidRPr="00A61328">
        <w:rPr>
          <w:rFonts w:ascii="Arial" w:hAnsi="Arial" w:cs="Arial"/>
          <w:bCs/>
          <w:color w:val="151515"/>
          <w:sz w:val="22"/>
          <w:szCs w:val="22"/>
        </w:rPr>
        <w:t>Ресублика</w:t>
      </w:r>
      <w:proofErr w:type="spellEnd"/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 Башкортостан, </w:t>
      </w:r>
      <w:proofErr w:type="spellStart"/>
      <w:r w:rsidRPr="00A61328">
        <w:rPr>
          <w:rFonts w:ascii="Arial" w:hAnsi="Arial" w:cs="Arial"/>
          <w:bCs/>
          <w:color w:val="151515"/>
          <w:sz w:val="22"/>
          <w:szCs w:val="22"/>
        </w:rPr>
        <w:t>Краснокамский</w:t>
      </w:r>
      <w:proofErr w:type="spellEnd"/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 р-н, с .</w:t>
      </w:r>
      <w:proofErr w:type="spellStart"/>
      <w:r w:rsidRPr="00A61328">
        <w:rPr>
          <w:rFonts w:ascii="Arial" w:hAnsi="Arial" w:cs="Arial"/>
          <w:bCs/>
          <w:color w:val="151515"/>
          <w:sz w:val="22"/>
          <w:szCs w:val="22"/>
        </w:rPr>
        <w:t>Арлан</w:t>
      </w:r>
      <w:proofErr w:type="spellEnd"/>
      <w:r w:rsidRPr="00A61328">
        <w:rPr>
          <w:rFonts w:ascii="Arial" w:hAnsi="Arial" w:cs="Arial"/>
          <w:bCs/>
          <w:color w:val="151515"/>
          <w:sz w:val="22"/>
          <w:szCs w:val="22"/>
        </w:rPr>
        <w:t>, ул. Ленина, 5</w:t>
      </w:r>
      <w:r w:rsidRPr="00A61328">
        <w:rPr>
          <w:rFonts w:ascii="Arial" w:hAnsi="Arial" w:cs="Arial"/>
          <w:bCs/>
          <w:spacing w:val="2"/>
          <w:sz w:val="22"/>
          <w:szCs w:val="22"/>
        </w:rPr>
        <w:t>.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b/>
          <w:bCs/>
          <w:i/>
          <w:color w:val="auto"/>
          <w:sz w:val="22"/>
          <w:szCs w:val="22"/>
        </w:rPr>
      </w:pPr>
      <w:bookmarkStart w:id="13" w:name="_Toc393066950"/>
      <w:bookmarkStart w:id="14" w:name="_Toc393067190"/>
      <w:bookmarkStart w:id="15" w:name="_Toc393744729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Нормативно-правовая база для разработки схемы</w:t>
      </w:r>
      <w:bookmarkEnd w:id="13"/>
      <w:bookmarkEnd w:id="14"/>
      <w:bookmarkEnd w:id="15"/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Федеральный закон от 30 декабря 2004 года № 210-ФЗ «Об основах регулирования тарифов организаций коммунального комплекса»;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Водный кодекс Российской Федерации.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СНиП 2.04.01-85* «Внутренний водопровод и канализация зданий» (Официальное издание), М.: ГУП ЦПП, 2003. Дата редакции: 01.01.2003; </w:t>
      </w:r>
    </w:p>
    <w:p w:rsidR="00DF2080" w:rsidRPr="00A61328" w:rsidRDefault="00DF2080" w:rsidP="00DF2080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Приказ Министерства регионального развития Российской Федерации от 6 мая 2011 года № 204 «О разработке </w:t>
      </w:r>
      <w:proofErr w:type="gramStart"/>
      <w:r w:rsidRPr="00A61328">
        <w:rPr>
          <w:rFonts w:ascii="Arial" w:hAnsi="Arial" w:cs="Arial"/>
          <w:color w:val="auto"/>
          <w:sz w:val="22"/>
          <w:szCs w:val="22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A61328">
        <w:rPr>
          <w:rFonts w:ascii="Arial" w:hAnsi="Arial" w:cs="Arial"/>
          <w:color w:val="auto"/>
          <w:sz w:val="22"/>
          <w:szCs w:val="22"/>
        </w:rPr>
        <w:t>»;</w:t>
      </w:r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i/>
          <w:color w:val="auto"/>
          <w:sz w:val="22"/>
          <w:szCs w:val="22"/>
        </w:rPr>
      </w:pPr>
      <w:bookmarkStart w:id="16" w:name="_Toc393066951"/>
      <w:bookmarkStart w:id="17" w:name="_Toc393067191"/>
      <w:bookmarkStart w:id="18" w:name="_Toc393744730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Цели схемы</w:t>
      </w:r>
      <w:bookmarkEnd w:id="16"/>
      <w:bookmarkEnd w:id="17"/>
      <w:bookmarkEnd w:id="18"/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обеспечение развития систем централизованного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="00A01778" w:rsidRPr="00A61328">
        <w:rPr>
          <w:rFonts w:ascii="Arial" w:hAnsi="Arial" w:cs="Arial"/>
          <w:color w:val="auto"/>
          <w:sz w:val="22"/>
          <w:szCs w:val="22"/>
        </w:rPr>
        <w:t xml:space="preserve">  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для существующего и нового строительства жилищного комплекса, а также объектов социально-культурного назначения;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улучшение работы систем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DF2080" w:rsidRPr="00A61328" w:rsidRDefault="00DF2080" w:rsidP="00DF2080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снижение вредного воздействия на окружающую среду. </w:t>
      </w:r>
    </w:p>
    <w:p w:rsidR="00DF2080" w:rsidRPr="00A61328" w:rsidRDefault="00DF2080" w:rsidP="00DF2080">
      <w:pPr>
        <w:pStyle w:val="Default"/>
        <w:spacing w:line="360" w:lineRule="auto"/>
        <w:jc w:val="both"/>
        <w:outlineLvl w:val="0"/>
        <w:rPr>
          <w:rFonts w:ascii="Arial" w:hAnsi="Arial" w:cs="Arial"/>
          <w:i/>
          <w:color w:val="auto"/>
          <w:sz w:val="22"/>
          <w:szCs w:val="22"/>
        </w:rPr>
      </w:pPr>
      <w:bookmarkStart w:id="19" w:name="_Toc393066952"/>
      <w:bookmarkStart w:id="20" w:name="_Toc393067192"/>
      <w:bookmarkStart w:id="21" w:name="_Toc393744731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Способ достижения цели</w:t>
      </w:r>
      <w:bookmarkEnd w:id="19"/>
      <w:bookmarkEnd w:id="20"/>
      <w:bookmarkEnd w:id="21"/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строительство централизованной сети магистральных водоводов, обеспечивающих возможность качественного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="00A01778" w:rsidRPr="00A61328">
        <w:rPr>
          <w:rFonts w:ascii="Arial" w:hAnsi="Arial" w:cs="Arial"/>
          <w:color w:val="auto"/>
          <w:sz w:val="22"/>
          <w:szCs w:val="22"/>
        </w:rPr>
        <w:t xml:space="preserve"> 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населения и юридических лиц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>СП Арлановский сельсовет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модернизация объектов инженерной инфраструктуры путем внедрения </w:t>
      </w:r>
      <w:proofErr w:type="spellStart"/>
      <w:r w:rsidRPr="00A61328">
        <w:rPr>
          <w:rFonts w:ascii="Arial" w:hAnsi="Arial" w:cs="Arial"/>
          <w:color w:val="auto"/>
          <w:sz w:val="22"/>
          <w:szCs w:val="22"/>
        </w:rPr>
        <w:t>ресурсо</w:t>
      </w:r>
      <w:proofErr w:type="spellEnd"/>
      <w:r w:rsidRPr="00A61328">
        <w:rPr>
          <w:rFonts w:ascii="Arial" w:hAnsi="Arial" w:cs="Arial"/>
          <w:color w:val="auto"/>
          <w:sz w:val="22"/>
          <w:szCs w:val="22"/>
        </w:rPr>
        <w:t xml:space="preserve">- и энергосберегающих технологий; </w:t>
      </w:r>
    </w:p>
    <w:p w:rsidR="00DF2080" w:rsidRPr="00A61328" w:rsidRDefault="00DF2080" w:rsidP="00DF208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- установка приборов учета; </w:t>
      </w:r>
    </w:p>
    <w:p w:rsidR="00DF2080" w:rsidRDefault="00DF2080" w:rsidP="00DF2080">
      <w:pPr>
        <w:pStyle w:val="Default"/>
        <w:spacing w:after="240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lastRenderedPageBreak/>
        <w:t xml:space="preserve">Финансирование мероприятий планируется проводить за счет получаемой прибыли Администрации </w:t>
      </w:r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СП Арлановский сельсовет 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от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Pr="00A61328">
        <w:rPr>
          <w:rFonts w:ascii="Arial" w:hAnsi="Arial" w:cs="Arial"/>
          <w:color w:val="auto"/>
          <w:sz w:val="22"/>
          <w:szCs w:val="22"/>
        </w:rPr>
        <w:t>,  а также и за счет средств бюджетных источников.</w:t>
      </w:r>
    </w:p>
    <w:p w:rsidR="00A61328" w:rsidRPr="00A61328" w:rsidRDefault="00A61328" w:rsidP="00DF2080">
      <w:pPr>
        <w:pStyle w:val="Default"/>
        <w:spacing w:after="240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outlineLvl w:val="0"/>
        <w:rPr>
          <w:rFonts w:ascii="Arial" w:hAnsi="Arial" w:cs="Arial"/>
          <w:i/>
          <w:color w:val="auto"/>
          <w:sz w:val="22"/>
          <w:szCs w:val="22"/>
        </w:rPr>
      </w:pPr>
      <w:bookmarkStart w:id="22" w:name="_Toc393066953"/>
      <w:bookmarkStart w:id="23" w:name="_Toc393067193"/>
      <w:bookmarkStart w:id="24" w:name="_Toc393744732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Ожидаемые результаты от реализации мероприятий схемы</w:t>
      </w:r>
      <w:bookmarkEnd w:id="22"/>
      <w:bookmarkEnd w:id="23"/>
      <w:bookmarkEnd w:id="24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</w:p>
    <w:p w:rsidR="00DF2080" w:rsidRPr="00A61328" w:rsidRDefault="00DF2080" w:rsidP="00DF2080">
      <w:pPr>
        <w:pStyle w:val="Default"/>
        <w:spacing w:after="68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1. Создание современной коммунальной инфраструктуры СП Арлановский сельсовет. </w:t>
      </w:r>
    </w:p>
    <w:p w:rsidR="00DF2080" w:rsidRPr="00A61328" w:rsidRDefault="00DF2080" w:rsidP="00DF2080">
      <w:pPr>
        <w:pStyle w:val="Default"/>
        <w:spacing w:after="68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2. Повышение качества предоставления коммунальных услуг. </w:t>
      </w:r>
    </w:p>
    <w:p w:rsidR="00DF2080" w:rsidRPr="00A61328" w:rsidRDefault="00DF2080" w:rsidP="00DF2080">
      <w:pPr>
        <w:pStyle w:val="Default"/>
        <w:spacing w:after="68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3. Снижение уровня износа объектов </w:t>
      </w:r>
      <w:r w:rsidR="00A01778" w:rsidRPr="00A61328">
        <w:rPr>
          <w:rFonts w:ascii="Arial" w:hAnsi="Arial" w:cs="Arial"/>
          <w:sz w:val="22"/>
          <w:szCs w:val="22"/>
        </w:rPr>
        <w:t>водоотведения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F2080" w:rsidRPr="00A61328" w:rsidRDefault="00DF2080" w:rsidP="00DF2080">
      <w:pPr>
        <w:pStyle w:val="Default"/>
        <w:spacing w:after="68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4. Улучшение экологической ситуации на территории СП Арлановский сельсовет. </w:t>
      </w:r>
    </w:p>
    <w:p w:rsidR="00DF2080" w:rsidRPr="00A61328" w:rsidRDefault="00DF2080" w:rsidP="00DF2080">
      <w:pPr>
        <w:pStyle w:val="Default"/>
        <w:spacing w:after="68"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A61328">
        <w:rPr>
          <w:rFonts w:ascii="Arial" w:hAnsi="Arial" w:cs="Arial"/>
          <w:color w:val="auto"/>
          <w:sz w:val="22"/>
          <w:szCs w:val="22"/>
        </w:rPr>
        <w:t xml:space="preserve">5. Создание благоприятных условий для привлечения средств бюджетных и внебюджетных источников  с целью финансирования проектов модернизации и строительства объектов </w:t>
      </w:r>
      <w:r w:rsidR="007E725B" w:rsidRPr="00A61328">
        <w:rPr>
          <w:rFonts w:ascii="Arial" w:hAnsi="Arial" w:cs="Arial"/>
          <w:sz w:val="22"/>
          <w:szCs w:val="22"/>
        </w:rPr>
        <w:t>водо</w:t>
      </w:r>
      <w:r w:rsidR="007E725B">
        <w:rPr>
          <w:rFonts w:ascii="Arial" w:hAnsi="Arial" w:cs="Arial"/>
          <w:sz w:val="22"/>
          <w:szCs w:val="22"/>
        </w:rPr>
        <w:t>отведения</w:t>
      </w:r>
      <w:r w:rsidRPr="00A6132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F2080" w:rsidRPr="00A61328" w:rsidRDefault="00DF2080" w:rsidP="00DF2080">
      <w:pPr>
        <w:pStyle w:val="Default"/>
        <w:spacing w:line="360" w:lineRule="auto"/>
        <w:ind w:firstLine="567"/>
        <w:jc w:val="both"/>
        <w:outlineLvl w:val="0"/>
        <w:rPr>
          <w:rFonts w:ascii="Arial" w:hAnsi="Arial" w:cs="Arial"/>
          <w:i/>
          <w:color w:val="auto"/>
          <w:sz w:val="22"/>
          <w:szCs w:val="22"/>
        </w:rPr>
      </w:pPr>
      <w:bookmarkStart w:id="25" w:name="_Toc393066954"/>
      <w:bookmarkStart w:id="26" w:name="_Toc393067194"/>
      <w:bookmarkStart w:id="27" w:name="_Toc393744733"/>
      <w:r w:rsidRPr="00A61328">
        <w:rPr>
          <w:rFonts w:ascii="Arial" w:hAnsi="Arial" w:cs="Arial"/>
          <w:b/>
          <w:bCs/>
          <w:i/>
          <w:color w:val="auto"/>
          <w:sz w:val="22"/>
          <w:szCs w:val="22"/>
        </w:rPr>
        <w:t>Контроль исполнения реализации мероприятий схемы</w:t>
      </w:r>
      <w:bookmarkEnd w:id="25"/>
      <w:bookmarkEnd w:id="26"/>
      <w:bookmarkEnd w:id="27"/>
    </w:p>
    <w:p w:rsidR="00DF2080" w:rsidRPr="00A61328" w:rsidRDefault="00DF2080" w:rsidP="00DF2080">
      <w:pPr>
        <w:pStyle w:val="a3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>Оперативный контроль осуществляет Глава</w:t>
      </w:r>
      <w:r w:rsidRPr="00A61328">
        <w:rPr>
          <w:rFonts w:cs="Arial"/>
          <w:bCs/>
          <w:color w:val="151515"/>
          <w:sz w:val="22"/>
          <w:szCs w:val="22"/>
        </w:rPr>
        <w:t xml:space="preserve"> СП Арлановский сельсовет </w:t>
      </w:r>
    </w:p>
    <w:p w:rsidR="00DF2080" w:rsidRPr="00A61328" w:rsidRDefault="00DF2080" w:rsidP="00DF2080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151515"/>
          <w:sz w:val="22"/>
          <w:szCs w:val="22"/>
        </w:rPr>
      </w:pPr>
      <w:r w:rsidRPr="00A61328">
        <w:rPr>
          <w:rFonts w:ascii="Arial" w:hAnsi="Arial" w:cs="Arial"/>
          <w:bCs/>
          <w:color w:val="151515"/>
          <w:sz w:val="22"/>
          <w:szCs w:val="22"/>
        </w:rPr>
        <w:t xml:space="preserve">. </w:t>
      </w:r>
    </w:p>
    <w:p w:rsidR="00DF2080" w:rsidRPr="00A61328" w:rsidRDefault="00DF2080" w:rsidP="00DF2080">
      <w:pPr>
        <w:pStyle w:val="Default"/>
        <w:spacing w:after="240" w:line="360" w:lineRule="auto"/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F2080" w:rsidRPr="00A61328" w:rsidRDefault="00DF2080" w:rsidP="00DF2080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8" w:name="_Toc393066955"/>
      <w:bookmarkStart w:id="29" w:name="_Toc393067195"/>
      <w:bookmarkStart w:id="30" w:name="_Toc393744734"/>
      <w:r w:rsidRPr="00A61328">
        <w:rPr>
          <w:rFonts w:ascii="Arial" w:hAnsi="Arial" w:cs="Arial"/>
          <w:b/>
          <w:sz w:val="22"/>
          <w:szCs w:val="22"/>
        </w:rPr>
        <w:t xml:space="preserve">2. Общие сведения о </w:t>
      </w:r>
      <w:r w:rsidRPr="00A61328">
        <w:rPr>
          <w:rFonts w:ascii="Arial" w:hAnsi="Arial" w:cs="Arial"/>
          <w:b/>
          <w:color w:val="auto"/>
          <w:sz w:val="22"/>
          <w:szCs w:val="22"/>
        </w:rPr>
        <w:t>СП Арлановский сельсовет</w:t>
      </w:r>
      <w:r w:rsidRPr="00A61328">
        <w:rPr>
          <w:rFonts w:ascii="Arial" w:hAnsi="Arial" w:cs="Arial"/>
          <w:b/>
          <w:sz w:val="22"/>
          <w:szCs w:val="22"/>
        </w:rPr>
        <w:t>.</w:t>
      </w:r>
      <w:bookmarkEnd w:id="28"/>
      <w:bookmarkEnd w:id="29"/>
      <w:bookmarkEnd w:id="30"/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Сельское поселение Арлановский сельсовет расположено южнее г. Нефтекамск, в центре Краснокамского муниципального района.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Сельское поселение  граничит с территориями следующих сельских поселений Краснокамского муниципального района:</w:t>
      </w:r>
    </w:p>
    <w:p w:rsidR="00DF2080" w:rsidRPr="00A61328" w:rsidRDefault="00DF2080" w:rsidP="00DF2080">
      <w:pPr>
        <w:numPr>
          <w:ilvl w:val="0"/>
          <w:numId w:val="2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севере - с сельским поселением </w:t>
      </w:r>
      <w:proofErr w:type="spellStart"/>
      <w:r w:rsidRPr="00A61328">
        <w:rPr>
          <w:rFonts w:ascii="Arial" w:hAnsi="Arial" w:cs="Arial"/>
          <w:color w:val="000000"/>
        </w:rPr>
        <w:t>Николо-Березовское</w:t>
      </w:r>
      <w:proofErr w:type="spellEnd"/>
      <w:r w:rsidRPr="00A61328">
        <w:rPr>
          <w:rFonts w:ascii="Arial" w:hAnsi="Arial" w:cs="Arial"/>
          <w:color w:val="000000"/>
        </w:rPr>
        <w:t>, с городским округом Нефтекамск;</w:t>
      </w:r>
    </w:p>
    <w:p w:rsidR="00DF2080" w:rsidRPr="00A61328" w:rsidRDefault="00DF2080" w:rsidP="00DF2080">
      <w:pPr>
        <w:numPr>
          <w:ilvl w:val="0"/>
          <w:numId w:val="3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востоке - с сельским поселением  </w:t>
      </w:r>
      <w:proofErr w:type="spellStart"/>
      <w:r w:rsidRPr="00A61328">
        <w:rPr>
          <w:rFonts w:ascii="Arial" w:hAnsi="Arial" w:cs="Arial"/>
          <w:color w:val="000000"/>
        </w:rPr>
        <w:t>Кариевское</w:t>
      </w:r>
      <w:proofErr w:type="spellEnd"/>
      <w:r w:rsidRPr="00A61328">
        <w:rPr>
          <w:rFonts w:ascii="Arial" w:hAnsi="Arial" w:cs="Arial"/>
          <w:color w:val="000000"/>
        </w:rPr>
        <w:t>;</w:t>
      </w:r>
    </w:p>
    <w:p w:rsidR="00DF2080" w:rsidRPr="00A61328" w:rsidRDefault="00DF2080" w:rsidP="00DF2080">
      <w:pPr>
        <w:numPr>
          <w:ilvl w:val="0"/>
          <w:numId w:val="4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юго-востоке - с сельским поселением </w:t>
      </w:r>
      <w:proofErr w:type="spellStart"/>
      <w:r w:rsidRPr="00A61328">
        <w:rPr>
          <w:rFonts w:ascii="Arial" w:hAnsi="Arial" w:cs="Arial"/>
          <w:color w:val="000000"/>
        </w:rPr>
        <w:t>Шушнурское</w:t>
      </w:r>
      <w:proofErr w:type="spellEnd"/>
      <w:r w:rsidRPr="00A61328">
        <w:rPr>
          <w:rFonts w:ascii="Arial" w:hAnsi="Arial" w:cs="Arial"/>
          <w:color w:val="000000"/>
        </w:rPr>
        <w:t>;</w:t>
      </w:r>
    </w:p>
    <w:p w:rsidR="00DF2080" w:rsidRPr="00A61328" w:rsidRDefault="00DF2080" w:rsidP="00DF2080">
      <w:pPr>
        <w:numPr>
          <w:ilvl w:val="0"/>
          <w:numId w:val="1"/>
        </w:numPr>
        <w:tabs>
          <w:tab w:val="clear" w:pos="0"/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юге - с сельским поселением </w:t>
      </w:r>
      <w:proofErr w:type="spellStart"/>
      <w:r w:rsidRPr="00A61328">
        <w:rPr>
          <w:rFonts w:ascii="Arial" w:hAnsi="Arial" w:cs="Arial"/>
          <w:color w:val="000000"/>
        </w:rPr>
        <w:t>Новонагаевское</w:t>
      </w:r>
      <w:proofErr w:type="spellEnd"/>
      <w:r w:rsidRPr="00A61328">
        <w:rPr>
          <w:rFonts w:ascii="Arial" w:hAnsi="Arial" w:cs="Arial"/>
          <w:color w:val="000000"/>
        </w:rPr>
        <w:t>;</w:t>
      </w:r>
    </w:p>
    <w:p w:rsidR="00DF2080" w:rsidRPr="00A61328" w:rsidRDefault="00DF2080" w:rsidP="00DF2080">
      <w:pPr>
        <w:numPr>
          <w:ilvl w:val="0"/>
          <w:numId w:val="5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юго-западе - с сельским поселением </w:t>
      </w:r>
      <w:proofErr w:type="spellStart"/>
      <w:r w:rsidRPr="00A61328">
        <w:rPr>
          <w:rFonts w:ascii="Arial" w:hAnsi="Arial" w:cs="Arial"/>
          <w:color w:val="000000"/>
        </w:rPr>
        <w:t>Новокабановское</w:t>
      </w:r>
      <w:proofErr w:type="spellEnd"/>
      <w:r w:rsidRPr="00A61328">
        <w:rPr>
          <w:rFonts w:ascii="Arial" w:hAnsi="Arial" w:cs="Arial"/>
          <w:color w:val="000000"/>
        </w:rPr>
        <w:t>;</w:t>
      </w:r>
    </w:p>
    <w:p w:rsidR="00DF2080" w:rsidRPr="00A61328" w:rsidRDefault="00DF2080" w:rsidP="00DF2080">
      <w:pPr>
        <w:numPr>
          <w:ilvl w:val="0"/>
          <w:numId w:val="5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на западе - с сельским поселением </w:t>
      </w:r>
      <w:proofErr w:type="spellStart"/>
      <w:r w:rsidRPr="00A61328">
        <w:rPr>
          <w:rFonts w:ascii="Arial" w:hAnsi="Arial" w:cs="Arial"/>
          <w:color w:val="000000"/>
        </w:rPr>
        <w:t>Саузбашевское</w:t>
      </w:r>
      <w:proofErr w:type="spellEnd"/>
      <w:r w:rsidRPr="00A61328">
        <w:rPr>
          <w:rFonts w:ascii="Arial" w:hAnsi="Arial" w:cs="Arial"/>
          <w:color w:val="000000"/>
        </w:rPr>
        <w:t>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В границе сельского поселения Арлановский сельсовет  расположены следующие населенные пункты:</w:t>
      </w:r>
    </w:p>
    <w:p w:rsidR="00DF2080" w:rsidRPr="00A61328" w:rsidRDefault="00DF2080" w:rsidP="00DF2080">
      <w:pPr>
        <w:numPr>
          <w:ilvl w:val="0"/>
          <w:numId w:val="6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села: </w:t>
      </w:r>
      <w:proofErr w:type="spellStart"/>
      <w:r w:rsidRPr="00A61328">
        <w:rPr>
          <w:rFonts w:ascii="Arial" w:hAnsi="Arial" w:cs="Arial"/>
          <w:color w:val="000000"/>
        </w:rPr>
        <w:t>Арлан</w:t>
      </w:r>
      <w:proofErr w:type="spellEnd"/>
      <w:r w:rsidRPr="00A61328">
        <w:rPr>
          <w:rFonts w:ascii="Arial" w:hAnsi="Arial" w:cs="Arial"/>
          <w:color w:val="000000"/>
        </w:rPr>
        <w:t>, Можары;</w:t>
      </w:r>
    </w:p>
    <w:p w:rsidR="00DF2080" w:rsidRPr="00A61328" w:rsidRDefault="00DF2080" w:rsidP="00DF2080">
      <w:pPr>
        <w:numPr>
          <w:ilvl w:val="0"/>
          <w:numId w:val="7"/>
        </w:numPr>
        <w:tabs>
          <w:tab w:val="left" w:pos="360"/>
        </w:tabs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деревни: </w:t>
      </w:r>
      <w:proofErr w:type="spellStart"/>
      <w:r w:rsidRPr="00A61328">
        <w:rPr>
          <w:rFonts w:ascii="Arial" w:hAnsi="Arial" w:cs="Arial"/>
          <w:color w:val="000000"/>
        </w:rPr>
        <w:t>Новоуразаево</w:t>
      </w:r>
      <w:proofErr w:type="spellEnd"/>
      <w:r w:rsidRPr="00A61328">
        <w:rPr>
          <w:rFonts w:ascii="Arial" w:hAnsi="Arial" w:cs="Arial"/>
          <w:color w:val="000000"/>
        </w:rPr>
        <w:t xml:space="preserve">, </w:t>
      </w:r>
      <w:proofErr w:type="spellStart"/>
      <w:r w:rsidRPr="00A61328">
        <w:rPr>
          <w:rFonts w:ascii="Arial" w:hAnsi="Arial" w:cs="Arial"/>
          <w:color w:val="000000"/>
        </w:rPr>
        <w:t>Новобалтачево</w:t>
      </w:r>
      <w:proofErr w:type="spellEnd"/>
      <w:r w:rsidRPr="00A61328">
        <w:rPr>
          <w:rFonts w:ascii="Arial" w:hAnsi="Arial" w:cs="Arial"/>
          <w:color w:val="000000"/>
        </w:rPr>
        <w:t xml:space="preserve">, </w:t>
      </w:r>
      <w:proofErr w:type="spellStart"/>
      <w:r w:rsidRPr="00A61328">
        <w:rPr>
          <w:rFonts w:ascii="Arial" w:hAnsi="Arial" w:cs="Arial"/>
          <w:color w:val="000000"/>
        </w:rPr>
        <w:t>Староуразаево</w:t>
      </w:r>
      <w:proofErr w:type="spellEnd"/>
      <w:r w:rsidRPr="00A61328">
        <w:rPr>
          <w:rFonts w:ascii="Arial" w:hAnsi="Arial" w:cs="Arial"/>
          <w:color w:val="000000"/>
        </w:rPr>
        <w:t xml:space="preserve">, Ивановка.                                                                    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lastRenderedPageBreak/>
        <w:tab/>
        <w:t xml:space="preserve">Площадь территории сельского поселения Арлановский сельсовет составляет 10263га. Численность постоянного населения сельского поселения Арлановский сельсовет по состоянию на 20.03.2013г. составляет  1493 человек.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 xml:space="preserve">Внешние транспортные связи сельского поселения Арлановский сельсовет с населенными пунктами Краснокамского района осуществляются по магистральной автодороге Дюртюли — Нефтекамск. </w:t>
      </w:r>
    </w:p>
    <w:p w:rsidR="00DF2080" w:rsidRPr="00A61328" w:rsidRDefault="00DF2080" w:rsidP="00DF2080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noProof/>
          <w:lang w:eastAsia="ru-RU"/>
        </w:rPr>
        <w:drawing>
          <wp:inline distT="0" distB="0" distL="0" distR="0">
            <wp:extent cx="4869815" cy="559244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59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0" w:rsidRPr="00A61328" w:rsidRDefault="00DF2080" w:rsidP="00DF2080">
      <w:pPr>
        <w:autoSpaceDE w:val="0"/>
        <w:spacing w:after="0" w:line="360" w:lineRule="auto"/>
        <w:ind w:firstLine="708"/>
        <w:jc w:val="center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Рисунок 1 Расположение </w:t>
      </w:r>
      <w:proofErr w:type="spellStart"/>
      <w:r w:rsidRPr="00A61328">
        <w:rPr>
          <w:rFonts w:ascii="Arial" w:hAnsi="Arial" w:cs="Arial"/>
          <w:color w:val="000000"/>
        </w:rPr>
        <w:t>Арлановского</w:t>
      </w:r>
      <w:proofErr w:type="spellEnd"/>
      <w:r w:rsidRPr="00A61328">
        <w:rPr>
          <w:rFonts w:ascii="Arial" w:hAnsi="Arial" w:cs="Arial"/>
          <w:color w:val="000000"/>
        </w:rPr>
        <w:t xml:space="preserve"> сельского поселения</w:t>
      </w:r>
    </w:p>
    <w:p w:rsidR="00DF2080" w:rsidRPr="00A61328" w:rsidRDefault="00DF2080" w:rsidP="00DF2080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F2080" w:rsidRPr="00A61328" w:rsidRDefault="00DF2080" w:rsidP="00DF2080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Сельское поселение Арлановский сельсовет находится на землях Краснокамского района. На западе и северо-западе граничит с Удмуртской Республикой, на юго-западе с Республикой Татарстан.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 xml:space="preserve">Восточная часть территории района расположена на </w:t>
      </w:r>
      <w:proofErr w:type="spellStart"/>
      <w:r w:rsidRPr="00A61328">
        <w:rPr>
          <w:rFonts w:ascii="Arial" w:hAnsi="Arial" w:cs="Arial"/>
          <w:color w:val="000000"/>
        </w:rPr>
        <w:t>Прибельской</w:t>
      </w:r>
      <w:proofErr w:type="spellEnd"/>
      <w:r w:rsidRPr="00A61328">
        <w:rPr>
          <w:rFonts w:ascii="Arial" w:hAnsi="Arial" w:cs="Arial"/>
          <w:color w:val="000000"/>
        </w:rPr>
        <w:t xml:space="preserve"> увалисто-волнистой равнине, переходящей на запад в </w:t>
      </w:r>
      <w:proofErr w:type="spellStart"/>
      <w:r w:rsidRPr="00A61328">
        <w:rPr>
          <w:rFonts w:ascii="Arial" w:hAnsi="Arial" w:cs="Arial"/>
          <w:color w:val="000000"/>
        </w:rPr>
        <w:t>Прикамскую</w:t>
      </w:r>
      <w:proofErr w:type="spellEnd"/>
      <w:r w:rsidRPr="00A61328">
        <w:rPr>
          <w:rFonts w:ascii="Arial" w:hAnsi="Arial" w:cs="Arial"/>
          <w:color w:val="000000"/>
        </w:rPr>
        <w:t xml:space="preserve"> низменную равнину.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lastRenderedPageBreak/>
        <w:tab/>
        <w:t xml:space="preserve">Территория Краснокамского района  входит в состав Приволжского федерального округа.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Характеристика климата сельского поселения дана на основании ТСН 23-357-2004 РБ «Строительная климатология».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Климат района континентальный, с ясно выраженными сезонами года.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Годовая амплитуда колебания температуры воздуха между средними температурами июля (+17,1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>С) и января (-15,5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>С) равняется 32,6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 xml:space="preserve">С.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Абсолютный температурный максимум в июле достигает +38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>С, в январе -51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 xml:space="preserve">С.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Максимальная  глубина промерзания почвы в соответствии со СНиП 2.01.01-82, может достигать 180см.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Первые морозы осенью обычно наступают в середине сентября — начале октября, последние  в конце мая, а иногда и в начале июня. Продолжительность безморозного периода в среднем 103 дня.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Снежный покров устанавливается в конце октября — начале ноября. Высота снежного покрова достигает 118</w:t>
      </w:r>
      <w:r w:rsidR="00A01778" w:rsidRPr="00A61328">
        <w:rPr>
          <w:rFonts w:ascii="Arial" w:hAnsi="Arial" w:cs="Arial"/>
          <w:color w:val="000000"/>
        </w:rPr>
        <w:t xml:space="preserve"> </w:t>
      </w:r>
      <w:r w:rsidRPr="00A61328">
        <w:rPr>
          <w:rFonts w:ascii="Arial" w:hAnsi="Arial" w:cs="Arial"/>
          <w:color w:val="000000"/>
        </w:rPr>
        <w:t>см.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Таяние снега начинается в конце марта — начале апреля. Продолжительность периода с устойчивым снежным покровом — 150 дней.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Наибольшая относительная влажность воздуха в октябре - январе — 82,5%, а наименьшая в мае — 63%. Среднегодовая относительная влажность воздуха составляет 76%.</w:t>
      </w:r>
    </w:p>
    <w:p w:rsidR="00DF2080" w:rsidRPr="00EE66C0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Продолжительность  периода со среднесуточной температурой ниже 0</w:t>
      </w:r>
      <w:r w:rsidRPr="00A61328">
        <w:rPr>
          <w:rFonts w:ascii="Arial" w:hAnsi="Arial" w:cs="Arial"/>
          <w:color w:val="000000"/>
          <w:vertAlign w:val="superscript"/>
        </w:rPr>
        <w:t>0</w:t>
      </w:r>
      <w:r w:rsidRPr="00A61328">
        <w:rPr>
          <w:rFonts w:ascii="Arial" w:hAnsi="Arial" w:cs="Arial"/>
          <w:color w:val="000000"/>
        </w:rPr>
        <w:t xml:space="preserve">С </w:t>
      </w:r>
      <w:r w:rsidRPr="00EE66C0">
        <w:rPr>
          <w:rFonts w:ascii="Arial" w:hAnsi="Arial" w:cs="Arial"/>
          <w:color w:val="000000"/>
        </w:rPr>
        <w:t>— 262 дня.</w:t>
      </w:r>
    </w:p>
    <w:p w:rsidR="00DF2080" w:rsidRPr="00EE66C0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E66C0">
        <w:rPr>
          <w:rFonts w:ascii="Arial" w:hAnsi="Arial" w:cs="Arial"/>
          <w:color w:val="000000"/>
        </w:rPr>
        <w:tab/>
        <w:t>Господствующими ветрами являются ветры южного и юго-западного направлений со средней скоростью 2,4 — 3,6</w:t>
      </w:r>
      <w:r w:rsidR="00A01778" w:rsidRPr="00EE66C0">
        <w:rPr>
          <w:rFonts w:ascii="Arial" w:hAnsi="Arial" w:cs="Arial"/>
          <w:color w:val="000000"/>
        </w:rPr>
        <w:t xml:space="preserve"> </w:t>
      </w:r>
      <w:r w:rsidRPr="00EE66C0">
        <w:rPr>
          <w:rFonts w:ascii="Arial" w:hAnsi="Arial" w:cs="Arial"/>
          <w:color w:val="000000"/>
        </w:rPr>
        <w:t>м/</w:t>
      </w:r>
      <w:proofErr w:type="gramStart"/>
      <w:r w:rsidRPr="00EE66C0">
        <w:rPr>
          <w:rFonts w:ascii="Arial" w:hAnsi="Arial" w:cs="Arial"/>
          <w:color w:val="000000"/>
        </w:rPr>
        <w:t>с</w:t>
      </w:r>
      <w:proofErr w:type="gramEnd"/>
      <w:r w:rsidRPr="00EE66C0">
        <w:rPr>
          <w:rFonts w:ascii="Arial" w:hAnsi="Arial" w:cs="Arial"/>
          <w:color w:val="000000"/>
        </w:rPr>
        <w:t xml:space="preserve">. </w:t>
      </w:r>
    </w:p>
    <w:p w:rsidR="00DF2080" w:rsidRPr="00EE66C0" w:rsidRDefault="00DF2080" w:rsidP="00DF2080">
      <w:pPr>
        <w:autoSpaceDE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EE66C0">
        <w:rPr>
          <w:rFonts w:ascii="Arial" w:hAnsi="Arial" w:cs="Arial"/>
          <w:color w:val="000000"/>
        </w:rPr>
        <w:tab/>
      </w:r>
      <w:r w:rsidRPr="00EE66C0">
        <w:rPr>
          <w:rFonts w:ascii="Arial" w:hAnsi="Arial" w:cs="Arial"/>
          <w:color w:val="000000"/>
          <w:u w:val="single"/>
        </w:rPr>
        <w:t>Метеорологические характеристики</w:t>
      </w:r>
    </w:p>
    <w:p w:rsidR="00DF2080" w:rsidRPr="00EE66C0" w:rsidRDefault="00DF2080" w:rsidP="00DF2080">
      <w:pPr>
        <w:autoSpaceDE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EE66C0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EE66C0">
        <w:rPr>
          <w:rFonts w:ascii="Arial" w:hAnsi="Arial" w:cs="Arial"/>
          <w:bCs/>
          <w:color w:val="000000"/>
        </w:rPr>
        <w:t>Табл</w:t>
      </w:r>
      <w:proofErr w:type="spellEnd"/>
      <w:proofErr w:type="gramEnd"/>
      <w:r w:rsidRPr="00EE66C0">
        <w:rPr>
          <w:rFonts w:ascii="Arial" w:hAnsi="Arial" w:cs="Arial"/>
          <w:bCs/>
          <w:color w:val="000000"/>
        </w:rPr>
        <w:t xml:space="preserve"> 1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628"/>
        <w:gridCol w:w="1665"/>
      </w:tblGrid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E66C0">
              <w:rPr>
                <w:rFonts w:ascii="Arial" w:hAnsi="Arial" w:cs="Arial"/>
                <w:color w:val="000000"/>
              </w:rPr>
              <w:t>Наименование характеристик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Величина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 xml:space="preserve">Средняя годовая температура, </w:t>
            </w:r>
            <w:proofErr w:type="gramStart"/>
            <w:r w:rsidRPr="00EE66C0">
              <w:rPr>
                <w:rFonts w:ascii="Arial" w:hAnsi="Arial" w:cs="Arial"/>
                <w:color w:val="000000"/>
              </w:rPr>
              <w:t>С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+2,0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 xml:space="preserve">Средняя температура самого холодного месяца, </w:t>
            </w:r>
            <w:proofErr w:type="gramStart"/>
            <w:r w:rsidRPr="00EE66C0">
              <w:rPr>
                <w:rFonts w:ascii="Arial" w:hAnsi="Arial" w:cs="Arial"/>
                <w:color w:val="000000"/>
              </w:rPr>
              <w:t>С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-15,5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 xml:space="preserve">Средняя температура самого теплого месяца, </w:t>
            </w:r>
            <w:proofErr w:type="gramStart"/>
            <w:r w:rsidRPr="00EE66C0">
              <w:rPr>
                <w:rFonts w:ascii="Arial" w:hAnsi="Arial" w:cs="Arial"/>
                <w:color w:val="000000"/>
              </w:rPr>
              <w:t>С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+17,1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Среднегодовая роза ветров, %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С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E66C0">
              <w:rPr>
                <w:rFonts w:ascii="Arial" w:hAnsi="Arial" w:cs="Arial"/>
                <w:color w:val="000000"/>
              </w:rPr>
              <w:t>СВ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ЮВ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E66C0">
              <w:rPr>
                <w:rFonts w:ascii="Arial" w:hAnsi="Arial" w:cs="Arial"/>
                <w:color w:val="000000"/>
              </w:rPr>
              <w:t>Ю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ЮЗ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E66C0">
              <w:rPr>
                <w:rFonts w:ascii="Arial" w:hAnsi="Arial" w:cs="Arial"/>
                <w:color w:val="000000"/>
              </w:rPr>
              <w:t>З</w:t>
            </w:r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DF2080" w:rsidRPr="00EE66C0" w:rsidTr="00DF2080">
        <w:trPr>
          <w:trHeight w:val="20"/>
        </w:trPr>
        <w:tc>
          <w:tcPr>
            <w:tcW w:w="4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СЗ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3,4</w:t>
            </w:r>
          </w:p>
        </w:tc>
      </w:tr>
    </w:tbl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</w:rPr>
      </w:pPr>
    </w:p>
    <w:p w:rsidR="00DF2080" w:rsidRPr="00EE66C0" w:rsidRDefault="00DF2080" w:rsidP="00DF2080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E66C0">
        <w:rPr>
          <w:rFonts w:ascii="Arial" w:hAnsi="Arial" w:cs="Arial"/>
          <w:color w:val="000000"/>
        </w:rPr>
        <w:t>Среднемесячная и годовая температура воздуха</w:t>
      </w:r>
    </w:p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EE66C0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EE66C0">
        <w:rPr>
          <w:rFonts w:ascii="Arial" w:hAnsi="Arial" w:cs="Arial"/>
          <w:bCs/>
          <w:color w:val="000000"/>
        </w:rPr>
        <w:t>Табл</w:t>
      </w:r>
      <w:proofErr w:type="spellEnd"/>
      <w:proofErr w:type="gramEnd"/>
      <w:r w:rsidRPr="00EE66C0">
        <w:rPr>
          <w:rFonts w:ascii="Arial" w:hAnsi="Arial" w:cs="Arial"/>
          <w:bCs/>
          <w:color w:val="000000"/>
        </w:rPr>
        <w:t xml:space="preserve"> </w:t>
      </w:r>
      <w:r w:rsidRPr="00EE66C0">
        <w:rPr>
          <w:rFonts w:ascii="Arial" w:hAnsi="Arial" w:cs="Arial"/>
          <w:bCs/>
          <w:color w:val="000000"/>
          <w:lang w:val="en-US"/>
        </w:rPr>
        <w:t>2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70"/>
        <w:gridCol w:w="770"/>
        <w:gridCol w:w="770"/>
        <w:gridCol w:w="770"/>
        <w:gridCol w:w="770"/>
        <w:gridCol w:w="769"/>
        <w:gridCol w:w="769"/>
        <w:gridCol w:w="769"/>
        <w:gridCol w:w="769"/>
        <w:gridCol w:w="769"/>
        <w:gridCol w:w="769"/>
        <w:gridCol w:w="829"/>
      </w:tblGrid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XII</w:t>
            </w:r>
          </w:p>
        </w:tc>
      </w:tr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-14,8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-14,4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-7,8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16,6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-5,6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-11,9</w:t>
            </w:r>
          </w:p>
        </w:tc>
      </w:tr>
    </w:tbl>
    <w:p w:rsidR="00DF2080" w:rsidRPr="00EE66C0" w:rsidRDefault="00DF2080" w:rsidP="00DF208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DF2080" w:rsidRPr="00EE66C0" w:rsidRDefault="00DF2080" w:rsidP="00DF2080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E66C0">
        <w:rPr>
          <w:rFonts w:ascii="Arial" w:hAnsi="Arial" w:cs="Arial"/>
          <w:color w:val="000000"/>
        </w:rPr>
        <w:t>Абсолютный минимум температуры воздуха (</w:t>
      </w:r>
      <w:proofErr w:type="gramStart"/>
      <w:r w:rsidRPr="00EE66C0">
        <w:rPr>
          <w:rFonts w:ascii="Arial" w:hAnsi="Arial" w:cs="Arial"/>
          <w:color w:val="000000"/>
        </w:rPr>
        <w:t>С</w:t>
      </w:r>
      <w:r w:rsidRPr="00EE66C0">
        <w:rPr>
          <w:rFonts w:ascii="Arial" w:hAnsi="Arial" w:cs="Arial"/>
          <w:color w:val="000000"/>
          <w:position w:val="1"/>
        </w:rPr>
        <w:t>о</w:t>
      </w:r>
      <w:proofErr w:type="gramEnd"/>
      <w:r w:rsidRPr="00EE66C0">
        <w:rPr>
          <w:rFonts w:ascii="Arial" w:hAnsi="Arial" w:cs="Arial"/>
          <w:color w:val="000000"/>
        </w:rPr>
        <w:t>)</w:t>
      </w:r>
    </w:p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EE66C0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EE66C0">
        <w:rPr>
          <w:rFonts w:ascii="Arial" w:hAnsi="Arial" w:cs="Arial"/>
          <w:bCs/>
          <w:color w:val="000000"/>
        </w:rPr>
        <w:t>Табл</w:t>
      </w:r>
      <w:proofErr w:type="spellEnd"/>
      <w:proofErr w:type="gramEnd"/>
      <w:r w:rsidRPr="00EE66C0">
        <w:rPr>
          <w:rFonts w:ascii="Arial" w:hAnsi="Arial" w:cs="Arial"/>
          <w:bCs/>
          <w:color w:val="000000"/>
        </w:rPr>
        <w:t xml:space="preserve"> </w:t>
      </w:r>
      <w:r w:rsidRPr="00EE66C0">
        <w:rPr>
          <w:rFonts w:ascii="Arial" w:hAnsi="Arial" w:cs="Arial"/>
          <w:bCs/>
          <w:color w:val="000000"/>
          <w:lang w:val="en-US"/>
        </w:rPr>
        <w:t>3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70"/>
        <w:gridCol w:w="770"/>
        <w:gridCol w:w="770"/>
        <w:gridCol w:w="770"/>
        <w:gridCol w:w="770"/>
        <w:gridCol w:w="769"/>
        <w:gridCol w:w="769"/>
        <w:gridCol w:w="769"/>
        <w:gridCol w:w="769"/>
        <w:gridCol w:w="769"/>
        <w:gridCol w:w="769"/>
        <w:gridCol w:w="829"/>
      </w:tblGrid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XII</w:t>
            </w:r>
          </w:p>
        </w:tc>
      </w:tr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-36,1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-42,1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-30,1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-18,1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-4,1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-2,1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-4,1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-10,1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-30,1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-38,1</w:t>
            </w:r>
          </w:p>
        </w:tc>
      </w:tr>
    </w:tbl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  <w:lang w:val="en-US"/>
        </w:rPr>
      </w:pPr>
    </w:p>
    <w:p w:rsidR="00DF2080" w:rsidRPr="00EE66C0" w:rsidRDefault="00DF2080" w:rsidP="00DF2080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E66C0">
        <w:rPr>
          <w:rFonts w:ascii="Arial" w:hAnsi="Arial" w:cs="Arial"/>
          <w:color w:val="000000"/>
        </w:rPr>
        <w:t>Абсолютный максимум температуры воздуха (</w:t>
      </w:r>
      <w:proofErr w:type="gramStart"/>
      <w:r w:rsidRPr="00EE66C0">
        <w:rPr>
          <w:rFonts w:ascii="Arial" w:hAnsi="Arial" w:cs="Arial"/>
          <w:color w:val="000000"/>
        </w:rPr>
        <w:t>С</w:t>
      </w:r>
      <w:r w:rsidRPr="00EE66C0">
        <w:rPr>
          <w:rFonts w:ascii="Arial" w:hAnsi="Arial" w:cs="Arial"/>
          <w:color w:val="000000"/>
          <w:position w:val="1"/>
        </w:rPr>
        <w:t>о</w:t>
      </w:r>
      <w:proofErr w:type="gramEnd"/>
      <w:r w:rsidRPr="00EE66C0">
        <w:rPr>
          <w:rFonts w:ascii="Arial" w:hAnsi="Arial" w:cs="Arial"/>
          <w:color w:val="000000"/>
        </w:rPr>
        <w:t>)</w:t>
      </w:r>
    </w:p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EE66C0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EE66C0">
        <w:rPr>
          <w:rFonts w:ascii="Arial" w:hAnsi="Arial" w:cs="Arial"/>
          <w:bCs/>
          <w:color w:val="000000"/>
        </w:rPr>
        <w:t>Табл</w:t>
      </w:r>
      <w:proofErr w:type="spellEnd"/>
      <w:proofErr w:type="gramEnd"/>
      <w:r w:rsidRPr="00EE66C0">
        <w:rPr>
          <w:rFonts w:ascii="Arial" w:hAnsi="Arial" w:cs="Arial"/>
          <w:bCs/>
          <w:color w:val="000000"/>
        </w:rPr>
        <w:t xml:space="preserve"> </w:t>
      </w:r>
      <w:r w:rsidRPr="00EE66C0">
        <w:rPr>
          <w:rFonts w:ascii="Arial" w:hAnsi="Arial" w:cs="Arial"/>
          <w:bCs/>
          <w:color w:val="000000"/>
          <w:lang w:val="en-US"/>
        </w:rPr>
        <w:t>4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70"/>
        <w:gridCol w:w="770"/>
        <w:gridCol w:w="770"/>
        <w:gridCol w:w="770"/>
        <w:gridCol w:w="770"/>
        <w:gridCol w:w="769"/>
        <w:gridCol w:w="769"/>
        <w:gridCol w:w="769"/>
        <w:gridCol w:w="769"/>
        <w:gridCol w:w="769"/>
        <w:gridCol w:w="769"/>
        <w:gridCol w:w="829"/>
      </w:tblGrid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IX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XII</w:t>
            </w:r>
          </w:p>
        </w:tc>
      </w:tr>
      <w:tr w:rsidR="00DF2080" w:rsidRPr="00EE66C0" w:rsidTr="00DF2080">
        <w:trPr>
          <w:trHeight w:val="20"/>
        </w:trPr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5,9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35,9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35,9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3,9</w:t>
            </w:r>
          </w:p>
        </w:tc>
      </w:tr>
    </w:tbl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393"/>
        <w:gridCol w:w="3805"/>
        <w:gridCol w:w="24"/>
        <w:gridCol w:w="31"/>
      </w:tblGrid>
      <w:tr w:rsidR="00DF2080" w:rsidRPr="00EE66C0" w:rsidTr="00DF2080">
        <w:trPr>
          <w:trHeight w:val="20"/>
        </w:trPr>
        <w:tc>
          <w:tcPr>
            <w:tcW w:w="4970" w:type="pct"/>
            <w:gridSpan w:val="2"/>
            <w:tcBorders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Расчетные температуры воздуха, (</w:t>
            </w:r>
            <w:proofErr w:type="gramStart"/>
            <w:r w:rsidRPr="00EE66C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EE66C0">
              <w:rPr>
                <w:rFonts w:ascii="Arial" w:hAnsi="Arial" w:cs="Arial"/>
                <w:color w:val="000000"/>
              </w:rPr>
              <w:t>°)</w:t>
            </w:r>
          </w:p>
          <w:p w:rsidR="00DF2080" w:rsidRPr="00EE66C0" w:rsidRDefault="00DF2080" w:rsidP="00DF2080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proofErr w:type="spellStart"/>
            <w:proofErr w:type="gramStart"/>
            <w:r w:rsidRPr="00EE66C0">
              <w:rPr>
                <w:rFonts w:ascii="Arial" w:hAnsi="Arial" w:cs="Arial"/>
                <w:bCs/>
                <w:color w:val="000000"/>
              </w:rPr>
              <w:t>Табл</w:t>
            </w:r>
            <w:proofErr w:type="spellEnd"/>
            <w:proofErr w:type="gramEnd"/>
            <w:r w:rsidRPr="00EE66C0">
              <w:rPr>
                <w:rFonts w:ascii="Arial" w:hAnsi="Arial" w:cs="Arial"/>
                <w:bCs/>
                <w:color w:val="000000"/>
              </w:rPr>
              <w:t xml:space="preserve"> 5</w:t>
            </w:r>
          </w:p>
        </w:tc>
        <w:tc>
          <w:tcPr>
            <w:tcW w:w="13" w:type="pct"/>
            <w:tcMar>
              <w:left w:w="0" w:type="dxa"/>
              <w:right w:w="0" w:type="dxa"/>
            </w:tcMar>
          </w:tcPr>
          <w:p w:rsidR="00DF2080" w:rsidRPr="00EE66C0" w:rsidRDefault="00DF2080" w:rsidP="00DF208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" w:type="pct"/>
            <w:tcMar>
              <w:left w:w="0" w:type="dxa"/>
              <w:right w:w="0" w:type="dxa"/>
            </w:tcMar>
          </w:tcPr>
          <w:p w:rsidR="00DF2080" w:rsidRPr="00EE66C0" w:rsidRDefault="00DF2080" w:rsidP="00DF208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2080" w:rsidRPr="00EE66C0" w:rsidTr="00DF2080">
        <w:trPr>
          <w:trHeight w:val="20"/>
        </w:trPr>
        <w:tc>
          <w:tcPr>
            <w:tcW w:w="2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Абсолютная максимальная</w:t>
            </w:r>
          </w:p>
        </w:tc>
        <w:tc>
          <w:tcPr>
            <w:tcW w:w="20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 xml:space="preserve">+38 </w:t>
            </w:r>
          </w:p>
        </w:tc>
      </w:tr>
      <w:tr w:rsidR="00DF2080" w:rsidRPr="00EE66C0" w:rsidTr="00DF2080">
        <w:trPr>
          <w:trHeight w:val="20"/>
        </w:trPr>
        <w:tc>
          <w:tcPr>
            <w:tcW w:w="2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Абсолютная минимальная</w:t>
            </w:r>
          </w:p>
        </w:tc>
        <w:tc>
          <w:tcPr>
            <w:tcW w:w="20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-51</w:t>
            </w:r>
          </w:p>
        </w:tc>
      </w:tr>
      <w:tr w:rsidR="00DF2080" w:rsidRPr="00EE66C0" w:rsidTr="00DF2080">
        <w:trPr>
          <w:trHeight w:val="20"/>
        </w:trPr>
        <w:tc>
          <w:tcPr>
            <w:tcW w:w="2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E66C0">
              <w:rPr>
                <w:rFonts w:ascii="Arial" w:hAnsi="Arial" w:cs="Arial"/>
                <w:color w:val="000000"/>
              </w:rPr>
              <w:t>Средняя</w:t>
            </w:r>
            <w:proofErr w:type="gramEnd"/>
            <w:r w:rsidRPr="00EE66C0">
              <w:rPr>
                <w:rFonts w:ascii="Arial" w:hAnsi="Arial" w:cs="Arial"/>
                <w:color w:val="000000"/>
              </w:rPr>
              <w:t xml:space="preserve">    максимальная    наиболее    теплого месяца</w:t>
            </w:r>
          </w:p>
        </w:tc>
        <w:tc>
          <w:tcPr>
            <w:tcW w:w="20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+25,9</w:t>
            </w:r>
          </w:p>
        </w:tc>
      </w:tr>
      <w:tr w:rsidR="00DF2080" w:rsidRPr="00EE66C0" w:rsidTr="00DF2080">
        <w:trPr>
          <w:trHeight w:val="20"/>
        </w:trPr>
        <w:tc>
          <w:tcPr>
            <w:tcW w:w="2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Средняя   температура   наиболее   холодного периода</w:t>
            </w:r>
          </w:p>
        </w:tc>
        <w:tc>
          <w:tcPr>
            <w:tcW w:w="2086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080" w:rsidRPr="00EE66C0" w:rsidRDefault="00DF2080" w:rsidP="00DF208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6C0">
              <w:rPr>
                <w:rFonts w:ascii="Arial" w:hAnsi="Arial" w:cs="Arial"/>
                <w:color w:val="000000"/>
              </w:rPr>
              <w:t>-15,5</w:t>
            </w:r>
          </w:p>
        </w:tc>
      </w:tr>
    </w:tbl>
    <w:p w:rsidR="00DF2080" w:rsidRPr="00EE66C0" w:rsidRDefault="00DF2080" w:rsidP="00DF2080">
      <w:pPr>
        <w:autoSpaceDE w:val="0"/>
        <w:spacing w:after="0" w:line="240" w:lineRule="auto"/>
        <w:rPr>
          <w:rFonts w:ascii="Arial" w:hAnsi="Arial" w:cs="Arial"/>
        </w:rPr>
      </w:pPr>
    </w:p>
    <w:p w:rsidR="00DF2080" w:rsidRPr="00EE66C0" w:rsidRDefault="00DF2080" w:rsidP="00DF2080">
      <w:pPr>
        <w:autoSpaceDE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  <w:r w:rsidRPr="00EE66C0">
        <w:rPr>
          <w:rFonts w:ascii="Arial" w:hAnsi="Arial" w:cs="Arial"/>
          <w:color w:val="000000"/>
          <w:u w:val="single"/>
        </w:rPr>
        <w:t xml:space="preserve">Оценка опасных гидрометеорологических процессов </w:t>
      </w:r>
    </w:p>
    <w:p w:rsidR="00DF2080" w:rsidRPr="00A61328" w:rsidRDefault="00DF2080" w:rsidP="00DF2080">
      <w:pPr>
        <w:autoSpaceDE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  <w:r w:rsidRPr="00EE66C0">
        <w:rPr>
          <w:rFonts w:ascii="Arial" w:hAnsi="Arial" w:cs="Arial"/>
          <w:color w:val="000000"/>
          <w:u w:val="single"/>
        </w:rPr>
        <w:t>в рассматриваемом</w:t>
      </w:r>
      <w:r w:rsidRPr="00A61328">
        <w:rPr>
          <w:rFonts w:ascii="Arial" w:hAnsi="Arial" w:cs="Arial"/>
          <w:color w:val="000000"/>
          <w:u w:val="single"/>
        </w:rPr>
        <w:t xml:space="preserve"> районе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 xml:space="preserve">К опасным гидрометеорологическим явлениям, способным угрожать устойчивости зданий, сооружений и технологического оборудования относятся: штормовые и ураганные ветра (25-30 м/с и более), смерчи, сильные дожди (10-20 мм/час и более), аномально высокие и аномально низкие температуры, снежные и ледяные корки, грозы. 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Наибольшее количество осадков выпадает в мае — октябре и составляет 305мм.  Суточный максимум осадков — 65мм.</w:t>
      </w:r>
    </w:p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F2080" w:rsidRPr="00A61328" w:rsidRDefault="00DF2080" w:rsidP="00DF2080">
      <w:pPr>
        <w:autoSpaceDE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Основными предприятиями на территории сельского поселения Арлановский сельсовет являются: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• ООО «</w:t>
      </w:r>
      <w:proofErr w:type="spellStart"/>
      <w:r w:rsidRPr="00A61328">
        <w:rPr>
          <w:rFonts w:ascii="Arial" w:hAnsi="Arial" w:cs="Arial"/>
          <w:color w:val="000000"/>
        </w:rPr>
        <w:t>Арланский</w:t>
      </w:r>
      <w:proofErr w:type="spellEnd"/>
      <w:r w:rsidRPr="00A61328">
        <w:rPr>
          <w:rFonts w:ascii="Arial" w:hAnsi="Arial" w:cs="Arial"/>
          <w:color w:val="000000"/>
        </w:rPr>
        <w:t xml:space="preserve"> кирпичный завод» (промышленные вентиляторы низкого давления);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•  предприятия нефтяной промышленности;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• СПК «Надежда».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ab/>
        <w:t>Активное развитие на территории сельского поселения имеет малое предпринимательство.</w:t>
      </w:r>
    </w:p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Промышленность сельского поселения в основном связана с добычей нефти.</w:t>
      </w:r>
    </w:p>
    <w:p w:rsidR="00DF2080" w:rsidRPr="00A61328" w:rsidRDefault="00DF2080" w:rsidP="00DF2080">
      <w:pPr>
        <w:autoSpaceDE w:val="0"/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A61328">
        <w:rPr>
          <w:rFonts w:ascii="Arial" w:hAnsi="Arial" w:cs="Arial"/>
          <w:b/>
          <w:bCs/>
          <w:color w:val="000000"/>
        </w:rPr>
        <w:t>Табл</w:t>
      </w:r>
      <w:proofErr w:type="spellEnd"/>
      <w:proofErr w:type="gramEnd"/>
      <w:r w:rsidRPr="00A61328">
        <w:rPr>
          <w:rFonts w:ascii="Arial" w:hAnsi="Arial" w:cs="Arial"/>
          <w:b/>
          <w:bCs/>
          <w:color w:val="000000"/>
        </w:rPr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33"/>
      </w:tblGrid>
      <w:tr w:rsidR="00DF2080" w:rsidRPr="00A61328" w:rsidTr="00DF2080">
        <w:trPr>
          <w:trHeight w:val="223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F2080" w:rsidRPr="00A61328" w:rsidTr="00DF2080">
        <w:trPr>
          <w:trHeight w:val="20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Арланский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кирпичный завод"</w:t>
            </w:r>
          </w:p>
        </w:tc>
      </w:tr>
      <w:tr w:rsidR="00DF2080" w:rsidRPr="00A61328" w:rsidTr="00DF2080">
        <w:trPr>
          <w:trHeight w:val="20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Арланское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управление технологического транспорта»</w:t>
            </w:r>
          </w:p>
        </w:tc>
      </w:tr>
      <w:tr w:rsidR="00DF2080" w:rsidRPr="00A61328" w:rsidTr="00DF2080">
        <w:trPr>
          <w:trHeight w:val="20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Уралагро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DF2080" w:rsidRPr="00A61328" w:rsidTr="00DF2080">
        <w:trPr>
          <w:trHeight w:val="20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lastRenderedPageBreak/>
              <w:t>ООО «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Стройтранс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Арланское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подразделение</w:t>
            </w:r>
          </w:p>
        </w:tc>
      </w:tr>
      <w:tr w:rsidR="00DF2080" w:rsidRPr="00A61328" w:rsidTr="00DF2080">
        <w:trPr>
          <w:trHeight w:val="20"/>
        </w:trPr>
        <w:tc>
          <w:tcPr>
            <w:tcW w:w="5000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Башнефть-Геострой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ООО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Глинохозяйство</w:t>
            </w:r>
            <w:proofErr w:type="spellEnd"/>
          </w:p>
        </w:tc>
      </w:tr>
    </w:tbl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01778" w:rsidRPr="00A61328" w:rsidRDefault="00A01778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A01778" w:rsidRPr="00A61328" w:rsidRDefault="00A01778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F2080" w:rsidRPr="00A61328" w:rsidRDefault="00DF2080" w:rsidP="00DF2080">
      <w:pPr>
        <w:autoSpaceDE w:val="0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A61328">
        <w:rPr>
          <w:rFonts w:ascii="Arial" w:hAnsi="Arial" w:cs="Arial"/>
          <w:b/>
          <w:bCs/>
        </w:rPr>
        <w:t>Сельское хозяйство</w:t>
      </w:r>
    </w:p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A61328">
        <w:rPr>
          <w:rFonts w:ascii="Arial" w:hAnsi="Arial" w:cs="Arial"/>
          <w:b/>
          <w:bCs/>
        </w:rPr>
        <w:tab/>
      </w:r>
      <w:r w:rsidRPr="00A61328">
        <w:rPr>
          <w:rFonts w:ascii="Arial" w:hAnsi="Arial" w:cs="Arial"/>
        </w:rPr>
        <w:t>Важнейшими отраслями сельского хозяйства являются: производство зерна, картофелеводство и овощеводство, животноводство. Птицеводство сохранилось только в личных подсобных хозяйствах.</w:t>
      </w:r>
    </w:p>
    <w:p w:rsidR="00DF2080" w:rsidRPr="00A61328" w:rsidRDefault="00DF2080" w:rsidP="00DF2080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A61328">
        <w:rPr>
          <w:rFonts w:ascii="Arial" w:hAnsi="Arial" w:cs="Arial"/>
          <w:b/>
          <w:bCs/>
          <w:color w:val="000000"/>
        </w:rPr>
        <w:t xml:space="preserve">Сельскохозяйственные организации                                </w:t>
      </w:r>
      <w:proofErr w:type="spellStart"/>
      <w:proofErr w:type="gramStart"/>
      <w:r w:rsidRPr="00A61328">
        <w:rPr>
          <w:rFonts w:ascii="Arial" w:hAnsi="Arial" w:cs="Arial"/>
          <w:b/>
          <w:bCs/>
          <w:color w:val="000000"/>
        </w:rPr>
        <w:t>Табл</w:t>
      </w:r>
      <w:proofErr w:type="spellEnd"/>
      <w:proofErr w:type="gramEnd"/>
      <w:r w:rsidRPr="00A61328">
        <w:rPr>
          <w:rFonts w:ascii="Arial" w:hAnsi="Arial" w:cs="Arial"/>
          <w:b/>
          <w:bCs/>
          <w:color w:val="000000"/>
        </w:rPr>
        <w:t xml:space="preserve">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46"/>
        <w:gridCol w:w="937"/>
        <w:gridCol w:w="1771"/>
        <w:gridCol w:w="2679"/>
        <w:gridCol w:w="1900"/>
      </w:tblGrid>
      <w:tr w:rsidR="00DF2080" w:rsidRPr="00A61328" w:rsidTr="00A01778">
        <w:tc>
          <w:tcPr>
            <w:tcW w:w="1096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2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949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Арендодатель,</w:t>
            </w:r>
          </w:p>
          <w:p w:rsidR="00DF2080" w:rsidRPr="00A61328" w:rsidRDefault="00DF2080" w:rsidP="00DF208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S, га</w:t>
            </w:r>
          </w:p>
        </w:tc>
        <w:tc>
          <w:tcPr>
            <w:tcW w:w="1435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Примечания</w:t>
            </w:r>
          </w:p>
        </w:tc>
        <w:tc>
          <w:tcPr>
            <w:tcW w:w="1019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Предпринимательство</w:t>
            </w:r>
          </w:p>
        </w:tc>
      </w:tr>
      <w:tr w:rsidR="00DF2080" w:rsidRPr="00A61328" w:rsidTr="00A01778">
        <w:tc>
          <w:tcPr>
            <w:tcW w:w="1096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СПК «Надежда»</w:t>
            </w:r>
          </w:p>
        </w:tc>
        <w:tc>
          <w:tcPr>
            <w:tcW w:w="502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с. 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Арлан</w:t>
            </w:r>
            <w:proofErr w:type="spellEnd"/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ул. Ленина, 5</w:t>
            </w:r>
          </w:p>
        </w:tc>
        <w:tc>
          <w:tcPr>
            <w:tcW w:w="949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4470</w:t>
            </w:r>
          </w:p>
        </w:tc>
        <w:tc>
          <w:tcPr>
            <w:tcW w:w="1435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растениеводство, животноводство</w:t>
            </w:r>
          </w:p>
        </w:tc>
        <w:tc>
          <w:tcPr>
            <w:tcW w:w="1019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F2080" w:rsidRPr="00A61328" w:rsidRDefault="00DF2080" w:rsidP="00DF2080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1328">
        <w:rPr>
          <w:rFonts w:ascii="Arial" w:hAnsi="Arial" w:cs="Arial"/>
        </w:rPr>
        <w:tab/>
      </w:r>
      <w:r w:rsidRPr="00A61328">
        <w:rPr>
          <w:rFonts w:ascii="Arial" w:hAnsi="Arial" w:cs="Arial"/>
          <w:b/>
          <w:bCs/>
        </w:rPr>
        <w:t>Крестьянские (фермерские) хозяйства сельского поселения Арлановский сельсовет</w:t>
      </w:r>
    </w:p>
    <w:p w:rsidR="00DF2080" w:rsidRPr="00A61328" w:rsidRDefault="00DF2080" w:rsidP="00DF2080">
      <w:pPr>
        <w:autoSpaceDE w:val="0"/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A61328">
        <w:rPr>
          <w:rFonts w:ascii="Arial" w:hAnsi="Arial" w:cs="Arial"/>
          <w:b/>
          <w:bCs/>
          <w:color w:val="000000"/>
        </w:rPr>
        <w:t>Табл</w:t>
      </w:r>
      <w:proofErr w:type="spellEnd"/>
      <w:proofErr w:type="gramEnd"/>
      <w:r w:rsidRPr="00A61328">
        <w:rPr>
          <w:rFonts w:ascii="Arial" w:hAnsi="Arial" w:cs="Arial"/>
          <w:b/>
          <w:bCs/>
          <w:color w:val="000000"/>
        </w:rPr>
        <w:t xml:space="preserve">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5"/>
        <w:gridCol w:w="2154"/>
        <w:gridCol w:w="2503"/>
        <w:gridCol w:w="1781"/>
      </w:tblGrid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Адрес учета</w:t>
            </w:r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</w:t>
            </w: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руководителя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28">
              <w:rPr>
                <w:rFonts w:ascii="Arial" w:hAnsi="Arial" w:cs="Arial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КФХ  Семенов Е.А.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Арлан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Семенов Е.А.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530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КФХ  Сафиуллин И.Т.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Староуразаево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Сафиуллин И.Т.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879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КФХ   Шакиров Н.З.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с. Можары</w:t>
            </w:r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Шакиров Н.З.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50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КФХ  Харисов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Новоуразаево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Харисов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19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A01778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КФХ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Миннимухаметов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С. М.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д. Ивановка</w:t>
            </w:r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Миннимухаметов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С. М.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20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КФХ 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Шайбаков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Х.В. 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Староуразаево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Шайбаков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Х.В.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229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КФХ 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Малихов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Р.М.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Новоуразаево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Малихов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Р.М.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175 га</w:t>
            </w:r>
          </w:p>
        </w:tc>
      </w:tr>
      <w:tr w:rsidR="00DF2080" w:rsidRPr="00A61328" w:rsidTr="00A01778">
        <w:trPr>
          <w:trHeight w:val="227"/>
        </w:trPr>
        <w:tc>
          <w:tcPr>
            <w:tcW w:w="155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КФХ 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Мавлявиев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А.Р.</w:t>
            </w:r>
          </w:p>
        </w:tc>
        <w:tc>
          <w:tcPr>
            <w:tcW w:w="11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Новоуразаево</w:t>
            </w:r>
            <w:proofErr w:type="spellEnd"/>
          </w:p>
        </w:tc>
        <w:tc>
          <w:tcPr>
            <w:tcW w:w="1341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328">
              <w:rPr>
                <w:rFonts w:ascii="Arial" w:hAnsi="Arial" w:cs="Arial"/>
                <w:sz w:val="22"/>
                <w:szCs w:val="22"/>
              </w:rPr>
              <w:t>Мавлявиев</w:t>
            </w:r>
            <w:proofErr w:type="spellEnd"/>
            <w:r w:rsidRPr="00A61328">
              <w:rPr>
                <w:rFonts w:ascii="Arial" w:hAnsi="Arial" w:cs="Arial"/>
                <w:sz w:val="22"/>
                <w:szCs w:val="22"/>
              </w:rPr>
              <w:t xml:space="preserve"> А.Р.</w:t>
            </w:r>
          </w:p>
        </w:tc>
        <w:tc>
          <w:tcPr>
            <w:tcW w:w="954" w:type="pct"/>
          </w:tcPr>
          <w:p w:rsidR="00DF2080" w:rsidRPr="00A61328" w:rsidRDefault="00DF2080" w:rsidP="00DF2080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28">
              <w:rPr>
                <w:rFonts w:ascii="Arial" w:hAnsi="Arial" w:cs="Arial"/>
                <w:sz w:val="22"/>
                <w:szCs w:val="22"/>
              </w:rPr>
              <w:t>126 га</w:t>
            </w:r>
          </w:p>
        </w:tc>
      </w:tr>
    </w:tbl>
    <w:p w:rsidR="00DF2080" w:rsidRPr="00A61328" w:rsidRDefault="00DF2080" w:rsidP="00DF2080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F2080" w:rsidRPr="00A61328" w:rsidRDefault="00DF2080" w:rsidP="00DF2080">
      <w:pPr>
        <w:pStyle w:val="a3"/>
        <w:spacing w:line="360" w:lineRule="auto"/>
        <w:ind w:firstLine="567"/>
        <w:jc w:val="right"/>
        <w:rPr>
          <w:rFonts w:cs="Arial"/>
          <w:b/>
          <w:sz w:val="22"/>
          <w:szCs w:val="22"/>
        </w:rPr>
      </w:pPr>
      <w:r w:rsidRPr="00A61328">
        <w:rPr>
          <w:rFonts w:cs="Arial"/>
          <w:b/>
          <w:sz w:val="22"/>
          <w:szCs w:val="22"/>
        </w:rPr>
        <w:t>Динамика численности населения</w:t>
      </w:r>
      <w:proofErr w:type="gramStart"/>
      <w:r w:rsidRPr="00A61328">
        <w:rPr>
          <w:rFonts w:cs="Arial"/>
          <w:b/>
          <w:sz w:val="22"/>
          <w:szCs w:val="22"/>
        </w:rPr>
        <w:t xml:space="preserve">                                  Т</w:t>
      </w:r>
      <w:proofErr w:type="gramEnd"/>
      <w:r w:rsidRPr="00A61328">
        <w:rPr>
          <w:rFonts w:cs="Arial"/>
          <w:b/>
          <w:sz w:val="22"/>
          <w:szCs w:val="22"/>
        </w:rPr>
        <w:t>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399"/>
        <w:gridCol w:w="1320"/>
        <w:gridCol w:w="1484"/>
        <w:gridCol w:w="1486"/>
      </w:tblGrid>
      <w:tr w:rsidR="00DF2080" w:rsidRPr="00A61328" w:rsidTr="00DF2080">
        <w:trPr>
          <w:trHeight w:val="20"/>
        </w:trPr>
        <w:tc>
          <w:tcPr>
            <w:tcW w:w="1922" w:type="pct"/>
            <w:shd w:val="clear" w:color="auto" w:fill="EEEEFF"/>
            <w:vAlign w:val="center"/>
          </w:tcPr>
          <w:p w:rsidR="00DF2080" w:rsidRPr="00A61328" w:rsidRDefault="00DF2080" w:rsidP="00DF2080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Год переписи населения</w:t>
            </w:r>
          </w:p>
        </w:tc>
        <w:tc>
          <w:tcPr>
            <w:tcW w:w="757" w:type="pct"/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2002</w:t>
            </w:r>
          </w:p>
        </w:tc>
        <w:tc>
          <w:tcPr>
            <w:tcW w:w="714" w:type="pct"/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03" w:type="pct"/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804" w:type="pct"/>
            <w:shd w:val="clear" w:color="auto" w:fill="EEEEFF"/>
            <w:vAlign w:val="center"/>
          </w:tcPr>
          <w:p w:rsidR="00DF2080" w:rsidRPr="00A61328" w:rsidRDefault="00DF2080" w:rsidP="00DF2080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2013</w:t>
            </w:r>
          </w:p>
        </w:tc>
      </w:tr>
      <w:tr w:rsidR="00DF2080" w:rsidRPr="00A61328" w:rsidTr="00DF2080">
        <w:trPr>
          <w:trHeight w:val="20"/>
        </w:trPr>
        <w:tc>
          <w:tcPr>
            <w:tcW w:w="1922" w:type="pct"/>
            <w:shd w:val="clear" w:color="auto" w:fill="FFFFFF"/>
            <w:vAlign w:val="center"/>
          </w:tcPr>
          <w:p w:rsidR="00DF2080" w:rsidRPr="00A61328" w:rsidRDefault="00DF2080" w:rsidP="00DF208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Число жителей</w:t>
            </w:r>
          </w:p>
        </w:tc>
        <w:tc>
          <w:tcPr>
            <w:tcW w:w="757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1320</w:t>
            </w:r>
          </w:p>
        </w:tc>
        <w:tc>
          <w:tcPr>
            <w:tcW w:w="714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1411</w:t>
            </w:r>
          </w:p>
        </w:tc>
        <w:tc>
          <w:tcPr>
            <w:tcW w:w="803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F2080" w:rsidRPr="00A61328" w:rsidRDefault="00DF2080" w:rsidP="00DF2080">
            <w:pPr>
              <w:spacing w:after="0" w:line="31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1405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F2080" w:rsidRPr="00A61328" w:rsidRDefault="00DF2080" w:rsidP="00DF208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1415</w:t>
            </w:r>
          </w:p>
        </w:tc>
      </w:tr>
    </w:tbl>
    <w:p w:rsidR="00DF2080" w:rsidRPr="00A61328" w:rsidRDefault="00DF2080" w:rsidP="00DF2080">
      <w:pPr>
        <w:shd w:val="clear" w:color="auto" w:fill="FFFFFF"/>
        <w:spacing w:before="96" w:after="120" w:line="360" w:lineRule="auto"/>
        <w:ind w:firstLine="567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A01778" w:rsidRPr="00A61328" w:rsidRDefault="00A01778" w:rsidP="00DF2080">
      <w:pPr>
        <w:shd w:val="clear" w:color="auto" w:fill="FFFFFF"/>
        <w:spacing w:before="96" w:after="120" w:line="360" w:lineRule="auto"/>
        <w:ind w:firstLine="567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A01778" w:rsidRPr="00A61328" w:rsidRDefault="00A01778" w:rsidP="00DF2080">
      <w:pPr>
        <w:shd w:val="clear" w:color="auto" w:fill="FFFFFF"/>
        <w:spacing w:before="96" w:after="120" w:line="360" w:lineRule="auto"/>
        <w:ind w:firstLine="567"/>
        <w:outlineLvl w:val="0"/>
        <w:rPr>
          <w:rFonts w:ascii="Arial" w:eastAsia="Times New Roman" w:hAnsi="Arial" w:cs="Arial"/>
          <w:color w:val="000000"/>
          <w:lang w:eastAsia="ru-RU"/>
        </w:rPr>
      </w:pPr>
    </w:p>
    <w:p w:rsidR="00E2674B" w:rsidRPr="00A61328" w:rsidRDefault="00A01778" w:rsidP="00ED2D7C">
      <w:pPr>
        <w:pStyle w:val="a3"/>
        <w:spacing w:line="360" w:lineRule="auto"/>
        <w:ind w:firstLine="567"/>
        <w:jc w:val="center"/>
        <w:outlineLvl w:val="0"/>
        <w:rPr>
          <w:rFonts w:cs="Arial"/>
          <w:b/>
          <w:bCs/>
          <w:sz w:val="22"/>
          <w:szCs w:val="22"/>
        </w:rPr>
      </w:pPr>
      <w:bookmarkStart w:id="31" w:name="_Toc393744735"/>
      <w:r w:rsidRPr="00A61328">
        <w:rPr>
          <w:rFonts w:cs="Arial"/>
          <w:b/>
          <w:bCs/>
          <w:sz w:val="22"/>
          <w:szCs w:val="22"/>
        </w:rPr>
        <w:lastRenderedPageBreak/>
        <w:t>1</w:t>
      </w:r>
      <w:r w:rsidR="00E2674B" w:rsidRPr="00A61328">
        <w:rPr>
          <w:rFonts w:cs="Arial"/>
          <w:b/>
          <w:bCs/>
          <w:sz w:val="22"/>
          <w:szCs w:val="22"/>
        </w:rPr>
        <w:t>. Существующее положение в сфере водоотведения муниципального образования</w:t>
      </w:r>
      <w:bookmarkEnd w:id="31"/>
    </w:p>
    <w:p w:rsidR="00E2674B" w:rsidRPr="00A61328" w:rsidRDefault="00E2674B" w:rsidP="00837E94">
      <w:pPr>
        <w:autoSpaceDE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Бытовые стоки в  населённых пунктах поступают в выгребные ямы.</w:t>
      </w:r>
    </w:p>
    <w:p w:rsidR="00E2674B" w:rsidRPr="00A61328" w:rsidRDefault="00E2674B" w:rsidP="00837E94">
      <w:pPr>
        <w:autoSpaceDE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Обеспеченность канализацией в выгребные ямы развита слабо, выполнена всего на 8%.</w:t>
      </w:r>
      <w:r w:rsidRPr="00A61328">
        <w:rPr>
          <w:rFonts w:ascii="Arial" w:hAnsi="Arial" w:cs="Arial"/>
          <w:color w:val="000000"/>
        </w:rPr>
        <w:tab/>
      </w:r>
    </w:p>
    <w:p w:rsidR="00E2674B" w:rsidRPr="00A61328" w:rsidRDefault="00A01778" w:rsidP="00ED2D7C">
      <w:pPr>
        <w:tabs>
          <w:tab w:val="left" w:pos="0"/>
        </w:tabs>
        <w:spacing w:after="0" w:line="360" w:lineRule="auto"/>
        <w:ind w:firstLine="567"/>
        <w:jc w:val="center"/>
        <w:outlineLvl w:val="0"/>
        <w:rPr>
          <w:rFonts w:ascii="Arial" w:hAnsi="Arial" w:cs="Arial"/>
        </w:rPr>
      </w:pPr>
      <w:bookmarkStart w:id="32" w:name="_Toc393744736"/>
      <w:r w:rsidRPr="00A61328">
        <w:rPr>
          <w:rFonts w:ascii="Arial" w:hAnsi="Arial" w:cs="Arial"/>
          <w:b/>
        </w:rPr>
        <w:t>2</w:t>
      </w:r>
      <w:r w:rsidR="00E2674B" w:rsidRPr="00A61328">
        <w:rPr>
          <w:rFonts w:ascii="Arial" w:hAnsi="Arial" w:cs="Arial"/>
          <w:b/>
        </w:rPr>
        <w:t>. Балансы сточных вод в системе водоотведения</w:t>
      </w:r>
      <w:bookmarkEnd w:id="32"/>
      <w:r w:rsidR="00E2674B" w:rsidRPr="00A61328">
        <w:rPr>
          <w:rFonts w:ascii="Arial" w:hAnsi="Arial" w:cs="Arial"/>
        </w:rPr>
        <w:t xml:space="preserve"> </w:t>
      </w: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color w:val="FF0000"/>
        </w:rPr>
      </w:pP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color w:val="1D1B11"/>
          <w:lang w:eastAsia="ru-RU"/>
        </w:rPr>
      </w:pPr>
      <w:r w:rsidRPr="00A61328">
        <w:rPr>
          <w:rFonts w:ascii="Arial" w:eastAsia="TimesNewRomanPSMT" w:hAnsi="Arial" w:cs="Arial"/>
          <w:color w:val="1D1B11"/>
          <w:lang w:eastAsia="ru-RU"/>
        </w:rPr>
        <w:t xml:space="preserve">Все сточные воды, образующиеся в результате деятельности промышленных предприятий, населения, а также поверхностно-ливневые с территории черты поселения </w:t>
      </w:r>
      <w:r w:rsidRPr="00A61328">
        <w:rPr>
          <w:rFonts w:ascii="Arial" w:hAnsi="Arial" w:cs="Arial"/>
          <w:color w:val="000000"/>
        </w:rPr>
        <w:t>поступают в выгребные ямы</w:t>
      </w:r>
      <w:r w:rsidRPr="00A61328">
        <w:rPr>
          <w:rFonts w:ascii="Arial" w:eastAsia="TimesNewRomanPSMT" w:hAnsi="Arial" w:cs="Arial"/>
          <w:color w:val="1D1B11"/>
          <w:lang w:eastAsia="ru-RU"/>
        </w:rPr>
        <w:t xml:space="preserve">. </w:t>
      </w: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color w:val="1D1B11"/>
          <w:lang w:eastAsia="ru-RU"/>
        </w:rPr>
      </w:pPr>
      <w:r w:rsidRPr="00A61328">
        <w:rPr>
          <w:rFonts w:ascii="Arial" w:eastAsia="TimesNewRomanPSMT" w:hAnsi="Arial" w:cs="Arial"/>
          <w:color w:val="1D1B11"/>
          <w:lang w:eastAsia="ru-RU"/>
        </w:rPr>
        <w:t xml:space="preserve">В настоящее время коммерческий учет принимаемых сточных вод осуществляется в соответствии с </w:t>
      </w:r>
      <w:r w:rsidRPr="00A61328">
        <w:rPr>
          <w:rFonts w:ascii="Arial" w:hAnsi="Arial" w:cs="Arial"/>
        </w:rPr>
        <w:t>СНиП 2.04.03-85</w:t>
      </w:r>
      <w:r w:rsidRPr="00A61328">
        <w:rPr>
          <w:rFonts w:ascii="Arial" w:eastAsia="TimesNewRomanPSMT" w:hAnsi="Arial" w:cs="Arial"/>
          <w:color w:val="1D1B11"/>
          <w:lang w:eastAsia="ru-RU"/>
        </w:rPr>
        <w:t>, и количество принятых сточных вод принимается равным количеству потребленной воды. Доля объемов, рассчитанная данным способом, составляет 90%.</w:t>
      </w:r>
    </w:p>
    <w:p w:rsidR="00E2674B" w:rsidRPr="00A61328" w:rsidRDefault="00E2674B" w:rsidP="00E2674B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</w:rPr>
      </w:pPr>
      <w:proofErr w:type="gramStart"/>
      <w:r w:rsidRPr="00A61328">
        <w:rPr>
          <w:rFonts w:ascii="Arial" w:hAnsi="Arial" w:cs="Arial"/>
        </w:rPr>
        <w:t>Сточные воды</w:t>
      </w:r>
      <w:r w:rsidR="00A10AB1" w:rsidRPr="00A61328">
        <w:rPr>
          <w:rFonts w:ascii="Arial" w:hAnsi="Arial" w:cs="Arial"/>
        </w:rPr>
        <w:t>,</w:t>
      </w:r>
      <w:r w:rsidRPr="00A61328">
        <w:rPr>
          <w:rFonts w:ascii="Arial" w:hAnsi="Arial" w:cs="Arial"/>
        </w:rPr>
        <w:t xml:space="preserve"> образующиеся на территории </w:t>
      </w:r>
      <w:r w:rsidRPr="00A61328">
        <w:rPr>
          <w:rFonts w:ascii="Arial" w:eastAsia="Times New Roman" w:hAnsi="Arial" w:cs="Arial"/>
        </w:rPr>
        <w:t xml:space="preserve">СП Арлановский сельсовет </w:t>
      </w:r>
      <w:r w:rsidRPr="00A61328">
        <w:rPr>
          <w:rFonts w:ascii="Arial" w:hAnsi="Arial" w:cs="Arial"/>
        </w:rPr>
        <w:t>поступают</w:t>
      </w:r>
      <w:proofErr w:type="gramEnd"/>
      <w:r w:rsidRPr="00A61328">
        <w:rPr>
          <w:rFonts w:ascii="Arial" w:hAnsi="Arial" w:cs="Arial"/>
        </w:rPr>
        <w:t xml:space="preserve"> в выгребные ямы. </w:t>
      </w:r>
    </w:p>
    <w:p w:rsidR="00E2674B" w:rsidRPr="00A61328" w:rsidRDefault="00E2674B" w:rsidP="00E2674B">
      <w:pPr>
        <w:pStyle w:val="S"/>
        <w:numPr>
          <w:ilvl w:val="0"/>
          <w:numId w:val="0"/>
        </w:numPr>
        <w:tabs>
          <w:tab w:val="clear" w:pos="633"/>
          <w:tab w:val="clear" w:pos="992"/>
          <w:tab w:val="left" w:pos="-4408"/>
          <w:tab w:val="num" w:pos="0"/>
        </w:tabs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Отсутствие приборов учета водоотведения, а так же отсутствие расчетных регистрационных данных не позволяют произвести более точного расчета баланса</w:t>
      </w:r>
      <w:r w:rsidRPr="00A613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1328">
        <w:rPr>
          <w:rFonts w:ascii="Arial" w:hAnsi="Arial" w:cs="Arial"/>
          <w:bCs/>
          <w:sz w:val="22"/>
          <w:szCs w:val="22"/>
        </w:rPr>
        <w:t>производительности системы водоотведения.</w:t>
      </w: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noProof/>
          <w:color w:val="1D1B11"/>
          <w:lang w:eastAsia="ru-RU"/>
        </w:rPr>
      </w:pPr>
      <w:r w:rsidRPr="00A61328">
        <w:rPr>
          <w:rFonts w:ascii="Arial" w:eastAsia="TimesNewRomanPSMT" w:hAnsi="Arial" w:cs="Arial"/>
          <w:noProof/>
          <w:color w:val="1D1B11"/>
          <w:lang w:eastAsia="ru-RU"/>
        </w:rPr>
        <w:t>Наибольшую долю существующих стоков составлют стоки от жилового фонда населенного пункта.</w:t>
      </w:r>
    </w:p>
    <w:p w:rsidR="00E2674B" w:rsidRPr="00A61328" w:rsidRDefault="00E2674B" w:rsidP="00E2674B">
      <w:pPr>
        <w:autoSpaceDE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На территории сельского поселения централизованные системы ливневой канализации с очистными сооружениями отсутствуют. Поверхностный сток сбрасывается в водные объекты и на рельеф.</w:t>
      </w:r>
    </w:p>
    <w:p w:rsidR="00E2674B" w:rsidRPr="00A61328" w:rsidRDefault="00E2674B" w:rsidP="00E2674B">
      <w:pPr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 xml:space="preserve">В сложившейся ситуации рекомендуется ужесточение </w:t>
      </w:r>
      <w:proofErr w:type="gramStart"/>
      <w:r w:rsidRPr="00A61328">
        <w:rPr>
          <w:rFonts w:ascii="Arial" w:hAnsi="Arial" w:cs="Arial"/>
          <w:color w:val="000000"/>
        </w:rPr>
        <w:t>контроля за</w:t>
      </w:r>
      <w:proofErr w:type="gramEnd"/>
      <w:r w:rsidRPr="00A61328">
        <w:rPr>
          <w:rFonts w:ascii="Arial" w:hAnsi="Arial" w:cs="Arial"/>
          <w:color w:val="000000"/>
        </w:rPr>
        <w:t xml:space="preserve"> сбросом поверхностных стоков с территорий промышленных зон, зон объектов коммунального назначения, разработка программы по минимизации вредного воздействия данных факторов на окружающую среду.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Style w:val="aa"/>
          <w:rFonts w:cs="Arial"/>
          <w:b w:val="0"/>
          <w:color w:val="000000"/>
          <w:sz w:val="22"/>
          <w:szCs w:val="22"/>
          <w:shd w:val="clear" w:color="auto" w:fill="FFFFFF"/>
        </w:rPr>
        <w:t>Ливневая канализация</w:t>
      </w:r>
      <w:r w:rsidRPr="00A61328">
        <w:rPr>
          <w:rStyle w:val="aa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A61328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A61328">
        <w:rPr>
          <w:rFonts w:cs="Arial"/>
          <w:color w:val="000000"/>
          <w:sz w:val="22"/>
          <w:szCs w:val="22"/>
          <w:shd w:val="clear" w:color="auto" w:fill="FFFFFF"/>
        </w:rPr>
        <w:t>предназначена для своевременного отвода вод, что исключает скопление и застой дождевой и талой воды на кровле зданий, предотвращает подтопление фундамента и подвальных помещений, а также увеличивает срок службы крыш, стен и фундамента строений, поддерживая оптимальный микроклимат в помещениях. Ливневая канализация также защищает дорожное полотно от разрушений, деформации, скопления луж, образования наледей.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Учитывая вышесказанное, для предотвращения инфильтрации сильно загрязненного поверхностного стока в грунтовые воды и дальнейшего попадания в </w:t>
      </w:r>
      <w:r w:rsidRPr="00A61328">
        <w:rPr>
          <w:rFonts w:cs="Arial"/>
          <w:sz w:val="22"/>
          <w:szCs w:val="22"/>
        </w:rPr>
        <w:lastRenderedPageBreak/>
        <w:t xml:space="preserve">водные объекты, на территории </w:t>
      </w:r>
      <w:r w:rsidRPr="00A61328">
        <w:rPr>
          <w:rFonts w:eastAsia="Times New Roman" w:cs="Arial"/>
          <w:sz w:val="22"/>
          <w:szCs w:val="22"/>
        </w:rPr>
        <w:t xml:space="preserve">СП Арлановский сельсовет </w:t>
      </w:r>
      <w:r w:rsidRPr="00A61328">
        <w:rPr>
          <w:rFonts w:cs="Arial"/>
          <w:sz w:val="22"/>
          <w:szCs w:val="22"/>
        </w:rPr>
        <w:t>необходимо строительство полноценной ливневой канализации.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На данный момент времени коммерческих приборов учёта сточных вод на территории </w:t>
      </w:r>
      <w:r w:rsidRPr="00A61328">
        <w:rPr>
          <w:rFonts w:eastAsia="Times New Roman" w:cs="Arial"/>
          <w:sz w:val="22"/>
          <w:szCs w:val="22"/>
        </w:rPr>
        <w:t xml:space="preserve">СП Арлановский сельсовет </w:t>
      </w:r>
      <w:r w:rsidRPr="00A61328">
        <w:rPr>
          <w:rFonts w:cs="Arial"/>
          <w:sz w:val="22"/>
          <w:szCs w:val="22"/>
        </w:rPr>
        <w:t xml:space="preserve">не установлено. Это связано с необходимостью больших денежных затрат на проектирование, покупку и монтаж данных приборов, так как приборы для измерения расхода стоков в самотечных трубопроводах имеют очень сложную конструкцию и требования к монтажу. 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В соответствии с требованиями Главы 3 статьи 7 п. 11 416-ФЗ «О водоснабжении и водоотведении» категории абонентов и организаций, осуществляющие регулируемые виды деятельности в сфере водоотведения, обязаны устанавливать приборы учета сточных вод. 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>Установка приборов учёта сточной воды абонентов не осуществляющими регулируемые виды деятельности является не обязательным и зависит от условий сброса сточных вод в централизованную систему водоотведения, устанавливается абонентом при необходимости.</w:t>
      </w: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</w:rPr>
      </w:pPr>
    </w:p>
    <w:p w:rsidR="00E2674B" w:rsidRPr="00A61328" w:rsidRDefault="00E2674B" w:rsidP="00E2674B">
      <w:pPr>
        <w:spacing w:after="0"/>
        <w:rPr>
          <w:rFonts w:ascii="Arial" w:hAnsi="Arial" w:cs="Arial"/>
          <w:b/>
        </w:rPr>
      </w:pPr>
      <w:r w:rsidRPr="00A61328">
        <w:rPr>
          <w:rFonts w:ascii="Arial" w:hAnsi="Arial" w:cs="Arial"/>
        </w:rPr>
        <w:t xml:space="preserve">                              </w:t>
      </w:r>
      <w:r w:rsidRPr="00A61328">
        <w:rPr>
          <w:rFonts w:ascii="Arial" w:hAnsi="Arial" w:cs="Arial"/>
          <w:b/>
        </w:rPr>
        <w:t>Суммарные расходы стоков на планируемый период</w:t>
      </w:r>
    </w:p>
    <w:p w:rsidR="00E2674B" w:rsidRPr="00A61328" w:rsidRDefault="00E2674B" w:rsidP="00837E94">
      <w:pPr>
        <w:spacing w:after="0" w:line="360" w:lineRule="auto"/>
        <w:ind w:firstLine="567"/>
        <w:jc w:val="right"/>
        <w:rPr>
          <w:rFonts w:ascii="Arial" w:hAnsi="Arial" w:cs="Arial"/>
          <w:b/>
        </w:rPr>
      </w:pPr>
      <w:r w:rsidRPr="00A61328">
        <w:rPr>
          <w:rFonts w:ascii="Arial" w:hAnsi="Arial" w:cs="Arial"/>
        </w:rPr>
        <w:t xml:space="preserve">Табл. </w:t>
      </w:r>
      <w:r w:rsidR="006335EC" w:rsidRPr="00A61328">
        <w:rPr>
          <w:rFonts w:ascii="Arial" w:hAnsi="Arial" w:cs="Arial"/>
        </w:rPr>
        <w:t>10</w:t>
      </w:r>
      <w:r w:rsidRPr="00A61328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14"/>
        <w:gridCol w:w="1331"/>
        <w:gridCol w:w="2218"/>
        <w:gridCol w:w="2514"/>
      </w:tblGrid>
      <w:tr w:rsidR="00E2674B" w:rsidRPr="00A61328" w:rsidTr="00DF2080">
        <w:trPr>
          <w:trHeight w:val="20"/>
        </w:trPr>
        <w:tc>
          <w:tcPr>
            <w:tcW w:w="452" w:type="pct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№</w:t>
            </w:r>
          </w:p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61328">
              <w:rPr>
                <w:rFonts w:ascii="Arial" w:hAnsi="Arial" w:cs="Arial"/>
                <w:b/>
              </w:rPr>
              <w:t>п</w:t>
            </w:r>
            <w:proofErr w:type="gramEnd"/>
            <w:r w:rsidRPr="00A6132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333" w:type="pct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Наименование потребителя</w:t>
            </w:r>
          </w:p>
        </w:tc>
        <w:tc>
          <w:tcPr>
            <w:tcW w:w="706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176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  <w:lang w:val="en-US"/>
              </w:rPr>
              <w:t>I</w:t>
            </w:r>
            <w:r w:rsidRPr="00A61328">
              <w:rPr>
                <w:rFonts w:ascii="Arial" w:hAnsi="Arial" w:cs="Arial"/>
                <w:b/>
              </w:rPr>
              <w:t xml:space="preserve"> очередь</w:t>
            </w:r>
          </w:p>
        </w:tc>
        <w:tc>
          <w:tcPr>
            <w:tcW w:w="1333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Расчетный срок</w:t>
            </w:r>
          </w:p>
        </w:tc>
      </w:tr>
      <w:tr w:rsidR="00E2674B" w:rsidRPr="00A61328" w:rsidTr="00DF2080">
        <w:trPr>
          <w:trHeight w:val="20"/>
        </w:trPr>
        <w:tc>
          <w:tcPr>
            <w:tcW w:w="452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1</w:t>
            </w:r>
          </w:p>
        </w:tc>
        <w:tc>
          <w:tcPr>
            <w:tcW w:w="1333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Население</w:t>
            </w:r>
          </w:p>
        </w:tc>
        <w:tc>
          <w:tcPr>
            <w:tcW w:w="706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м3/сут</w:t>
            </w:r>
          </w:p>
        </w:tc>
        <w:tc>
          <w:tcPr>
            <w:tcW w:w="1176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67,54</w:t>
            </w:r>
          </w:p>
        </w:tc>
        <w:tc>
          <w:tcPr>
            <w:tcW w:w="1333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97,38</w:t>
            </w:r>
          </w:p>
        </w:tc>
      </w:tr>
      <w:tr w:rsidR="00E2674B" w:rsidRPr="00A61328" w:rsidTr="00DF2080">
        <w:trPr>
          <w:trHeight w:val="20"/>
        </w:trPr>
        <w:tc>
          <w:tcPr>
            <w:tcW w:w="452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06" w:type="pct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67,54</w:t>
            </w:r>
          </w:p>
        </w:tc>
        <w:tc>
          <w:tcPr>
            <w:tcW w:w="1333" w:type="pct"/>
            <w:vAlign w:val="center"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97,38</w:t>
            </w:r>
          </w:p>
        </w:tc>
      </w:tr>
    </w:tbl>
    <w:p w:rsidR="00E2674B" w:rsidRPr="00A61328" w:rsidRDefault="00E2674B" w:rsidP="00E2674B">
      <w:pPr>
        <w:jc w:val="center"/>
        <w:rPr>
          <w:rFonts w:ascii="Arial" w:hAnsi="Arial" w:cs="Arial"/>
        </w:rPr>
      </w:pPr>
    </w:p>
    <w:p w:rsidR="00E2674B" w:rsidRPr="00A61328" w:rsidRDefault="006335EC" w:rsidP="00ED2D7C">
      <w:pPr>
        <w:ind w:left="-567" w:firstLine="567"/>
        <w:jc w:val="center"/>
        <w:outlineLvl w:val="0"/>
        <w:rPr>
          <w:rFonts w:ascii="Arial" w:hAnsi="Arial" w:cs="Arial"/>
          <w:b/>
        </w:rPr>
      </w:pPr>
      <w:bookmarkStart w:id="33" w:name="_Toc393744737"/>
      <w:r w:rsidRPr="00A61328">
        <w:rPr>
          <w:rFonts w:ascii="Arial" w:hAnsi="Arial" w:cs="Arial"/>
          <w:b/>
        </w:rPr>
        <w:t>3</w:t>
      </w:r>
      <w:r w:rsidR="00E2674B" w:rsidRPr="00A61328">
        <w:rPr>
          <w:rFonts w:ascii="Arial" w:hAnsi="Arial" w:cs="Arial"/>
          <w:b/>
        </w:rPr>
        <w:t>. Прогноз объема сточных вод</w:t>
      </w:r>
      <w:bookmarkEnd w:id="33"/>
    </w:p>
    <w:p w:rsidR="00E2674B" w:rsidRPr="00A61328" w:rsidRDefault="00E2674B" w:rsidP="00E2674B">
      <w:pPr>
        <w:autoSpaceDE w:val="0"/>
        <w:ind w:firstLine="567"/>
        <w:jc w:val="both"/>
        <w:rPr>
          <w:rFonts w:ascii="Arial" w:hAnsi="Arial" w:cs="Arial"/>
          <w:color w:val="000000"/>
        </w:rPr>
      </w:pPr>
      <w:r w:rsidRPr="00A61328">
        <w:rPr>
          <w:rFonts w:ascii="Arial" w:hAnsi="Arial" w:cs="Arial"/>
          <w:color w:val="000000"/>
        </w:rPr>
        <w:t>Перспективное развитие системы канализации планируется осуществлять за счет индивидуальных средств очистки бытовых и производственных сточных вод.</w:t>
      </w:r>
    </w:p>
    <w:p w:rsidR="00837E94" w:rsidRPr="00A61328" w:rsidRDefault="00837E94" w:rsidP="00837E94">
      <w:pPr>
        <w:spacing w:after="0" w:line="240" w:lineRule="auto"/>
        <w:jc w:val="center"/>
        <w:rPr>
          <w:rFonts w:ascii="Arial" w:hAnsi="Arial" w:cs="Arial"/>
          <w:b/>
        </w:rPr>
      </w:pPr>
      <w:r w:rsidRPr="00A61328">
        <w:rPr>
          <w:rFonts w:ascii="Arial" w:hAnsi="Arial" w:cs="Arial"/>
          <w:b/>
        </w:rPr>
        <w:t>Расчетный расход стоков на планируемый период</w:t>
      </w:r>
    </w:p>
    <w:p w:rsidR="00837E94" w:rsidRPr="00A61328" w:rsidRDefault="00837E94" w:rsidP="00837E94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  <w:r w:rsidRPr="00A61328">
        <w:rPr>
          <w:rFonts w:ascii="Arial" w:hAnsi="Arial" w:cs="Arial"/>
        </w:rPr>
        <w:t>Табл. 11</w:t>
      </w:r>
    </w:p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276"/>
        <w:gridCol w:w="2252"/>
        <w:gridCol w:w="2284"/>
      </w:tblGrid>
      <w:tr w:rsidR="00837E94" w:rsidRPr="00A61328" w:rsidTr="009E3E42">
        <w:trPr>
          <w:trHeight w:val="20"/>
        </w:trPr>
        <w:tc>
          <w:tcPr>
            <w:tcW w:w="817" w:type="dxa"/>
            <w:vMerge w:val="restart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№</w:t>
            </w:r>
          </w:p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61328">
              <w:rPr>
                <w:rFonts w:ascii="Arial" w:hAnsi="Arial" w:cs="Arial"/>
                <w:b/>
              </w:rPr>
              <w:t>п</w:t>
            </w:r>
            <w:proofErr w:type="gramEnd"/>
            <w:r w:rsidRPr="00A6132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4536" w:type="dxa"/>
            <w:gridSpan w:val="2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Расход воды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Merge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  <w:lang w:val="en-US"/>
              </w:rPr>
              <w:t>I</w:t>
            </w:r>
            <w:r w:rsidRPr="00A61328">
              <w:rPr>
                <w:rFonts w:ascii="Arial" w:hAnsi="Arial" w:cs="Arial"/>
                <w:b/>
              </w:rPr>
              <w:t xml:space="preserve"> очередь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328">
              <w:rPr>
                <w:rFonts w:ascii="Arial" w:hAnsi="Arial" w:cs="Arial"/>
                <w:b/>
              </w:rPr>
              <w:t>Расчетный срок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Максимальный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суточный расход</w:t>
            </w:r>
          </w:p>
        </w:tc>
        <w:tc>
          <w:tcPr>
            <w:tcW w:w="1276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м3/сут</w:t>
            </w: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81,04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97,38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Среднечасовой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расход</w:t>
            </w:r>
          </w:p>
        </w:tc>
        <w:tc>
          <w:tcPr>
            <w:tcW w:w="1276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м3/час</w:t>
            </w: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3,38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4,06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Коэффициент часовой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неравномерности</w:t>
            </w:r>
          </w:p>
        </w:tc>
        <w:tc>
          <w:tcPr>
            <w:tcW w:w="1276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к</w:t>
            </w: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1,22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1,22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Максимально-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часовой  расход</w:t>
            </w:r>
          </w:p>
        </w:tc>
        <w:tc>
          <w:tcPr>
            <w:tcW w:w="1276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м3/час</w:t>
            </w: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4,12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4,95</w:t>
            </w:r>
          </w:p>
        </w:tc>
      </w:tr>
      <w:tr w:rsidR="00837E94" w:rsidRPr="00A61328" w:rsidTr="009E3E42">
        <w:trPr>
          <w:trHeight w:val="20"/>
        </w:trPr>
        <w:tc>
          <w:tcPr>
            <w:tcW w:w="817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 xml:space="preserve">Расчетный 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 xml:space="preserve">секундный </w:t>
            </w:r>
          </w:p>
          <w:p w:rsidR="00837E94" w:rsidRPr="00A61328" w:rsidRDefault="00837E94" w:rsidP="009E3E42">
            <w:pPr>
              <w:spacing w:after="0" w:line="240" w:lineRule="auto"/>
              <w:rPr>
                <w:rFonts w:ascii="Arial" w:hAnsi="Arial" w:cs="Arial"/>
              </w:rPr>
            </w:pPr>
            <w:r w:rsidRPr="00A61328">
              <w:rPr>
                <w:rFonts w:ascii="Arial" w:hAnsi="Arial" w:cs="Arial"/>
              </w:rPr>
              <w:t>расход</w:t>
            </w:r>
          </w:p>
        </w:tc>
        <w:tc>
          <w:tcPr>
            <w:tcW w:w="1276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61328">
              <w:rPr>
                <w:rFonts w:ascii="Arial" w:hAnsi="Arial" w:cs="Arial"/>
              </w:rPr>
              <w:t>л</w:t>
            </w:r>
            <w:proofErr w:type="gramEnd"/>
            <w:r w:rsidRPr="00A61328">
              <w:rPr>
                <w:rFonts w:ascii="Arial" w:hAnsi="Arial" w:cs="Arial"/>
              </w:rPr>
              <w:t>/сек</w:t>
            </w:r>
          </w:p>
        </w:tc>
        <w:tc>
          <w:tcPr>
            <w:tcW w:w="2252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0,94</w:t>
            </w:r>
          </w:p>
        </w:tc>
        <w:tc>
          <w:tcPr>
            <w:tcW w:w="2284" w:type="dxa"/>
            <w:vAlign w:val="center"/>
          </w:tcPr>
          <w:p w:rsidR="00837E94" w:rsidRPr="00A61328" w:rsidRDefault="00837E94" w:rsidP="009E3E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1,13</w:t>
            </w:r>
          </w:p>
        </w:tc>
      </w:tr>
    </w:tbl>
    <w:p w:rsidR="00E2674B" w:rsidRPr="00A61328" w:rsidRDefault="00E2674B" w:rsidP="00E2674B">
      <w:pPr>
        <w:pStyle w:val="a3"/>
        <w:spacing w:line="360" w:lineRule="auto"/>
        <w:ind w:left="-426" w:firstLine="567"/>
        <w:jc w:val="center"/>
        <w:rPr>
          <w:rFonts w:cs="Arial"/>
          <w:i/>
          <w:sz w:val="22"/>
          <w:szCs w:val="22"/>
        </w:rPr>
      </w:pPr>
    </w:p>
    <w:p w:rsidR="00E2674B" w:rsidRPr="00A61328" w:rsidRDefault="00837E94" w:rsidP="00ED2D7C">
      <w:pPr>
        <w:pStyle w:val="a3"/>
        <w:spacing w:after="200" w:line="276" w:lineRule="auto"/>
        <w:ind w:left="-567" w:firstLine="567"/>
        <w:jc w:val="center"/>
        <w:outlineLvl w:val="0"/>
        <w:rPr>
          <w:rFonts w:eastAsia="TimesNewRomanPSMT" w:cs="Arial"/>
          <w:b/>
          <w:color w:val="1D1B11"/>
          <w:sz w:val="22"/>
          <w:szCs w:val="22"/>
          <w:lang w:eastAsia="ru-RU"/>
        </w:rPr>
      </w:pPr>
      <w:bookmarkStart w:id="34" w:name="_Toc393744738"/>
      <w:r w:rsidRPr="00A61328">
        <w:rPr>
          <w:rFonts w:cs="Arial"/>
          <w:b/>
          <w:bCs/>
          <w:sz w:val="22"/>
          <w:szCs w:val="22"/>
        </w:rPr>
        <w:lastRenderedPageBreak/>
        <w:t>4</w:t>
      </w:r>
      <w:r w:rsidR="00E2674B" w:rsidRPr="00A61328">
        <w:rPr>
          <w:rFonts w:cs="Arial"/>
          <w:b/>
          <w:bCs/>
          <w:sz w:val="22"/>
          <w:szCs w:val="22"/>
        </w:rPr>
        <w:t xml:space="preserve">. </w:t>
      </w:r>
      <w:r w:rsidR="00E2674B" w:rsidRPr="00A61328">
        <w:rPr>
          <w:rFonts w:cs="Arial"/>
          <w:b/>
          <w:sz w:val="22"/>
          <w:szCs w:val="22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34"/>
      <w:r w:rsidR="00E2674B" w:rsidRPr="00A61328">
        <w:rPr>
          <w:rFonts w:eastAsia="TimesNewRomanPSMT" w:cs="Arial"/>
          <w:b/>
          <w:color w:val="1D1B11"/>
          <w:sz w:val="22"/>
          <w:szCs w:val="22"/>
          <w:lang w:eastAsia="ru-RU"/>
        </w:rPr>
        <w:t xml:space="preserve"> </w:t>
      </w:r>
    </w:p>
    <w:p w:rsidR="00E2674B" w:rsidRPr="00A61328" w:rsidRDefault="00E2674B" w:rsidP="00E2674B">
      <w:pPr>
        <w:pStyle w:val="a3"/>
        <w:spacing w:line="360" w:lineRule="auto"/>
        <w:ind w:firstLine="567"/>
        <w:jc w:val="both"/>
        <w:rPr>
          <w:rFonts w:cs="Arial"/>
          <w:bCs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С целью повышения качественного уровня проживания населения и улучшения экологической обстановки на территории </w:t>
      </w:r>
      <w:r w:rsidRPr="00A61328">
        <w:rPr>
          <w:rFonts w:eastAsia="Times New Roman" w:cs="Arial"/>
          <w:sz w:val="22"/>
          <w:szCs w:val="22"/>
        </w:rPr>
        <w:t xml:space="preserve">СП Арлановский сельсовет </w:t>
      </w:r>
      <w:r w:rsidRPr="00A61328">
        <w:rPr>
          <w:rFonts w:cs="Arial"/>
          <w:sz w:val="22"/>
          <w:szCs w:val="22"/>
        </w:rPr>
        <w:t>необходимо развитие системы водоотведения с организацией сбора и транспортировки сточных вод  для их очистки и утилизации.</w:t>
      </w:r>
    </w:p>
    <w:p w:rsidR="00E2674B" w:rsidRPr="00A61328" w:rsidRDefault="00E2674B" w:rsidP="00E2674B">
      <w:pPr>
        <w:pStyle w:val="a3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A61328">
        <w:rPr>
          <w:rFonts w:eastAsia="TimesNewRomanPSMT" w:cs="Arial"/>
          <w:color w:val="1D1B11"/>
          <w:sz w:val="22"/>
          <w:szCs w:val="22"/>
          <w:lang w:eastAsia="ru-RU"/>
        </w:rPr>
        <w:t>Планируемое поступление сточных вод на очистные сооружения</w:t>
      </w:r>
      <w:r w:rsidRPr="00A61328">
        <w:rPr>
          <w:rFonts w:cs="Arial"/>
          <w:sz w:val="22"/>
          <w:szCs w:val="22"/>
        </w:rPr>
        <w:t xml:space="preserve"> на 1 очередь составит </w:t>
      </w:r>
      <w:r w:rsidRPr="00A61328">
        <w:rPr>
          <w:rFonts w:cs="Arial"/>
          <w:color w:val="000000"/>
          <w:sz w:val="22"/>
          <w:szCs w:val="22"/>
        </w:rPr>
        <w:t xml:space="preserve">81,04 </w:t>
      </w:r>
      <w:r w:rsidRPr="00A61328">
        <w:rPr>
          <w:rFonts w:cs="Arial"/>
          <w:sz w:val="22"/>
          <w:szCs w:val="22"/>
        </w:rPr>
        <w:t>м</w:t>
      </w:r>
      <w:r w:rsidRPr="00A61328">
        <w:rPr>
          <w:rFonts w:cs="Arial"/>
          <w:sz w:val="22"/>
          <w:szCs w:val="22"/>
          <w:vertAlign w:val="superscript"/>
        </w:rPr>
        <w:t xml:space="preserve">3 </w:t>
      </w:r>
      <w:r w:rsidRPr="00A61328">
        <w:rPr>
          <w:rFonts w:cs="Arial"/>
          <w:sz w:val="22"/>
          <w:szCs w:val="22"/>
        </w:rPr>
        <w:t xml:space="preserve">/ сут., 2 очередь – </w:t>
      </w:r>
      <w:r w:rsidRPr="00A61328">
        <w:rPr>
          <w:rFonts w:cs="Arial"/>
          <w:color w:val="000000"/>
          <w:sz w:val="22"/>
          <w:szCs w:val="22"/>
        </w:rPr>
        <w:t xml:space="preserve">97,38 </w:t>
      </w:r>
      <w:r w:rsidRPr="00A61328">
        <w:rPr>
          <w:rFonts w:cs="Arial"/>
          <w:sz w:val="22"/>
          <w:szCs w:val="22"/>
        </w:rPr>
        <w:t>м</w:t>
      </w:r>
      <w:r w:rsidRPr="00A61328">
        <w:rPr>
          <w:rFonts w:cs="Arial"/>
          <w:sz w:val="22"/>
          <w:szCs w:val="22"/>
          <w:vertAlign w:val="superscript"/>
        </w:rPr>
        <w:t xml:space="preserve">3 </w:t>
      </w:r>
      <w:r w:rsidRPr="00A61328">
        <w:rPr>
          <w:rFonts w:cs="Arial"/>
          <w:sz w:val="22"/>
          <w:szCs w:val="22"/>
        </w:rPr>
        <w:t xml:space="preserve">/ сут. </w:t>
      </w:r>
    </w:p>
    <w:p w:rsidR="00E2674B" w:rsidRPr="00A61328" w:rsidRDefault="00E2674B" w:rsidP="00E2674B">
      <w:pPr>
        <w:pStyle w:val="a3"/>
        <w:spacing w:line="360" w:lineRule="auto"/>
        <w:ind w:firstLine="567"/>
        <w:jc w:val="both"/>
        <w:rPr>
          <w:rFonts w:eastAsia="TimesNewRomanPSMT" w:cs="Arial"/>
          <w:sz w:val="22"/>
          <w:szCs w:val="22"/>
          <w:lang w:eastAsia="ru-RU"/>
        </w:rPr>
      </w:pPr>
      <w:r w:rsidRPr="00A61328">
        <w:rPr>
          <w:rFonts w:cs="Arial"/>
          <w:sz w:val="22"/>
          <w:szCs w:val="22"/>
        </w:rPr>
        <w:t xml:space="preserve">Для обеспечения отвода стоков от зон планируемой застройки необходима прокладка новых  канализационных сетей. </w:t>
      </w:r>
    </w:p>
    <w:p w:rsidR="00E2674B" w:rsidRPr="00DD61F7" w:rsidRDefault="00DD61F7" w:rsidP="00E2674B">
      <w:pPr>
        <w:pStyle w:val="a3"/>
        <w:spacing w:after="200" w:line="360" w:lineRule="auto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Для обеспечения водоотведения необходимо предусмотреть установку герметичных септиков </w:t>
      </w:r>
      <w:r w:rsidRPr="00DD61F7">
        <w:rPr>
          <w:rFonts w:cs="Arial"/>
          <w:sz w:val="22"/>
          <w:szCs w:val="22"/>
        </w:rPr>
        <w:t>ДКС</w:t>
      </w:r>
      <w:r>
        <w:rPr>
          <w:rFonts w:cs="Arial"/>
          <w:sz w:val="22"/>
          <w:szCs w:val="22"/>
        </w:rPr>
        <w:t>-</w:t>
      </w:r>
      <w:r w:rsidRPr="00DD61F7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>м.</w:t>
      </w:r>
    </w:p>
    <w:p w:rsidR="00E2674B" w:rsidRPr="00A61328" w:rsidRDefault="00E2674B" w:rsidP="00E2674B">
      <w:pPr>
        <w:pStyle w:val="a3"/>
        <w:spacing w:after="200" w:line="360" w:lineRule="auto"/>
        <w:ind w:firstLine="567"/>
        <w:jc w:val="both"/>
        <w:rPr>
          <w:rFonts w:cs="Arial"/>
          <w:b/>
          <w:sz w:val="22"/>
          <w:szCs w:val="22"/>
        </w:rPr>
      </w:pPr>
      <w:r w:rsidRPr="00A61328">
        <w:rPr>
          <w:rStyle w:val="aa"/>
          <w:rFonts w:cs="Arial"/>
          <w:sz w:val="22"/>
          <w:szCs w:val="22"/>
          <w:shd w:val="clear" w:color="auto" w:fill="FFFFFF"/>
        </w:rPr>
        <w:t xml:space="preserve">1 </w:t>
      </w:r>
      <w:r w:rsidRPr="00A61328">
        <w:rPr>
          <w:rFonts w:eastAsia="TimesNewRomanPSMT" w:cs="Arial"/>
          <w:b/>
          <w:color w:val="1D1B11"/>
          <w:sz w:val="22"/>
          <w:szCs w:val="22"/>
          <w:lang w:eastAsia="ru-RU"/>
        </w:rPr>
        <w:t xml:space="preserve">Монтаж </w:t>
      </w:r>
      <w:r w:rsidRPr="00A61328">
        <w:rPr>
          <w:rStyle w:val="aa"/>
          <w:rFonts w:cs="Arial"/>
          <w:sz w:val="22"/>
          <w:szCs w:val="22"/>
          <w:shd w:val="clear" w:color="auto" w:fill="FFFFFF"/>
        </w:rPr>
        <w:t xml:space="preserve">блочно-модульных очистных сооружений «Биоресурс» (БР) общей производительностью </w:t>
      </w:r>
      <w:r w:rsidR="00FE49CD" w:rsidRPr="00A61328">
        <w:rPr>
          <w:rFonts w:cs="Arial"/>
          <w:b/>
          <w:color w:val="000000"/>
          <w:sz w:val="22"/>
          <w:szCs w:val="22"/>
        </w:rPr>
        <w:t>100</w:t>
      </w:r>
      <w:r w:rsidRPr="00A61328">
        <w:rPr>
          <w:rFonts w:cs="Arial"/>
          <w:b/>
          <w:sz w:val="22"/>
          <w:szCs w:val="22"/>
        </w:rPr>
        <w:t xml:space="preserve"> м3/сут.    </w:t>
      </w:r>
    </w:p>
    <w:p w:rsidR="00E2674B" w:rsidRPr="00A61328" w:rsidRDefault="00E2674B" w:rsidP="00E2674B">
      <w:pPr>
        <w:ind w:left="1276"/>
        <w:rPr>
          <w:rFonts w:ascii="Arial" w:hAnsi="Arial" w:cs="Arial"/>
        </w:rPr>
      </w:pPr>
      <w:r w:rsidRPr="00A61328">
        <w:rPr>
          <w:rFonts w:ascii="Arial" w:hAnsi="Arial" w:cs="Arial"/>
          <w:noProof/>
          <w:lang w:eastAsia="ru-RU"/>
        </w:rPr>
        <w:drawing>
          <wp:inline distT="0" distB="0" distL="0" distR="0">
            <wp:extent cx="4348480" cy="3242945"/>
            <wp:effectExtent l="0" t="0" r="0" b="0"/>
            <wp:docPr id="2" name="Рисунок 2" descr="Блочно-модульные очистные сооружения бытовых сточ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чно-модульные очистные сооружения бытовых сточных в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4B" w:rsidRPr="00A61328" w:rsidRDefault="00E2674B" w:rsidP="00E2674B">
      <w:pPr>
        <w:ind w:firstLine="567"/>
        <w:jc w:val="center"/>
        <w:rPr>
          <w:rStyle w:val="aa"/>
          <w:rFonts w:ascii="Arial" w:hAnsi="Arial" w:cs="Arial"/>
          <w:b w:val="0"/>
          <w:shd w:val="clear" w:color="auto" w:fill="FFFFFF"/>
        </w:rPr>
      </w:pPr>
      <w:r w:rsidRPr="00A61328">
        <w:rPr>
          <w:rFonts w:ascii="Arial" w:eastAsia="TimesNewRomanPSMT" w:hAnsi="Arial" w:cs="Arial"/>
          <w:noProof/>
          <w:color w:val="1D1B11"/>
          <w:lang w:eastAsia="ru-RU"/>
        </w:rPr>
        <w:t xml:space="preserve">Рис. </w:t>
      </w:r>
      <w:r w:rsidR="00837E94" w:rsidRPr="00A61328">
        <w:rPr>
          <w:rStyle w:val="aa"/>
          <w:rFonts w:ascii="Arial" w:hAnsi="Arial" w:cs="Arial"/>
          <w:b w:val="0"/>
          <w:shd w:val="clear" w:color="auto" w:fill="FFFFFF"/>
        </w:rPr>
        <w:t>2</w:t>
      </w:r>
      <w:r w:rsidRPr="00A61328">
        <w:rPr>
          <w:rStyle w:val="aa"/>
          <w:rFonts w:ascii="Arial" w:hAnsi="Arial" w:cs="Arial"/>
          <w:shd w:val="clear" w:color="auto" w:fill="FFFFFF"/>
        </w:rPr>
        <w:t xml:space="preserve"> </w:t>
      </w:r>
      <w:r w:rsidRPr="00A61328">
        <w:rPr>
          <w:rFonts w:ascii="Arial" w:eastAsia="TimesNewRomanPSMT" w:hAnsi="Arial" w:cs="Arial"/>
          <w:noProof/>
          <w:color w:val="1D1B11"/>
          <w:lang w:eastAsia="ru-RU"/>
        </w:rPr>
        <w:t>Внешний вид</w:t>
      </w:r>
      <w:r w:rsidRPr="00A61328">
        <w:rPr>
          <w:rStyle w:val="aa"/>
          <w:rFonts w:ascii="Arial" w:hAnsi="Arial" w:cs="Arial"/>
          <w:shd w:val="clear" w:color="auto" w:fill="FFFFFF"/>
        </w:rPr>
        <w:t xml:space="preserve"> </w:t>
      </w:r>
      <w:r w:rsidRPr="00A61328">
        <w:rPr>
          <w:rStyle w:val="aa"/>
          <w:rFonts w:ascii="Arial" w:hAnsi="Arial" w:cs="Arial"/>
          <w:b w:val="0"/>
          <w:shd w:val="clear" w:color="auto" w:fill="FFFFFF"/>
        </w:rPr>
        <w:t>очистных сооружений «Биоресурс»</w:t>
      </w:r>
    </w:p>
    <w:p w:rsidR="00E2674B" w:rsidRPr="00A61328" w:rsidRDefault="00E2674B" w:rsidP="00E2674B">
      <w:pPr>
        <w:spacing w:line="360" w:lineRule="auto"/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A61328">
        <w:rPr>
          <w:rStyle w:val="aa"/>
          <w:rFonts w:ascii="Arial" w:hAnsi="Arial" w:cs="Arial"/>
          <w:b w:val="0"/>
          <w:shd w:val="clear" w:color="auto" w:fill="FFFFFF"/>
        </w:rPr>
        <w:t>Станция «Биоресурс» (БР) предназначена для полной биологической очистки хозяйственно-бытовых и близких к ним по со</w:t>
      </w:r>
      <w:r w:rsidRPr="00A61328">
        <w:rPr>
          <w:rStyle w:val="aa"/>
          <w:rFonts w:ascii="Arial" w:hAnsi="Arial" w:cs="Arial"/>
          <w:b w:val="0"/>
          <w:shd w:val="clear" w:color="auto" w:fill="FFFFFF"/>
        </w:rPr>
        <w:softHyphen/>
        <w:t>ставу производственных сточных вод. Технологический процесс, реализуемый в </w:t>
      </w:r>
      <w:r w:rsidRPr="00A61328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A61328">
        <w:rPr>
          <w:rStyle w:val="aa"/>
          <w:rFonts w:ascii="Arial" w:hAnsi="Arial" w:cs="Arial"/>
          <w:b w:val="0"/>
          <w:shd w:val="clear" w:color="auto" w:fill="FFFFFF"/>
        </w:rPr>
        <w:t>станции «Биоресурс» обеспечивают очистку хозяйственно-бытовых сточных вод</w:t>
      </w:r>
      <w:r w:rsidRPr="00A61328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A61328">
        <w:rPr>
          <w:rStyle w:val="aa"/>
          <w:rFonts w:ascii="Arial" w:hAnsi="Arial" w:cs="Arial"/>
          <w:b w:val="0"/>
          <w:shd w:val="clear" w:color="auto" w:fill="FFFFFF"/>
        </w:rPr>
        <w:t> до требований нормативов сброса очи</w:t>
      </w:r>
      <w:r w:rsidRPr="00A61328">
        <w:rPr>
          <w:rStyle w:val="aa"/>
          <w:rFonts w:ascii="Arial" w:hAnsi="Arial" w:cs="Arial"/>
          <w:b w:val="0"/>
          <w:shd w:val="clear" w:color="auto" w:fill="FFFFFF"/>
        </w:rPr>
        <w:softHyphen/>
        <w:t xml:space="preserve">щенных сточных вод в водоемы высшей </w:t>
      </w:r>
      <w:proofErr w:type="spellStart"/>
      <w:r w:rsidRPr="00A61328">
        <w:rPr>
          <w:rStyle w:val="aa"/>
          <w:rFonts w:ascii="Arial" w:hAnsi="Arial" w:cs="Arial"/>
          <w:b w:val="0"/>
          <w:shd w:val="clear" w:color="auto" w:fill="FFFFFF"/>
        </w:rPr>
        <w:t>рыбохозяйственной</w:t>
      </w:r>
      <w:proofErr w:type="spellEnd"/>
      <w:r w:rsidRPr="00A61328">
        <w:rPr>
          <w:rStyle w:val="aa"/>
          <w:rFonts w:ascii="Arial" w:hAnsi="Arial" w:cs="Arial"/>
          <w:b w:val="0"/>
          <w:shd w:val="clear" w:color="auto" w:fill="FFFFFF"/>
        </w:rPr>
        <w:t xml:space="preserve"> категории.</w:t>
      </w:r>
      <w:r w:rsidRPr="00A61328">
        <w:rPr>
          <w:rFonts w:ascii="Arial" w:hAnsi="Arial" w:cs="Arial"/>
          <w:b/>
          <w:shd w:val="clear" w:color="auto" w:fill="FFFFFF"/>
        </w:rPr>
        <w:t>    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A61328">
        <w:rPr>
          <w:rStyle w:val="aa"/>
          <w:rFonts w:ascii="Arial" w:hAnsi="Arial" w:cs="Arial"/>
          <w:b w:val="0"/>
          <w:sz w:val="22"/>
          <w:szCs w:val="22"/>
        </w:rPr>
        <w:t>В</w:t>
      </w:r>
      <w:r w:rsidRPr="00A6132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61328">
        <w:rPr>
          <w:rStyle w:val="aa"/>
          <w:rFonts w:ascii="Arial" w:hAnsi="Arial" w:cs="Arial"/>
          <w:b w:val="0"/>
          <w:sz w:val="22"/>
          <w:szCs w:val="22"/>
        </w:rPr>
        <w:t>состав</w:t>
      </w:r>
      <w:r w:rsidRPr="00A6132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61328">
        <w:rPr>
          <w:rStyle w:val="aa"/>
          <w:rFonts w:ascii="Arial" w:hAnsi="Arial" w:cs="Arial"/>
          <w:b w:val="0"/>
          <w:sz w:val="22"/>
          <w:szCs w:val="22"/>
        </w:rPr>
        <w:t>станции</w:t>
      </w:r>
      <w:r w:rsidRPr="00A6132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61328">
        <w:rPr>
          <w:rStyle w:val="aa"/>
          <w:rFonts w:ascii="Arial" w:hAnsi="Arial" w:cs="Arial"/>
          <w:b w:val="0"/>
          <w:sz w:val="22"/>
          <w:szCs w:val="22"/>
        </w:rPr>
        <w:t>биологической очистки</w:t>
      </w:r>
      <w:r w:rsidRPr="00A6132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61328">
        <w:rPr>
          <w:rStyle w:val="aa"/>
          <w:rFonts w:ascii="Arial" w:hAnsi="Arial" w:cs="Arial"/>
          <w:b w:val="0"/>
          <w:sz w:val="22"/>
          <w:szCs w:val="22"/>
        </w:rPr>
        <w:t>«Биоресурс»</w:t>
      </w:r>
      <w:r w:rsidRPr="00A61328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61328">
        <w:rPr>
          <w:rStyle w:val="aa"/>
          <w:rFonts w:ascii="Arial" w:hAnsi="Arial" w:cs="Arial"/>
          <w:b w:val="0"/>
          <w:sz w:val="22"/>
          <w:szCs w:val="22"/>
        </w:rPr>
        <w:t>(БР) входят: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lastRenderedPageBreak/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модульное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производственное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здание;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61328">
        <w:rPr>
          <w:rFonts w:ascii="Arial" w:hAnsi="Arial" w:cs="Arial"/>
          <w:sz w:val="22"/>
          <w:szCs w:val="22"/>
        </w:rPr>
        <w:t>резервуар-усреднитель</w:t>
      </w:r>
      <w:proofErr w:type="spellEnd"/>
      <w:r w:rsidRPr="00A61328">
        <w:rPr>
          <w:rFonts w:ascii="Arial" w:hAnsi="Arial" w:cs="Arial"/>
          <w:sz w:val="22"/>
          <w:szCs w:val="22"/>
        </w:rPr>
        <w:t>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узел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предварительной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механической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очистки сточных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вод;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61328">
        <w:rPr>
          <w:rFonts w:ascii="Arial" w:hAnsi="Arial" w:cs="Arial"/>
          <w:sz w:val="22"/>
          <w:szCs w:val="22"/>
        </w:rPr>
        <w:t>аэротенк-отстойник</w:t>
      </w:r>
      <w:proofErr w:type="spellEnd"/>
      <w:r w:rsidRPr="00A61328">
        <w:rPr>
          <w:rFonts w:ascii="Arial" w:hAnsi="Arial" w:cs="Arial"/>
          <w:sz w:val="22"/>
          <w:szCs w:val="22"/>
        </w:rPr>
        <w:t>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61328">
        <w:rPr>
          <w:rFonts w:ascii="Arial" w:hAnsi="Arial" w:cs="Arial"/>
          <w:sz w:val="22"/>
          <w:szCs w:val="22"/>
        </w:rPr>
        <w:t>биореактор</w:t>
      </w:r>
      <w:proofErr w:type="spellEnd"/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доочистки;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узел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обезвоживания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осадке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(избыточного активного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ила);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узел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обеззараживания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очищенных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сточных вод;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система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автоматизированного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управления технологическим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процессом;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узел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приготовления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и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дозирования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реагентов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(</w:t>
      </w:r>
      <w:proofErr w:type="spellStart"/>
      <w:r w:rsidRPr="00A61328">
        <w:rPr>
          <w:rFonts w:ascii="Arial" w:hAnsi="Arial" w:cs="Arial"/>
          <w:sz w:val="22"/>
          <w:szCs w:val="22"/>
        </w:rPr>
        <w:t>флокулянта</w:t>
      </w:r>
      <w:proofErr w:type="spellEnd"/>
      <w:r w:rsidRPr="00A61328">
        <w:rPr>
          <w:rFonts w:ascii="Arial" w:hAnsi="Arial" w:cs="Arial"/>
          <w:sz w:val="22"/>
          <w:szCs w:val="22"/>
        </w:rPr>
        <w:t>);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компрессорное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и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насосное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оборудование;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система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61328">
        <w:rPr>
          <w:rFonts w:ascii="Arial" w:hAnsi="Arial" w:cs="Arial"/>
          <w:sz w:val="22"/>
          <w:szCs w:val="22"/>
        </w:rPr>
        <w:t>вениляции</w:t>
      </w:r>
      <w:proofErr w:type="spellEnd"/>
      <w:r w:rsidRPr="00A61328">
        <w:rPr>
          <w:rFonts w:ascii="Arial" w:hAnsi="Arial" w:cs="Arial"/>
          <w:sz w:val="22"/>
          <w:szCs w:val="22"/>
        </w:rPr>
        <w:t>;</w:t>
      </w:r>
    </w:p>
    <w:p w:rsidR="00E2674B" w:rsidRPr="00A61328" w:rsidRDefault="00E2674B" w:rsidP="00E2674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>•  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система</w:t>
      </w:r>
      <w:r w:rsidRPr="00A61328">
        <w:rPr>
          <w:rStyle w:val="apple-converted-space"/>
          <w:rFonts w:ascii="Arial" w:hAnsi="Arial" w:cs="Arial"/>
          <w:sz w:val="22"/>
          <w:szCs w:val="22"/>
        </w:rPr>
        <w:t> </w:t>
      </w:r>
      <w:r w:rsidRPr="00A61328">
        <w:rPr>
          <w:rFonts w:ascii="Arial" w:hAnsi="Arial" w:cs="Arial"/>
          <w:sz w:val="22"/>
          <w:szCs w:val="22"/>
        </w:rPr>
        <w:t>отопления. </w:t>
      </w:r>
    </w:p>
    <w:p w:rsidR="00FE49CD" w:rsidRDefault="00FE49CD" w:rsidP="000B1018">
      <w:pPr>
        <w:pStyle w:val="a3"/>
        <w:spacing w:line="360" w:lineRule="auto"/>
        <w:ind w:left="357" w:firstLine="210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Проектом предполагается приобретение и использование </w:t>
      </w:r>
      <w:proofErr w:type="spellStart"/>
      <w:r w:rsidRPr="00A61328">
        <w:rPr>
          <w:rFonts w:cs="Arial"/>
          <w:sz w:val="22"/>
          <w:szCs w:val="22"/>
        </w:rPr>
        <w:t>ассинезаторских</w:t>
      </w:r>
      <w:proofErr w:type="spellEnd"/>
      <w:r w:rsidRPr="00A61328">
        <w:rPr>
          <w:rFonts w:cs="Arial"/>
          <w:sz w:val="22"/>
          <w:szCs w:val="22"/>
        </w:rPr>
        <w:t xml:space="preserve"> машин (вакуумных) </w:t>
      </w:r>
      <w:proofErr w:type="spellStart"/>
      <w:r w:rsidRPr="00A61328">
        <w:rPr>
          <w:rFonts w:cs="Arial"/>
          <w:sz w:val="22"/>
          <w:szCs w:val="22"/>
        </w:rPr>
        <w:t>Коммаш</w:t>
      </w:r>
      <w:proofErr w:type="spellEnd"/>
      <w:r w:rsidRPr="00A61328">
        <w:rPr>
          <w:rFonts w:cs="Arial"/>
          <w:sz w:val="22"/>
          <w:szCs w:val="22"/>
        </w:rPr>
        <w:t xml:space="preserve"> КО-505Б на шасси КамАЗ-65115, для сбора и транспортировки сточных вод для их очистки и утилизации.</w:t>
      </w:r>
    </w:p>
    <w:p w:rsidR="000B1018" w:rsidRPr="000B1018" w:rsidRDefault="000B1018" w:rsidP="000B1018">
      <w:pPr>
        <w:pStyle w:val="a3"/>
        <w:spacing w:line="360" w:lineRule="auto"/>
        <w:ind w:left="357" w:firstLine="210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>Проектом предполагается приобретение</w:t>
      </w:r>
      <w:r>
        <w:rPr>
          <w:rFonts w:cs="Arial"/>
          <w:sz w:val="22"/>
          <w:szCs w:val="22"/>
        </w:rPr>
        <w:t xml:space="preserve"> и установка </w:t>
      </w:r>
      <w:r w:rsidRPr="000B1018">
        <w:rPr>
          <w:rFonts w:cs="Arial"/>
          <w:sz w:val="22"/>
          <w:szCs w:val="22"/>
        </w:rPr>
        <w:t>септик</w:t>
      </w:r>
      <w:r>
        <w:rPr>
          <w:rFonts w:cs="Arial"/>
          <w:sz w:val="22"/>
          <w:szCs w:val="22"/>
        </w:rPr>
        <w:t>а</w:t>
      </w:r>
      <w:r w:rsidRPr="000B1018">
        <w:rPr>
          <w:rFonts w:cs="Arial"/>
          <w:sz w:val="22"/>
          <w:szCs w:val="22"/>
        </w:rPr>
        <w:t xml:space="preserve"> Тверь 100</w:t>
      </w:r>
      <w:r>
        <w:rPr>
          <w:rFonts w:cs="Arial"/>
          <w:sz w:val="22"/>
          <w:szCs w:val="22"/>
        </w:rPr>
        <w:t xml:space="preserve"> объемом 100м</w:t>
      </w:r>
      <w:r w:rsidRPr="000B1018"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 xml:space="preserve">. Для сбора стоков из </w:t>
      </w:r>
      <w:proofErr w:type="spellStart"/>
      <w:r>
        <w:rPr>
          <w:rFonts w:cs="Arial"/>
          <w:sz w:val="22"/>
          <w:szCs w:val="22"/>
        </w:rPr>
        <w:t>ассинезаторских</w:t>
      </w:r>
      <w:proofErr w:type="spellEnd"/>
      <w:r>
        <w:rPr>
          <w:rFonts w:cs="Arial"/>
          <w:sz w:val="22"/>
          <w:szCs w:val="22"/>
        </w:rPr>
        <w:t xml:space="preserve"> машин и последующей очистки.</w:t>
      </w:r>
      <w:r>
        <w:rPr>
          <w:rFonts w:cs="Arial"/>
          <w:sz w:val="22"/>
          <w:szCs w:val="22"/>
          <w:vertAlign w:val="superscript"/>
        </w:rPr>
        <w:t xml:space="preserve"> </w:t>
      </w:r>
    </w:p>
    <w:p w:rsidR="00E2674B" w:rsidRPr="00A61328" w:rsidRDefault="00E2674B" w:rsidP="00E2674B">
      <w:pPr>
        <w:pStyle w:val="a3"/>
        <w:spacing w:after="120"/>
        <w:ind w:left="357"/>
        <w:jc w:val="right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Табл. </w:t>
      </w:r>
      <w:r w:rsidR="00837E94" w:rsidRPr="00A61328">
        <w:rPr>
          <w:rFonts w:cs="Arial"/>
          <w:sz w:val="22"/>
          <w:szCs w:val="22"/>
        </w:rPr>
        <w:t>12</w:t>
      </w:r>
    </w:p>
    <w:tbl>
      <w:tblPr>
        <w:tblW w:w="5000" w:type="pct"/>
        <w:tblLook w:val="04A0"/>
      </w:tblPr>
      <w:tblGrid>
        <w:gridCol w:w="4178"/>
        <w:gridCol w:w="1064"/>
        <w:gridCol w:w="917"/>
        <w:gridCol w:w="1335"/>
        <w:gridCol w:w="1935"/>
      </w:tblGrid>
      <w:tr w:rsidR="000B1018" w:rsidRPr="000B1018" w:rsidTr="000B1018">
        <w:trPr>
          <w:trHeight w:val="20"/>
        </w:trPr>
        <w:tc>
          <w:tcPr>
            <w:tcW w:w="2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Статья расходов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Единичная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Сумма, тыс. руб.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расценка, тыс. руб.</w:t>
            </w:r>
          </w:p>
        </w:tc>
        <w:tc>
          <w:tcPr>
            <w:tcW w:w="5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Станция "Биоресурс"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24000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24000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2 360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6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Приобретение и обслуживание ассенизаторских машин (вакуумных) </w:t>
            </w:r>
            <w:proofErr w:type="spellStart"/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Коммаш</w:t>
            </w:r>
            <w:proofErr w:type="spellEnd"/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КО-505Б на шасси КамАЗ-65115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2 670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13 350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Бак сбора, септик Тверь 100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2 846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2 846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1 520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Прочие и непредвиденные расходы, 10%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4 615</w:t>
            </w:r>
          </w:p>
        </w:tc>
      </w:tr>
      <w:tr w:rsidR="000B1018" w:rsidRPr="000B1018" w:rsidTr="000B1018">
        <w:trPr>
          <w:trHeight w:val="20"/>
        </w:trPr>
        <w:tc>
          <w:tcPr>
            <w:tcW w:w="2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ИТОГО капитальные затраты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50 761</w:t>
            </w:r>
          </w:p>
        </w:tc>
      </w:tr>
    </w:tbl>
    <w:p w:rsidR="00E2674B" w:rsidRDefault="00E2674B" w:rsidP="00E2674B">
      <w:pPr>
        <w:pStyle w:val="a3"/>
        <w:spacing w:line="360" w:lineRule="auto"/>
        <w:ind w:firstLine="175"/>
        <w:jc w:val="both"/>
        <w:rPr>
          <w:rFonts w:cs="Arial"/>
          <w:b/>
          <w:bCs/>
          <w:sz w:val="22"/>
          <w:szCs w:val="22"/>
        </w:rPr>
      </w:pPr>
    </w:p>
    <w:p w:rsidR="00D758BB" w:rsidRDefault="00D758BB" w:rsidP="00E2674B">
      <w:pPr>
        <w:pStyle w:val="a3"/>
        <w:spacing w:line="360" w:lineRule="auto"/>
        <w:ind w:firstLine="175"/>
        <w:jc w:val="both"/>
        <w:rPr>
          <w:rFonts w:cs="Arial"/>
          <w:b/>
          <w:bCs/>
          <w:sz w:val="22"/>
          <w:szCs w:val="22"/>
        </w:rPr>
      </w:pPr>
    </w:p>
    <w:p w:rsidR="00D758BB" w:rsidRDefault="00D758BB" w:rsidP="00E2674B">
      <w:pPr>
        <w:pStyle w:val="a3"/>
        <w:spacing w:line="360" w:lineRule="auto"/>
        <w:ind w:firstLine="175"/>
        <w:jc w:val="both"/>
        <w:rPr>
          <w:rFonts w:cs="Arial"/>
          <w:b/>
          <w:bCs/>
          <w:sz w:val="22"/>
          <w:szCs w:val="22"/>
        </w:rPr>
      </w:pPr>
    </w:p>
    <w:p w:rsidR="00D758BB" w:rsidRPr="00A61328" w:rsidRDefault="00D758BB" w:rsidP="00E2674B">
      <w:pPr>
        <w:pStyle w:val="a3"/>
        <w:spacing w:line="360" w:lineRule="auto"/>
        <w:ind w:firstLine="175"/>
        <w:jc w:val="both"/>
        <w:rPr>
          <w:rFonts w:cs="Arial"/>
          <w:b/>
          <w:bCs/>
          <w:sz w:val="22"/>
          <w:szCs w:val="22"/>
        </w:rPr>
      </w:pPr>
    </w:p>
    <w:p w:rsidR="00E2674B" w:rsidRPr="00A61328" w:rsidRDefault="00E2674B" w:rsidP="00DD61F7">
      <w:pPr>
        <w:pStyle w:val="a3"/>
        <w:ind w:firstLine="567"/>
        <w:jc w:val="both"/>
        <w:rPr>
          <w:rFonts w:cs="Arial"/>
          <w:b/>
          <w:color w:val="000000"/>
          <w:sz w:val="22"/>
          <w:szCs w:val="22"/>
        </w:rPr>
      </w:pPr>
      <w:r w:rsidRPr="00A61328">
        <w:rPr>
          <w:rStyle w:val="aa"/>
          <w:rFonts w:cs="Arial"/>
          <w:sz w:val="22"/>
          <w:szCs w:val="22"/>
          <w:shd w:val="clear" w:color="auto" w:fill="FFFFFF"/>
        </w:rPr>
        <w:lastRenderedPageBreak/>
        <w:t>2</w:t>
      </w:r>
      <w:r w:rsidRPr="00A61328">
        <w:rPr>
          <w:rFonts w:cs="Arial"/>
          <w:b/>
          <w:bCs/>
          <w:sz w:val="22"/>
          <w:szCs w:val="22"/>
        </w:rPr>
        <w:t xml:space="preserve"> </w:t>
      </w:r>
      <w:r w:rsidRPr="00A61328">
        <w:rPr>
          <w:rFonts w:cs="Arial"/>
          <w:b/>
          <w:color w:val="1D1B11"/>
          <w:sz w:val="22"/>
          <w:szCs w:val="22"/>
        </w:rPr>
        <w:t>Монтаж самотечных линий канализации в зонах перспективного строительства из труб ПВХ</w:t>
      </w:r>
      <w:r w:rsidRPr="00A61328">
        <w:rPr>
          <w:rFonts w:cs="Arial"/>
          <w:b/>
          <w:color w:val="000000"/>
          <w:sz w:val="22"/>
          <w:szCs w:val="22"/>
        </w:rPr>
        <w:t>.</w:t>
      </w:r>
    </w:p>
    <w:p w:rsidR="00E2674B" w:rsidRPr="00A61328" w:rsidRDefault="00E2674B" w:rsidP="00DD61F7">
      <w:pPr>
        <w:pStyle w:val="a3"/>
        <w:ind w:left="357"/>
        <w:jc w:val="right"/>
        <w:rPr>
          <w:rFonts w:eastAsia="TimesNewRomanPSMT" w:cs="Arial"/>
          <w:noProof/>
          <w:color w:val="1D1B11"/>
          <w:sz w:val="22"/>
          <w:szCs w:val="22"/>
          <w:lang w:eastAsia="ru-RU"/>
        </w:rPr>
      </w:pPr>
      <w:r w:rsidRPr="00A61328">
        <w:rPr>
          <w:rFonts w:cs="Arial"/>
          <w:sz w:val="22"/>
          <w:szCs w:val="22"/>
        </w:rPr>
        <w:t xml:space="preserve">Табл. </w:t>
      </w:r>
      <w:r w:rsidR="00837E94" w:rsidRPr="00A61328">
        <w:rPr>
          <w:rFonts w:cs="Arial"/>
          <w:sz w:val="22"/>
          <w:szCs w:val="22"/>
        </w:rPr>
        <w:t>13</w:t>
      </w:r>
    </w:p>
    <w:tbl>
      <w:tblPr>
        <w:tblW w:w="9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134"/>
        <w:gridCol w:w="969"/>
        <w:gridCol w:w="1456"/>
        <w:gridCol w:w="1880"/>
      </w:tblGrid>
      <w:tr w:rsidR="00E2674B" w:rsidRPr="00A61328" w:rsidTr="000B1018">
        <w:trPr>
          <w:trHeight w:val="20"/>
          <w:tblHeader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Статья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Объем</w:t>
            </w: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(кол-во)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Единичная</w:t>
            </w: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расценка, тыс. руб.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Сумма, тыс. руб.</w:t>
            </w:r>
          </w:p>
        </w:tc>
      </w:tr>
      <w:tr w:rsidR="008620AF" w:rsidRPr="00A61328" w:rsidTr="00DF2080">
        <w:trPr>
          <w:trHeight w:val="2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20AF" w:rsidRPr="00A61328" w:rsidRDefault="008620AF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Труба ПХВ Ø200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620AF" w:rsidRPr="00A61328" w:rsidRDefault="008620AF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4465</w:t>
            </w:r>
          </w:p>
        </w:tc>
      </w:tr>
      <w:tr w:rsidR="008620AF" w:rsidRPr="00A61328" w:rsidTr="00DF2080">
        <w:trPr>
          <w:trHeight w:val="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620AF" w:rsidRPr="00A61328" w:rsidRDefault="008620AF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Смотровой колодец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620AF" w:rsidRPr="00A61328" w:rsidRDefault="008620AF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8620AF" w:rsidRDefault="008620AF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2385,8</w:t>
            </w:r>
          </w:p>
        </w:tc>
      </w:tr>
      <w:tr w:rsidR="000B1018" w:rsidRPr="00A61328" w:rsidTr="00DF2080">
        <w:trPr>
          <w:trHeight w:val="20"/>
        </w:trPr>
        <w:tc>
          <w:tcPr>
            <w:tcW w:w="4126" w:type="dxa"/>
            <w:shd w:val="clear" w:color="000000" w:fill="FFFFFF"/>
            <w:noWrap/>
            <w:vAlign w:val="bottom"/>
            <w:hideMark/>
          </w:tcPr>
          <w:p w:rsidR="000B1018" w:rsidRPr="00A61328" w:rsidRDefault="000B1018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Монтажные работы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B1018" w:rsidRPr="00A61328" w:rsidRDefault="000B1018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0B1018" w:rsidRDefault="000B1018" w:rsidP="000B10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2 867,00</w:t>
            </w:r>
          </w:p>
        </w:tc>
      </w:tr>
      <w:tr w:rsidR="000B1018" w:rsidRPr="00A61328" w:rsidTr="00DF2080">
        <w:trPr>
          <w:trHeight w:val="20"/>
        </w:trPr>
        <w:tc>
          <w:tcPr>
            <w:tcW w:w="4126" w:type="dxa"/>
            <w:shd w:val="clear" w:color="000000" w:fill="FFFFFF"/>
            <w:noWrap/>
            <w:vAlign w:val="bottom"/>
            <w:hideMark/>
          </w:tcPr>
          <w:p w:rsidR="000B1018" w:rsidRPr="00A61328" w:rsidRDefault="000B1018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Транспортные расходы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B1018" w:rsidRPr="00A61328" w:rsidRDefault="000B1018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0B1018" w:rsidRDefault="000B1018" w:rsidP="000B10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987</w:t>
            </w:r>
          </w:p>
        </w:tc>
      </w:tr>
      <w:tr w:rsidR="000B1018" w:rsidRPr="00A61328" w:rsidTr="00DF2080">
        <w:trPr>
          <w:trHeight w:val="20"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0B1018" w:rsidRPr="00A61328" w:rsidRDefault="000B1018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Прочие и непредвиденные расходы, 10%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B1018" w:rsidRPr="00A61328" w:rsidRDefault="000B1018" w:rsidP="00DF20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0B1018" w:rsidRDefault="000B1018" w:rsidP="008620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0B1018" w:rsidRDefault="000B1018" w:rsidP="000B10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1 070</w:t>
            </w:r>
          </w:p>
        </w:tc>
      </w:tr>
      <w:tr w:rsidR="000B1018" w:rsidRPr="00A61328" w:rsidTr="00DF2080">
        <w:trPr>
          <w:trHeight w:val="20"/>
        </w:trPr>
        <w:tc>
          <w:tcPr>
            <w:tcW w:w="4126" w:type="dxa"/>
            <w:shd w:val="clear" w:color="000000" w:fill="FFFFFF"/>
            <w:noWrap/>
            <w:vAlign w:val="bottom"/>
            <w:hideMark/>
          </w:tcPr>
          <w:p w:rsidR="000B1018" w:rsidRPr="00A61328" w:rsidRDefault="000B1018" w:rsidP="00DF2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1328">
              <w:rPr>
                <w:rFonts w:ascii="Arial" w:hAnsi="Arial" w:cs="Arial"/>
                <w:b/>
                <w:bCs/>
                <w:color w:val="000000"/>
              </w:rPr>
              <w:t xml:space="preserve">ИТОГО капитальные затраты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B1018" w:rsidRPr="00A61328" w:rsidRDefault="000B1018" w:rsidP="00DF2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132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center"/>
            <w:hideMark/>
          </w:tcPr>
          <w:p w:rsidR="000B1018" w:rsidRDefault="000B1018" w:rsidP="00862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0B1018" w:rsidRDefault="000B1018" w:rsidP="00862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0B1018" w:rsidRDefault="000B1018" w:rsidP="000B10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11 775</w:t>
            </w:r>
          </w:p>
        </w:tc>
      </w:tr>
    </w:tbl>
    <w:p w:rsidR="00F44C47" w:rsidRDefault="00F44C47" w:rsidP="00E2674B">
      <w:pPr>
        <w:ind w:firstLine="567"/>
        <w:jc w:val="both"/>
        <w:rPr>
          <w:rStyle w:val="aa"/>
          <w:rFonts w:ascii="Arial" w:hAnsi="Arial" w:cs="Arial"/>
          <w:shd w:val="clear" w:color="auto" w:fill="FFFFFF"/>
        </w:rPr>
      </w:pPr>
    </w:p>
    <w:p w:rsidR="00E2674B" w:rsidRPr="00A61328" w:rsidRDefault="00E2674B" w:rsidP="00E2674B">
      <w:pPr>
        <w:ind w:firstLine="567"/>
        <w:jc w:val="both"/>
        <w:rPr>
          <w:rFonts w:ascii="Arial" w:hAnsi="Arial" w:cs="Arial"/>
          <w:b/>
        </w:rPr>
      </w:pPr>
      <w:r w:rsidRPr="00A61328">
        <w:rPr>
          <w:rStyle w:val="aa"/>
          <w:rFonts w:ascii="Arial" w:hAnsi="Arial" w:cs="Arial"/>
          <w:shd w:val="clear" w:color="auto" w:fill="FFFFFF"/>
        </w:rPr>
        <w:t xml:space="preserve">3  </w:t>
      </w:r>
      <w:r w:rsidRPr="00A61328">
        <w:rPr>
          <w:rFonts w:ascii="Arial" w:hAnsi="Arial" w:cs="Arial"/>
          <w:b/>
        </w:rPr>
        <w:t>Установка узлов учета принимаемых стоков на очистные сооружения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В соответствии с требованиями Главы 3 статьи 7 п. 11 416-ФЗ «О водоснабжении и водоотведении» категории абонентов и организаций, осуществляющие регулируемые виды деятельности в сфере водоотведения, обязаны устанавливать приборы учета сточных вод. </w:t>
      </w:r>
    </w:p>
    <w:p w:rsidR="00E2674B" w:rsidRPr="00A61328" w:rsidRDefault="00E2674B" w:rsidP="00E2674B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A61328">
        <w:rPr>
          <w:rFonts w:ascii="Arial" w:hAnsi="Arial" w:cs="Arial"/>
        </w:rPr>
        <w:t xml:space="preserve">Ультразвуковой расходомер </w:t>
      </w:r>
      <w:r w:rsidRPr="00A61328">
        <w:rPr>
          <w:rFonts w:ascii="Arial" w:hAnsi="Arial" w:cs="Arial"/>
          <w:lang w:val="en-US"/>
        </w:rPr>
        <w:t>US</w:t>
      </w:r>
      <w:r w:rsidRPr="00A61328">
        <w:rPr>
          <w:rFonts w:ascii="Arial" w:hAnsi="Arial" w:cs="Arial"/>
        </w:rPr>
        <w:t xml:space="preserve">800 </w:t>
      </w:r>
      <w:r w:rsidRPr="00A61328">
        <w:rPr>
          <w:rFonts w:ascii="Arial" w:hAnsi="Arial" w:cs="Arial"/>
          <w:color w:val="000000"/>
        </w:rPr>
        <w:t>предназначен для измерения и учета текущего расхода и накопления объема жидкости (температурой до 200°C), протекающей под давлением в трубопроводе диаметром от 15 до 2000 мм.</w:t>
      </w:r>
    </w:p>
    <w:p w:rsidR="00E2674B" w:rsidRPr="00A61328" w:rsidRDefault="00E2674B" w:rsidP="00E2674B">
      <w:pPr>
        <w:ind w:left="1985"/>
        <w:jc w:val="both"/>
        <w:rPr>
          <w:rFonts w:ascii="Arial" w:hAnsi="Arial" w:cs="Arial"/>
          <w:lang w:eastAsia="ru-RU"/>
        </w:rPr>
      </w:pPr>
      <w:r w:rsidRPr="00A61328">
        <w:rPr>
          <w:rFonts w:ascii="Arial" w:hAnsi="Arial" w:cs="Arial"/>
          <w:noProof/>
          <w:lang w:eastAsia="ru-RU"/>
        </w:rPr>
        <w:drawing>
          <wp:inline distT="0" distB="0" distL="0" distR="0">
            <wp:extent cx="3391535" cy="2232660"/>
            <wp:effectExtent l="0" t="0" r="0" b="0"/>
            <wp:docPr id="1" name="Рисунок 1" descr="Ультразвуковой расходомер US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ьтразвуковой расходомер US-8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4B" w:rsidRPr="00A61328" w:rsidRDefault="00E2674B" w:rsidP="00E2674B">
      <w:pPr>
        <w:ind w:firstLine="567"/>
        <w:jc w:val="center"/>
        <w:rPr>
          <w:rFonts w:ascii="Arial" w:hAnsi="Arial" w:cs="Arial"/>
        </w:rPr>
      </w:pPr>
      <w:r w:rsidRPr="00A61328">
        <w:rPr>
          <w:rFonts w:ascii="Arial" w:eastAsia="TimesNewRomanPSMT" w:hAnsi="Arial" w:cs="Arial"/>
          <w:noProof/>
          <w:color w:val="1D1B11"/>
          <w:lang w:eastAsia="ru-RU"/>
        </w:rPr>
        <w:t xml:space="preserve">Рис. </w:t>
      </w:r>
      <w:r w:rsidR="00837E94" w:rsidRPr="00A61328">
        <w:rPr>
          <w:rStyle w:val="aa"/>
          <w:rFonts w:ascii="Arial" w:hAnsi="Arial" w:cs="Arial"/>
          <w:b w:val="0"/>
          <w:shd w:val="clear" w:color="auto" w:fill="FFFFFF"/>
        </w:rPr>
        <w:t>3</w:t>
      </w:r>
      <w:r w:rsidRPr="00A61328">
        <w:rPr>
          <w:rStyle w:val="aa"/>
          <w:rFonts w:ascii="Arial" w:hAnsi="Arial" w:cs="Arial"/>
          <w:shd w:val="clear" w:color="auto" w:fill="FFFFFF"/>
        </w:rPr>
        <w:t xml:space="preserve">  </w:t>
      </w:r>
      <w:r w:rsidRPr="00A61328">
        <w:rPr>
          <w:rFonts w:ascii="Arial" w:eastAsia="TimesNewRomanPSMT" w:hAnsi="Arial" w:cs="Arial"/>
          <w:noProof/>
          <w:color w:val="1D1B11"/>
          <w:lang w:eastAsia="ru-RU"/>
        </w:rPr>
        <w:t>Внешний вид</w:t>
      </w:r>
      <w:r w:rsidRPr="00A61328">
        <w:rPr>
          <w:rStyle w:val="aa"/>
          <w:rFonts w:ascii="Arial" w:hAnsi="Arial" w:cs="Arial"/>
          <w:shd w:val="clear" w:color="auto" w:fill="FFFFFF"/>
        </w:rPr>
        <w:t xml:space="preserve"> </w:t>
      </w:r>
      <w:r w:rsidRPr="00A61328">
        <w:rPr>
          <w:rFonts w:ascii="Arial" w:hAnsi="Arial" w:cs="Arial"/>
        </w:rPr>
        <w:t xml:space="preserve">расходомера </w:t>
      </w:r>
      <w:r w:rsidRPr="00A61328">
        <w:rPr>
          <w:rFonts w:ascii="Arial" w:hAnsi="Arial" w:cs="Arial"/>
          <w:lang w:val="en-US"/>
        </w:rPr>
        <w:t>US</w:t>
      </w:r>
      <w:r w:rsidRPr="00A61328">
        <w:rPr>
          <w:rFonts w:ascii="Arial" w:hAnsi="Arial" w:cs="Arial"/>
        </w:rPr>
        <w:t>800</w:t>
      </w:r>
    </w:p>
    <w:p w:rsidR="00E2674B" w:rsidRPr="00A61328" w:rsidRDefault="00E2674B" w:rsidP="00E2674B">
      <w:pPr>
        <w:ind w:firstLine="567"/>
        <w:jc w:val="right"/>
        <w:rPr>
          <w:rFonts w:ascii="Arial" w:hAnsi="Arial" w:cs="Arial"/>
        </w:rPr>
      </w:pPr>
      <w:r w:rsidRPr="00A61328">
        <w:rPr>
          <w:rFonts w:ascii="Arial" w:hAnsi="Arial" w:cs="Arial"/>
        </w:rPr>
        <w:t xml:space="preserve">Табл. </w:t>
      </w:r>
      <w:r w:rsidR="00837E94" w:rsidRPr="00A61328">
        <w:rPr>
          <w:rFonts w:ascii="Arial" w:hAnsi="Arial" w:cs="Arial"/>
        </w:rPr>
        <w:t>14</w:t>
      </w:r>
    </w:p>
    <w:tbl>
      <w:tblPr>
        <w:tblW w:w="911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1276"/>
        <w:gridCol w:w="969"/>
        <w:gridCol w:w="1463"/>
        <w:gridCol w:w="1417"/>
      </w:tblGrid>
      <w:tr w:rsidR="00E2674B" w:rsidRPr="00A61328" w:rsidTr="00D758BB">
        <w:trPr>
          <w:trHeight w:val="855"/>
          <w:tblHeader/>
        </w:trPr>
        <w:tc>
          <w:tcPr>
            <w:tcW w:w="3985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Статья расходов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Объем</w:t>
            </w: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(кол-во)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Единичная</w:t>
            </w: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  <w:t>расценка, тыс. руб.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Сумма, тыс. руб.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Электронный блок расходомер US800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18,2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D61F7" w:rsidRPr="00A61328" w:rsidRDefault="00DD61F7" w:rsidP="009E3E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auto" w:fill="auto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GSM-модем в комплекте: модем, антенна, </w:t>
            </w:r>
            <w:proofErr w:type="spellStart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бл</w:t>
            </w:r>
            <w:proofErr w:type="gramStart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итания</w:t>
            </w:r>
            <w:proofErr w:type="spellEnd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интерфейс RS232 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15,4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D61F7" w:rsidRPr="00A61328" w:rsidRDefault="00DD61F7" w:rsidP="009E3E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15,4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auto" w:fill="auto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Ультразвуковой преобразователь расхода </w:t>
            </w:r>
            <w:proofErr w:type="gramStart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УПР</w:t>
            </w:r>
            <w:proofErr w:type="gramEnd"/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однолучевой 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D61F7" w:rsidRPr="00A61328" w:rsidRDefault="00DD61F7" w:rsidP="009E3E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69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3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D61F7" w:rsidRDefault="00DD61F7" w:rsidP="00DD6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5,46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Прочие и непредвиденные расходы, 10%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69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3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13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D61F7" w:rsidRDefault="00DD61F7" w:rsidP="00DD61F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61F7" w:rsidRPr="00A61328" w:rsidTr="00DF2080">
        <w:trPr>
          <w:trHeight w:val="20"/>
        </w:trPr>
        <w:tc>
          <w:tcPr>
            <w:tcW w:w="3985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ИТОГО капитальные затраты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132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shd w:val="clear" w:color="000000" w:fill="FFFFFF"/>
            <w:noWrap/>
            <w:vAlign w:val="center"/>
            <w:hideMark/>
          </w:tcPr>
          <w:p w:rsidR="00DD61F7" w:rsidRPr="00A61328" w:rsidRDefault="00DD61F7" w:rsidP="00DF20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132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D61F7" w:rsidRDefault="00DD61F7" w:rsidP="00DD61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</w:tr>
    </w:tbl>
    <w:p w:rsidR="00E2674B" w:rsidRPr="00A61328" w:rsidRDefault="00E2674B" w:rsidP="00E2674B">
      <w:pPr>
        <w:pStyle w:val="a3"/>
        <w:spacing w:line="360" w:lineRule="auto"/>
        <w:ind w:firstLine="567"/>
        <w:jc w:val="center"/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:rsidR="00E2674B" w:rsidRPr="00A61328" w:rsidRDefault="00837E94" w:rsidP="00ED2D7C">
      <w:pPr>
        <w:pStyle w:val="a3"/>
        <w:spacing w:after="200" w:line="276" w:lineRule="auto"/>
        <w:ind w:left="-567" w:firstLine="567"/>
        <w:jc w:val="center"/>
        <w:outlineLvl w:val="0"/>
        <w:rPr>
          <w:rFonts w:cs="Arial"/>
          <w:b/>
          <w:bCs/>
          <w:sz w:val="22"/>
          <w:szCs w:val="22"/>
        </w:rPr>
      </w:pPr>
      <w:bookmarkStart w:id="35" w:name="_Toc393744739"/>
      <w:r w:rsidRPr="00A61328">
        <w:rPr>
          <w:rFonts w:cs="Arial"/>
          <w:b/>
          <w:bCs/>
          <w:sz w:val="22"/>
          <w:szCs w:val="22"/>
        </w:rPr>
        <w:t>5</w:t>
      </w:r>
      <w:r w:rsidR="00E2674B" w:rsidRPr="00A61328">
        <w:rPr>
          <w:rFonts w:cs="Arial"/>
          <w:b/>
          <w:bCs/>
          <w:sz w:val="22"/>
          <w:szCs w:val="22"/>
        </w:rPr>
        <w:t>. Экологические аспекты мероприятий по строительству и реконструкции объектов централизованной системы водоотведения.</w:t>
      </w:r>
      <w:bookmarkEnd w:id="35"/>
    </w:p>
    <w:p w:rsidR="00E2674B" w:rsidRPr="00A61328" w:rsidRDefault="00E2674B" w:rsidP="00E2674B">
      <w:pPr>
        <w:pStyle w:val="a3"/>
        <w:spacing w:line="360" w:lineRule="auto"/>
        <w:ind w:firstLine="567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Эксплуатация </w:t>
      </w:r>
      <w:r w:rsidRPr="00A61328">
        <w:rPr>
          <w:rStyle w:val="aa"/>
          <w:rFonts w:cs="Arial"/>
          <w:b w:val="0"/>
          <w:sz w:val="22"/>
          <w:szCs w:val="22"/>
          <w:shd w:val="clear" w:color="auto" w:fill="FFFFFF"/>
        </w:rPr>
        <w:t>очистных сооружений «Биоресурс»</w:t>
      </w:r>
      <w:r w:rsidRPr="00A61328">
        <w:rPr>
          <w:rFonts w:cs="Arial"/>
          <w:color w:val="000000"/>
          <w:sz w:val="22"/>
          <w:szCs w:val="22"/>
          <w:shd w:val="clear" w:color="auto" w:fill="FFFFFF"/>
        </w:rPr>
        <w:t xml:space="preserve"> предполагает периодический</w:t>
      </w:r>
      <w:bookmarkStart w:id="36" w:name="_GoBack"/>
      <w:bookmarkEnd w:id="36"/>
      <w:r w:rsidRPr="00A61328">
        <w:rPr>
          <w:rFonts w:cs="Arial"/>
          <w:color w:val="000000"/>
          <w:sz w:val="22"/>
          <w:szCs w:val="22"/>
          <w:shd w:val="clear" w:color="auto" w:fill="FFFFFF"/>
        </w:rPr>
        <w:t xml:space="preserve"> автоматический сброс шламовых накоплений. Для осуществления защиты от возможного попадания шламовых продуктов в </w:t>
      </w:r>
      <w:r w:rsidR="00A10AB1" w:rsidRPr="00A61328">
        <w:rPr>
          <w:rFonts w:cs="Arial"/>
          <w:color w:val="000000"/>
          <w:sz w:val="22"/>
          <w:szCs w:val="22"/>
          <w:shd w:val="clear" w:color="auto" w:fill="FFFFFF"/>
        </w:rPr>
        <w:t>реку</w:t>
      </w:r>
      <w:r w:rsidRPr="00A61328">
        <w:rPr>
          <w:rFonts w:cs="Arial"/>
          <w:color w:val="000000"/>
          <w:sz w:val="22"/>
          <w:szCs w:val="22"/>
          <w:shd w:val="clear" w:color="auto" w:fill="FFFFFF"/>
        </w:rPr>
        <w:t xml:space="preserve"> необходимо предусмотреть удаление и утилизация этого вида загрязнений за пределы водоохраной зоны. </w:t>
      </w:r>
    </w:p>
    <w:p w:rsidR="00E2674B" w:rsidRPr="00A61328" w:rsidRDefault="00E2674B" w:rsidP="00E2674B">
      <w:pPr>
        <w:pStyle w:val="a3"/>
        <w:spacing w:line="360" w:lineRule="auto"/>
        <w:ind w:firstLine="567"/>
        <w:jc w:val="both"/>
        <w:rPr>
          <w:rFonts w:cs="Arial"/>
          <w:bCs/>
          <w:sz w:val="22"/>
          <w:szCs w:val="22"/>
        </w:rPr>
      </w:pPr>
      <w:r w:rsidRPr="00A61328">
        <w:rPr>
          <w:rFonts w:cs="Arial"/>
          <w:bCs/>
          <w:sz w:val="22"/>
          <w:szCs w:val="22"/>
        </w:rPr>
        <w:t xml:space="preserve">Остальные мероприятия по строительству и реконструкции объектов централизованной системы водоотведения </w:t>
      </w:r>
      <w:r w:rsidRPr="00A61328">
        <w:rPr>
          <w:rFonts w:cs="Arial"/>
          <w:sz w:val="22"/>
          <w:szCs w:val="22"/>
        </w:rPr>
        <w:t xml:space="preserve">на территории </w:t>
      </w:r>
      <w:r w:rsidRPr="00A61328">
        <w:rPr>
          <w:rFonts w:eastAsia="Times New Roman" w:cs="Arial"/>
          <w:sz w:val="22"/>
          <w:szCs w:val="22"/>
        </w:rPr>
        <w:t>СП Арлановский сельсовет</w:t>
      </w:r>
      <w:r w:rsidRPr="00A61328">
        <w:rPr>
          <w:rFonts w:cs="Arial"/>
          <w:sz w:val="22"/>
          <w:szCs w:val="22"/>
        </w:rPr>
        <w:t xml:space="preserve">, </w:t>
      </w:r>
      <w:r w:rsidRPr="00A61328">
        <w:rPr>
          <w:rFonts w:cs="Arial"/>
          <w:bCs/>
          <w:sz w:val="22"/>
          <w:szCs w:val="22"/>
        </w:rPr>
        <w:t>экологические аспекты жизнедеятельности поселения и окружающей среды не затрагивают.</w:t>
      </w:r>
    </w:p>
    <w:p w:rsidR="00E2674B" w:rsidRPr="00A61328" w:rsidRDefault="00E2674B" w:rsidP="00E2674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674B" w:rsidRPr="00A61328" w:rsidRDefault="00837E94" w:rsidP="00ED2D7C">
      <w:pPr>
        <w:pStyle w:val="a3"/>
        <w:spacing w:after="200" w:line="276" w:lineRule="auto"/>
        <w:ind w:left="-567" w:firstLine="567"/>
        <w:jc w:val="center"/>
        <w:outlineLvl w:val="0"/>
        <w:rPr>
          <w:rFonts w:cs="Arial"/>
          <w:b/>
          <w:bCs/>
          <w:sz w:val="22"/>
          <w:szCs w:val="22"/>
        </w:rPr>
      </w:pPr>
      <w:bookmarkStart w:id="37" w:name="_Toc393744740"/>
      <w:r w:rsidRPr="00A61328">
        <w:rPr>
          <w:rFonts w:cs="Arial"/>
          <w:b/>
          <w:bCs/>
          <w:sz w:val="22"/>
          <w:szCs w:val="22"/>
        </w:rPr>
        <w:t>6</w:t>
      </w:r>
      <w:r w:rsidR="00E2674B" w:rsidRPr="00A61328">
        <w:rPr>
          <w:rFonts w:cs="Arial"/>
          <w:b/>
          <w:bCs/>
          <w:sz w:val="22"/>
          <w:szCs w:val="22"/>
        </w:rPr>
        <w:t>. Оценка капитальных вложений в новое строительство, реконструкцию и модернизацию объектов централизованных систем водоотведения.</w:t>
      </w:r>
      <w:bookmarkEnd w:id="37"/>
    </w:p>
    <w:p w:rsidR="00E2674B" w:rsidRPr="00A61328" w:rsidRDefault="00E2674B" w:rsidP="00E2674B">
      <w:pPr>
        <w:pStyle w:val="a3"/>
        <w:spacing w:line="360" w:lineRule="auto"/>
        <w:ind w:firstLine="175"/>
        <w:jc w:val="center"/>
        <w:rPr>
          <w:rFonts w:cs="Arial"/>
          <w:b/>
          <w:bCs/>
          <w:sz w:val="22"/>
          <w:szCs w:val="22"/>
        </w:rPr>
      </w:pP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A61328">
        <w:rPr>
          <w:rFonts w:cs="Arial"/>
          <w:sz w:val="22"/>
          <w:szCs w:val="22"/>
        </w:rPr>
        <w:t xml:space="preserve">Оценка капитальных затрат на строительство очистных сооружений системы водоотведения выполнена на основе </w:t>
      </w:r>
      <w:r w:rsidRPr="00A61328">
        <w:rPr>
          <w:rFonts w:cs="Arial"/>
          <w:color w:val="000000"/>
          <w:sz w:val="22"/>
          <w:szCs w:val="22"/>
          <w:shd w:val="clear" w:color="auto" w:fill="FFFFFF"/>
        </w:rPr>
        <w:t xml:space="preserve">удельных показателей капитальных вложений, дифференцированные по видам очистки и мощностям сооружений. 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A61328">
        <w:rPr>
          <w:rFonts w:cs="Arial"/>
          <w:color w:val="000000"/>
          <w:sz w:val="22"/>
          <w:szCs w:val="22"/>
          <w:shd w:val="clear" w:color="auto" w:fill="FFFFFF"/>
        </w:rPr>
        <w:t>Удельные показатели приведены в методической литературе «Экологический менеджмент».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color w:val="000000"/>
          <w:sz w:val="22"/>
          <w:szCs w:val="22"/>
          <w:shd w:val="clear" w:color="auto" w:fill="FFFFFF"/>
        </w:rPr>
        <w:t>Удельные показатели разработаны на основе статистической обработки «Материалов первоочередных мероприятий», разработанных для Федеральной программы, где в основном представлены данные о стоимости строительства очистных сооружений различных видов (механической, физико-химической и биологической очистки), а также доочистки стоков и систем оборотного водоснабжения.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 xml:space="preserve">Результаты расчетов капитальных вложений </w:t>
      </w:r>
      <w:r w:rsidRPr="00A61328">
        <w:rPr>
          <w:rFonts w:cs="Arial"/>
          <w:bCs/>
          <w:sz w:val="22"/>
          <w:szCs w:val="22"/>
        </w:rPr>
        <w:t>в новое строительство, реконструкцию и модернизацию объектов централизованных систем водоотведения</w:t>
      </w:r>
      <w:r w:rsidRPr="00A61328">
        <w:rPr>
          <w:rFonts w:cs="Arial"/>
          <w:sz w:val="22"/>
          <w:szCs w:val="22"/>
        </w:rPr>
        <w:t xml:space="preserve"> приведены в таблице </w:t>
      </w:r>
      <w:r w:rsidR="00837E94" w:rsidRPr="00A61328">
        <w:rPr>
          <w:rFonts w:cs="Arial"/>
          <w:sz w:val="22"/>
          <w:szCs w:val="22"/>
        </w:rPr>
        <w:t>15</w:t>
      </w:r>
      <w:r w:rsidRPr="00A61328">
        <w:rPr>
          <w:rFonts w:cs="Arial"/>
          <w:sz w:val="22"/>
          <w:szCs w:val="22"/>
        </w:rPr>
        <w:t xml:space="preserve">. </w:t>
      </w:r>
    </w:p>
    <w:p w:rsidR="00E2674B" w:rsidRPr="00A61328" w:rsidRDefault="00E2674B" w:rsidP="00E2674B">
      <w:pPr>
        <w:pStyle w:val="a3"/>
        <w:spacing w:after="200" w:line="360" w:lineRule="auto"/>
        <w:ind w:firstLine="567"/>
        <w:jc w:val="both"/>
        <w:rPr>
          <w:rFonts w:cs="Arial"/>
          <w:bCs/>
          <w:sz w:val="22"/>
          <w:szCs w:val="22"/>
        </w:rPr>
      </w:pP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NewRomanPSMT" w:hAnsi="Arial" w:cs="Arial"/>
          <w:color w:val="1D1B11"/>
          <w:lang w:eastAsia="ru-RU"/>
        </w:rPr>
        <w:sectPr w:rsidR="00E2674B" w:rsidRPr="00A61328" w:rsidSect="00F44C47">
          <w:pgSz w:w="11906" w:h="16838"/>
          <w:pgMar w:top="1134" w:right="992" w:bottom="1134" w:left="1701" w:header="624" w:footer="624" w:gutter="0"/>
          <w:cols w:space="708"/>
          <w:titlePg/>
          <w:docGrid w:linePitch="360"/>
        </w:sectPr>
      </w:pPr>
    </w:p>
    <w:p w:rsidR="00E2674B" w:rsidRPr="00A61328" w:rsidRDefault="00E2674B" w:rsidP="00E2674B">
      <w:pPr>
        <w:pStyle w:val="a3"/>
        <w:spacing w:after="120"/>
        <w:ind w:left="357"/>
        <w:jc w:val="right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lastRenderedPageBreak/>
        <w:t xml:space="preserve">Табл. </w:t>
      </w:r>
      <w:r w:rsidR="00837E94" w:rsidRPr="00A61328">
        <w:rPr>
          <w:rFonts w:eastAsia="TimesNewRomanPSMT" w:cs="Arial"/>
          <w:noProof/>
          <w:color w:val="1D1B11"/>
          <w:sz w:val="22"/>
          <w:szCs w:val="22"/>
          <w:lang w:eastAsia="ru-RU"/>
        </w:rPr>
        <w:t>15</w:t>
      </w:r>
    </w:p>
    <w:tbl>
      <w:tblPr>
        <w:tblW w:w="5000" w:type="pct"/>
        <w:tblLook w:val="04A0"/>
      </w:tblPr>
      <w:tblGrid>
        <w:gridCol w:w="2865"/>
        <w:gridCol w:w="3293"/>
        <w:gridCol w:w="2278"/>
        <w:gridCol w:w="1269"/>
        <w:gridCol w:w="1269"/>
        <w:gridCol w:w="1269"/>
        <w:gridCol w:w="1269"/>
        <w:gridCol w:w="1274"/>
      </w:tblGrid>
      <w:tr w:rsidR="000B1018" w:rsidRPr="000B1018" w:rsidTr="00055F99">
        <w:trPr>
          <w:trHeight w:val="315"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Ожидаемый эффект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14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 освоения, тыс. руб.</w:t>
            </w:r>
          </w:p>
        </w:tc>
      </w:tr>
      <w:tr w:rsidR="000B1018" w:rsidRPr="000B1018" w:rsidTr="00055F99">
        <w:trPr>
          <w:trHeight w:val="315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2014-2018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2024-2028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2029-2034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2035-2038</w:t>
            </w:r>
          </w:p>
        </w:tc>
      </w:tr>
      <w:tr w:rsidR="000B1018" w:rsidRPr="000B1018" w:rsidTr="00055F99">
        <w:trPr>
          <w:trHeight w:val="1170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 блочно-модульных очистных сооружений «Биоресурс» (БР)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55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Улучшение экологической среды жизнедеятельности населения. Снижение загрязнения грунтовых вод и бассейна р</w:t>
            </w:r>
            <w:r w:rsidR="00055F99">
              <w:rPr>
                <w:rFonts w:ascii="Arial" w:eastAsia="Times New Roman" w:hAnsi="Arial" w:cs="Arial"/>
                <w:color w:val="000000"/>
                <w:lang w:eastAsia="ru-RU"/>
              </w:rPr>
              <w:t>еки.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50 760,60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25 380,30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8 460,10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8 460,10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8 460,10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B1018" w:rsidRPr="000B1018" w:rsidTr="00055F99">
        <w:trPr>
          <w:trHeight w:val="1155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Монтаж самотечных линий канализации в зонах перспективного строительства из труб ПВХ.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Снижение вредного воздействия стоков на грунтовые воды. Охват большего числа потребителей услугами водоотведения.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11 775,28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2 355,06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2 355,06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2 355,06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2 355,06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2 355,06</w:t>
            </w:r>
          </w:p>
        </w:tc>
      </w:tr>
      <w:tr w:rsidR="000B1018" w:rsidRPr="000B1018" w:rsidTr="00055F99">
        <w:trPr>
          <w:trHeight w:val="870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Установка узлов учета принимаемых стоков на очистные сооружения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Реальный учет принятых стоков. Диспетчеризация и автоматизация работы очистных сооружений.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B1018" w:rsidRPr="000B1018" w:rsidTr="00055F99">
        <w:trPr>
          <w:trHeight w:val="315"/>
        </w:trPr>
        <w:tc>
          <w:tcPr>
            <w:tcW w:w="20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62 587,32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27 735,36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10 835,73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10 830,59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10 830,59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18" w:rsidRPr="000B1018" w:rsidRDefault="000B1018" w:rsidP="000B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10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2 355,06</w:t>
            </w:r>
          </w:p>
        </w:tc>
      </w:tr>
    </w:tbl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eastAsia="ru-RU"/>
        </w:rPr>
      </w:pPr>
    </w:p>
    <w:p w:rsidR="00E2674B" w:rsidRPr="00A61328" w:rsidRDefault="00E2674B" w:rsidP="00E26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eastAsia="ru-RU"/>
        </w:rPr>
      </w:pPr>
      <w:r w:rsidRPr="00A61328">
        <w:rPr>
          <w:rFonts w:ascii="Arial" w:hAnsi="Arial" w:cs="Arial"/>
          <w:lang w:eastAsia="ru-RU"/>
        </w:rPr>
        <w:t xml:space="preserve">Данные стоимости мероприятий являются ориентировочными, рассчитаны в ценах </w:t>
      </w:r>
      <w:r w:rsidR="00EB5A59" w:rsidRPr="00A61328">
        <w:rPr>
          <w:rFonts w:ascii="Arial" w:hAnsi="Arial" w:cs="Arial"/>
          <w:lang w:eastAsia="ru-RU"/>
        </w:rPr>
        <w:t xml:space="preserve">2 </w:t>
      </w:r>
      <w:r w:rsidRPr="00A61328">
        <w:rPr>
          <w:rFonts w:ascii="Arial" w:hAnsi="Arial" w:cs="Arial"/>
          <w:lang w:eastAsia="ru-RU"/>
        </w:rPr>
        <w:t>квартала 201</w:t>
      </w:r>
      <w:r w:rsidR="00EB5A59" w:rsidRPr="00A61328">
        <w:rPr>
          <w:rFonts w:ascii="Arial" w:hAnsi="Arial" w:cs="Arial"/>
          <w:lang w:eastAsia="ru-RU"/>
        </w:rPr>
        <w:t>4</w:t>
      </w:r>
      <w:r w:rsidRPr="00A61328">
        <w:rPr>
          <w:rFonts w:ascii="Arial" w:hAnsi="Arial" w:cs="Arial"/>
          <w:lang w:eastAsia="ru-RU"/>
        </w:rPr>
        <w:t xml:space="preserve">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E2674B" w:rsidRPr="00A61328" w:rsidRDefault="00E2674B" w:rsidP="00E2674B">
      <w:pPr>
        <w:pStyle w:val="a3"/>
        <w:tabs>
          <w:tab w:val="left" w:pos="459"/>
        </w:tabs>
        <w:ind w:firstLine="567"/>
        <w:rPr>
          <w:rFonts w:cs="Arial"/>
          <w:sz w:val="22"/>
          <w:szCs w:val="22"/>
        </w:rPr>
        <w:sectPr w:rsidR="00E2674B" w:rsidRPr="00A61328" w:rsidSect="00DF2080">
          <w:pgSz w:w="16838" w:h="11906" w:orient="landscape"/>
          <w:pgMar w:top="992" w:right="1134" w:bottom="1701" w:left="1134" w:header="624" w:footer="624" w:gutter="0"/>
          <w:cols w:space="708"/>
          <w:docGrid w:linePitch="360"/>
        </w:sectPr>
      </w:pPr>
    </w:p>
    <w:p w:rsidR="00E2674B" w:rsidRPr="00A61328" w:rsidRDefault="00837E94" w:rsidP="00ED2D7C">
      <w:pPr>
        <w:pStyle w:val="2"/>
        <w:keepNext w:val="0"/>
        <w:spacing w:before="0" w:after="200"/>
        <w:ind w:left="-567" w:firstLine="567"/>
        <w:jc w:val="center"/>
        <w:rPr>
          <w:rFonts w:ascii="Arial" w:hAnsi="Arial" w:cs="Arial"/>
          <w:i w:val="0"/>
          <w:sz w:val="22"/>
          <w:szCs w:val="22"/>
        </w:rPr>
      </w:pPr>
      <w:bookmarkStart w:id="38" w:name="_Toc379612356"/>
      <w:bookmarkStart w:id="39" w:name="_Toc393744741"/>
      <w:r w:rsidRPr="00A61328">
        <w:rPr>
          <w:rFonts w:ascii="Arial" w:hAnsi="Arial" w:cs="Arial"/>
          <w:i w:val="0"/>
          <w:sz w:val="22"/>
          <w:szCs w:val="22"/>
          <w:lang w:val="ru-RU"/>
        </w:rPr>
        <w:lastRenderedPageBreak/>
        <w:t>7</w:t>
      </w:r>
      <w:r w:rsidR="00E2674B" w:rsidRPr="00A61328">
        <w:rPr>
          <w:rFonts w:ascii="Arial" w:hAnsi="Arial" w:cs="Arial"/>
          <w:i w:val="0"/>
          <w:sz w:val="22"/>
          <w:szCs w:val="22"/>
        </w:rPr>
        <w:t>. Целевые показатели развития централизованной системы водоотведения</w:t>
      </w:r>
      <w:bookmarkEnd w:id="38"/>
      <w:bookmarkEnd w:id="39"/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показатели надежности и бесперебойности водоотведения;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показатели качества обслуживания абонентов;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показатели качества очистки сточных вод;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показатели эффективности использования ресурсов при транспортировке сточных вод;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- соотношение цены реализации мероприятий инвестиционной программы и их эффективности - улучшение качества воды; </w:t>
      </w:r>
    </w:p>
    <w:p w:rsidR="00E2674B" w:rsidRPr="00A61328" w:rsidRDefault="00E2674B" w:rsidP="00E2674B">
      <w:pPr>
        <w:pStyle w:val="a3"/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A61328">
        <w:rPr>
          <w:rFonts w:cs="Arial"/>
          <w:sz w:val="22"/>
          <w:szCs w:val="22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Целевые показатели рассчитываются, исходя </w:t>
      </w:r>
      <w:proofErr w:type="gramStart"/>
      <w:r w:rsidRPr="00A61328">
        <w:rPr>
          <w:rFonts w:ascii="Arial" w:hAnsi="Arial" w:cs="Arial"/>
          <w:sz w:val="22"/>
          <w:szCs w:val="22"/>
        </w:rPr>
        <w:t>из</w:t>
      </w:r>
      <w:proofErr w:type="gramEnd"/>
      <w:r w:rsidRPr="00A61328">
        <w:rPr>
          <w:rFonts w:ascii="Arial" w:hAnsi="Arial" w:cs="Arial"/>
          <w:sz w:val="22"/>
          <w:szCs w:val="22"/>
        </w:rPr>
        <w:t xml:space="preserve">: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 - фактических показателей деятельности регулируемой организации за истекший период регулирования;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 - результатов технического обследования централизованных систем водоотведения; </w:t>
      </w:r>
    </w:p>
    <w:p w:rsidR="00E2674B" w:rsidRPr="00A61328" w:rsidRDefault="00E2674B" w:rsidP="00E2674B">
      <w:pPr>
        <w:pStyle w:val="Defaul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1328">
        <w:rPr>
          <w:rFonts w:ascii="Arial" w:hAnsi="Arial" w:cs="Arial"/>
          <w:sz w:val="22"/>
          <w:szCs w:val="22"/>
        </w:rPr>
        <w:t xml:space="preserve"> - сравнения показателей деятельности регулируемой организации с лучшими аналогами. 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10AB1" w:rsidRPr="00A61328" w:rsidRDefault="00A10AB1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10AB1" w:rsidRPr="00A61328" w:rsidRDefault="00A10AB1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37E94" w:rsidRPr="00A61328" w:rsidRDefault="00837E94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A3D73" w:rsidRPr="00A61328" w:rsidRDefault="00AA3D73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A3D73" w:rsidRPr="00A61328" w:rsidRDefault="00AA3D73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tbl>
      <w:tblPr>
        <w:tblW w:w="5094" w:type="pct"/>
        <w:tblLook w:val="04A0"/>
      </w:tblPr>
      <w:tblGrid>
        <w:gridCol w:w="2803"/>
        <w:gridCol w:w="2919"/>
        <w:gridCol w:w="1400"/>
        <w:gridCol w:w="911"/>
        <w:gridCol w:w="891"/>
        <w:gridCol w:w="827"/>
      </w:tblGrid>
      <w:tr w:rsidR="00E2674B" w:rsidRPr="00A61328" w:rsidTr="00DF2080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B" w:rsidRPr="00A61328" w:rsidRDefault="00E2674B" w:rsidP="00AA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lastRenderedPageBreak/>
              <w:t>Целевые показатели развития централи</w:t>
            </w:r>
            <w:r w:rsidR="00AA3D73" w:rsidRPr="00A6132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 xml:space="preserve">зованной системы водоотведения </w:t>
            </w:r>
          </w:p>
        </w:tc>
      </w:tr>
      <w:tr w:rsidR="00E2674B" w:rsidRPr="00A61328" w:rsidTr="00EB5A59">
        <w:trPr>
          <w:trHeight w:val="31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74B" w:rsidRPr="00A61328" w:rsidRDefault="00E2674B" w:rsidP="00837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Таблица </w:t>
            </w:r>
            <w:r w:rsidR="00837E94" w:rsidRPr="00A6132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E2674B" w:rsidRPr="00A61328" w:rsidTr="00EB5A59">
        <w:trPr>
          <w:trHeight w:val="51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Используемые данные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Еденица</w:t>
            </w:r>
            <w:proofErr w:type="spellEnd"/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2013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83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20</w:t>
            </w:r>
            <w:r w:rsidR="00837E94"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24</w:t>
            </w:r>
            <w:r w:rsidRPr="00A613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E2674B" w:rsidRPr="00A61328" w:rsidTr="00EB5A59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Показатель качества очистки сточных вод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Доля сточных вод, подвергающихся очистке в общем объеме сбрасываемых сточных вод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2674B" w:rsidRPr="00A61328" w:rsidTr="00EB5A59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Показатели надежности и бесперебойности водоотведения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Удельный вес сетей водоотведения, нуждающихся в замене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E2674B" w:rsidRPr="00A61328" w:rsidTr="00EB5A59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Показатель качества обслуживания абонентов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Среднее время ожидания ответа оператора при обращении абонента по вопросам водоотведения по телефону «горячей линии»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мин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2674B" w:rsidRPr="00A61328" w:rsidTr="00EB5A59">
        <w:trPr>
          <w:trHeight w:val="3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Показатель эффективности использования ресурсов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Удельный расход электрической энергии при транспортировке сточных вод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кВт*час/м3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0,23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B" w:rsidRPr="00A61328" w:rsidRDefault="00E2674B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1328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</w:tr>
    </w:tbl>
    <w:p w:rsidR="00E2674B" w:rsidRPr="00A61328" w:rsidRDefault="00E2674B" w:rsidP="00E2674B">
      <w:pPr>
        <w:spacing w:after="0" w:line="360" w:lineRule="auto"/>
        <w:rPr>
          <w:rFonts w:ascii="Arial" w:hAnsi="Arial" w:cs="Arial"/>
        </w:rPr>
      </w:pPr>
    </w:p>
    <w:p w:rsidR="00E2674B" w:rsidRPr="00A61328" w:rsidRDefault="00E2674B" w:rsidP="00E2674B">
      <w:pPr>
        <w:spacing w:after="0" w:line="360" w:lineRule="auto"/>
        <w:rPr>
          <w:rFonts w:ascii="Arial" w:hAnsi="Arial" w:cs="Arial"/>
        </w:rPr>
      </w:pPr>
      <w:r w:rsidRPr="00A61328">
        <w:rPr>
          <w:rFonts w:ascii="Arial" w:hAnsi="Arial" w:cs="Arial"/>
        </w:rPr>
        <w:t xml:space="preserve">* - среднее время ожидания ответа оператора при обращении абонента по вопросам </w:t>
      </w:r>
      <w:r w:rsidR="007E725B" w:rsidRPr="00A61328">
        <w:rPr>
          <w:rFonts w:ascii="Arial" w:hAnsi="Arial" w:cs="Arial"/>
        </w:rPr>
        <w:t>водо</w:t>
      </w:r>
      <w:r w:rsidR="007E725B">
        <w:rPr>
          <w:rFonts w:ascii="Arial" w:hAnsi="Arial" w:cs="Arial"/>
        </w:rPr>
        <w:t>отведения</w:t>
      </w:r>
      <w:r w:rsidR="007E725B" w:rsidRPr="00A61328">
        <w:rPr>
          <w:rFonts w:ascii="Arial" w:hAnsi="Arial" w:cs="Arial"/>
        </w:rPr>
        <w:t xml:space="preserve"> </w:t>
      </w:r>
      <w:r w:rsidRPr="00A61328">
        <w:rPr>
          <w:rFonts w:ascii="Arial" w:hAnsi="Arial" w:cs="Arial"/>
        </w:rPr>
        <w:t>по телефону «горячей линии» на момент проведения обследования не нормируется</w:t>
      </w:r>
      <w:r w:rsidRPr="00A61328">
        <w:rPr>
          <w:rFonts w:ascii="Arial" w:eastAsia="Times New Roman" w:hAnsi="Arial" w:cs="Arial"/>
          <w:color w:val="000000"/>
        </w:rPr>
        <w:t>.</w:t>
      </w:r>
      <w:r w:rsidRPr="00A61328">
        <w:rPr>
          <w:rFonts w:ascii="Arial" w:hAnsi="Arial" w:cs="Arial"/>
        </w:rPr>
        <w:t xml:space="preserve"> </w:t>
      </w:r>
    </w:p>
    <w:p w:rsidR="00E2674B" w:rsidRPr="00A61328" w:rsidRDefault="00E2674B" w:rsidP="00E2674B">
      <w:pPr>
        <w:spacing w:after="0" w:line="360" w:lineRule="auto"/>
        <w:rPr>
          <w:rFonts w:ascii="Arial" w:hAnsi="Arial" w:cs="Arial"/>
        </w:rPr>
      </w:pPr>
    </w:p>
    <w:p w:rsidR="00E2674B" w:rsidRPr="00A61328" w:rsidRDefault="00837E94" w:rsidP="00ED2D7C">
      <w:pPr>
        <w:pStyle w:val="2"/>
        <w:keepNext w:val="0"/>
        <w:spacing w:before="0" w:after="200"/>
        <w:ind w:left="-567" w:firstLine="567"/>
        <w:jc w:val="center"/>
        <w:rPr>
          <w:rFonts w:ascii="Arial" w:hAnsi="Arial" w:cs="Arial"/>
          <w:i w:val="0"/>
          <w:sz w:val="22"/>
          <w:szCs w:val="22"/>
        </w:rPr>
      </w:pPr>
      <w:bookmarkStart w:id="40" w:name="_Toc379612357"/>
      <w:bookmarkStart w:id="41" w:name="_Toc393744742"/>
      <w:r w:rsidRPr="00A61328">
        <w:rPr>
          <w:rFonts w:ascii="Arial" w:hAnsi="Arial" w:cs="Arial"/>
          <w:i w:val="0"/>
          <w:sz w:val="22"/>
          <w:szCs w:val="22"/>
          <w:lang w:val="ru-RU"/>
        </w:rPr>
        <w:t>8</w:t>
      </w:r>
      <w:r w:rsidR="00E2674B" w:rsidRPr="00A61328">
        <w:rPr>
          <w:rFonts w:ascii="Arial" w:hAnsi="Arial" w:cs="Arial"/>
          <w:i w:val="0"/>
          <w:sz w:val="22"/>
          <w:szCs w:val="22"/>
          <w:lang w:val="ru-RU"/>
        </w:rPr>
        <w:t>.</w:t>
      </w:r>
      <w:r w:rsidR="00E2674B" w:rsidRPr="00A61328">
        <w:rPr>
          <w:rFonts w:ascii="Arial" w:hAnsi="Arial" w:cs="Arial"/>
          <w:i w:val="0"/>
          <w:sz w:val="22"/>
          <w:szCs w:val="22"/>
        </w:rPr>
        <w:t xml:space="preserve">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40"/>
      <w:bookmarkEnd w:id="41"/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Бесхозяйные объекты централизованных систем водоотведения на территории СП Арлановский сельсовет не выявлены.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Сведения об объекте, имеющем признаки бесхозяйного, могут поступать: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- от исполнительных органов государственной власти Российской Федерации;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- субъектов Российской Федерации;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- органов местного самоуправления;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- на основании заявлений юридических и физических лиц;</w:t>
      </w:r>
    </w:p>
    <w:p w:rsidR="00E2674B" w:rsidRPr="00A61328" w:rsidRDefault="00E2674B" w:rsidP="00E26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>Эксплуатация выявленных бесхозяйных объектов централизованных систем водоотведения, в том числе сетей водоотведения, путем эксплуатации которых обеспечивается водоотведение, осуществляется в порядке, установленном Федеральным законом от 07.12.2011 г. № 416-ФЗ «О водоснабжении и водоотведении».</w:t>
      </w:r>
    </w:p>
    <w:p w:rsidR="003679AD" w:rsidRPr="00A61328" w:rsidRDefault="00E2674B" w:rsidP="00EB5A5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61328">
        <w:rPr>
          <w:rFonts w:ascii="Arial" w:hAnsi="Arial" w:cs="Arial"/>
        </w:rPr>
        <w:t xml:space="preserve"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</w:t>
      </w:r>
      <w:r w:rsidRPr="00A61328">
        <w:rPr>
          <w:rFonts w:ascii="Arial" w:hAnsi="Arial" w:cs="Arial"/>
        </w:rPr>
        <w:lastRenderedPageBreak/>
        <w:t>указанные объекты осуществляется структурным подразделением администрации СП Арлановский сельсовет.</w:t>
      </w:r>
    </w:p>
    <w:sectPr w:rsidR="003679AD" w:rsidRPr="00A61328" w:rsidSect="001B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62" w:rsidRDefault="007D7962">
      <w:pPr>
        <w:spacing w:after="0" w:line="240" w:lineRule="auto"/>
      </w:pPr>
      <w:r>
        <w:separator/>
      </w:r>
    </w:p>
  </w:endnote>
  <w:endnote w:type="continuationSeparator" w:id="0">
    <w:p w:rsidR="007D7962" w:rsidRDefault="007D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B" w:rsidRPr="00A61328" w:rsidRDefault="00D758BB" w:rsidP="00D758BB">
    <w:pPr>
      <w:pStyle w:val="af"/>
      <w:pBdr>
        <w:bottom w:val="thickThinSmallGap" w:sz="24" w:space="1" w:color="622423"/>
      </w:pBdr>
      <w:jc w:val="center"/>
      <w:rPr>
        <w:rFonts w:ascii="Arial" w:hAnsi="Arial" w:cs="Arial"/>
      </w:rPr>
    </w:pPr>
  </w:p>
  <w:p w:rsidR="00DF2080" w:rsidRDefault="00DF2080" w:rsidP="00DF2080">
    <w:pPr>
      <w:pStyle w:val="a5"/>
      <w:jc w:val="center"/>
    </w:pPr>
    <w:r>
      <w:tab/>
      <w:t xml:space="preserve">Страница  </w:t>
    </w:r>
    <w:r w:rsidR="001B47D9">
      <w:fldChar w:fldCharType="begin"/>
    </w:r>
    <w:r>
      <w:instrText>PAGE   \* MERGEFORMAT</w:instrText>
    </w:r>
    <w:r w:rsidR="001B47D9">
      <w:fldChar w:fldCharType="separate"/>
    </w:r>
    <w:r w:rsidR="00C4321B">
      <w:rPr>
        <w:noProof/>
      </w:rPr>
      <w:t>19</w:t>
    </w:r>
    <w:r w:rsidR="001B47D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62" w:rsidRDefault="007D7962">
      <w:pPr>
        <w:spacing w:after="0" w:line="240" w:lineRule="auto"/>
      </w:pPr>
      <w:r>
        <w:separator/>
      </w:r>
    </w:p>
  </w:footnote>
  <w:footnote w:type="continuationSeparator" w:id="0">
    <w:p w:rsidR="007D7962" w:rsidRDefault="007D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80" w:rsidRPr="00A61328" w:rsidRDefault="00DF2080" w:rsidP="00F44C47">
    <w:pPr>
      <w:pStyle w:val="af"/>
      <w:pBdr>
        <w:bottom w:val="thickThinSmallGap" w:sz="24" w:space="1" w:color="622423"/>
      </w:pBdr>
      <w:jc w:val="center"/>
      <w:rPr>
        <w:rFonts w:ascii="Arial" w:hAnsi="Arial" w:cs="Arial"/>
      </w:rPr>
    </w:pPr>
    <w:r w:rsidRPr="00A61328">
      <w:rPr>
        <w:rFonts w:ascii="Arial" w:hAnsi="Arial" w:cs="Arial"/>
      </w:rPr>
      <w:t xml:space="preserve">Схема водоотведения </w:t>
    </w:r>
    <w:r w:rsidRPr="00A61328">
      <w:rPr>
        <w:rFonts w:ascii="Arial" w:hAnsi="Arial" w:cs="Arial"/>
        <w:bCs/>
        <w:color w:val="151515"/>
      </w:rPr>
      <w:t>СП Арлановский сельсовет</w:t>
    </w:r>
    <w:r w:rsidRPr="00A61328"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32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32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32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32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32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32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32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32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32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32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32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32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32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32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32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32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32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32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pStyle w:val="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3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3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3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3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3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3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3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3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3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674B"/>
    <w:rsid w:val="00055F99"/>
    <w:rsid w:val="0006675A"/>
    <w:rsid w:val="000B1018"/>
    <w:rsid w:val="000C71E8"/>
    <w:rsid w:val="001330B9"/>
    <w:rsid w:val="001B47D9"/>
    <w:rsid w:val="0026731B"/>
    <w:rsid w:val="003679AD"/>
    <w:rsid w:val="0048734C"/>
    <w:rsid w:val="00497715"/>
    <w:rsid w:val="006335EC"/>
    <w:rsid w:val="0068328D"/>
    <w:rsid w:val="007D7962"/>
    <w:rsid w:val="007E6487"/>
    <w:rsid w:val="007E725B"/>
    <w:rsid w:val="00837E94"/>
    <w:rsid w:val="008620AF"/>
    <w:rsid w:val="00925F87"/>
    <w:rsid w:val="00950C56"/>
    <w:rsid w:val="00A01778"/>
    <w:rsid w:val="00A10AB1"/>
    <w:rsid w:val="00A61328"/>
    <w:rsid w:val="00AA3D73"/>
    <w:rsid w:val="00BB7C5D"/>
    <w:rsid w:val="00C4321B"/>
    <w:rsid w:val="00CF6034"/>
    <w:rsid w:val="00D758BB"/>
    <w:rsid w:val="00DD61F7"/>
    <w:rsid w:val="00DF2080"/>
    <w:rsid w:val="00E2674B"/>
    <w:rsid w:val="00EB5A59"/>
    <w:rsid w:val="00ED2D7C"/>
    <w:rsid w:val="00EE66C0"/>
    <w:rsid w:val="00F44C47"/>
    <w:rsid w:val="00FD6256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74B"/>
    <w:pPr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E2674B"/>
    <w:rPr>
      <w:rFonts w:ascii="Arial" w:eastAsia="Calibri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74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2674B"/>
    <w:rPr>
      <w:rFonts w:ascii="Calibri" w:eastAsia="Calibri" w:hAnsi="Calibri" w:cs="Times New Roman"/>
      <w:lang/>
    </w:rPr>
  </w:style>
  <w:style w:type="paragraph" w:styleId="a7">
    <w:name w:val="Title"/>
    <w:basedOn w:val="a"/>
    <w:link w:val="a8"/>
    <w:qFormat/>
    <w:rsid w:val="00E2674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E2674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674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Default">
    <w:name w:val="Default"/>
    <w:rsid w:val="00E26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nhideWhenUsed/>
    <w:rsid w:val="00E2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4B"/>
  </w:style>
  <w:style w:type="character" w:styleId="aa">
    <w:name w:val="Strong"/>
    <w:uiPriority w:val="22"/>
    <w:qFormat/>
    <w:rsid w:val="00E2674B"/>
    <w:rPr>
      <w:b/>
      <w:bCs/>
    </w:rPr>
  </w:style>
  <w:style w:type="paragraph" w:customStyle="1" w:styleId="S">
    <w:name w:val="S_Маркированный"/>
    <w:basedOn w:val="a"/>
    <w:rsid w:val="00E2674B"/>
    <w:pPr>
      <w:numPr>
        <w:numId w:val="1"/>
      </w:numPr>
      <w:tabs>
        <w:tab w:val="left" w:pos="633"/>
        <w:tab w:val="left" w:pos="992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2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74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D2D7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D7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ED2D7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D2D7C"/>
    <w:pPr>
      <w:spacing w:after="100"/>
    </w:pPr>
  </w:style>
  <w:style w:type="paragraph" w:styleId="af">
    <w:name w:val="header"/>
    <w:basedOn w:val="a"/>
    <w:link w:val="af0"/>
    <w:uiPriority w:val="99"/>
    <w:unhideWhenUsed/>
    <w:rsid w:val="00F4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4C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74B"/>
    <w:pPr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E2674B"/>
    <w:rPr>
      <w:rFonts w:ascii="Arial" w:eastAsia="Calibri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7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2674B"/>
    <w:rPr>
      <w:rFonts w:ascii="Calibri" w:eastAsia="Calibri" w:hAnsi="Calibri" w:cs="Times New Roman"/>
      <w:lang w:val="x-none"/>
    </w:rPr>
  </w:style>
  <w:style w:type="paragraph" w:styleId="a7">
    <w:name w:val="Title"/>
    <w:basedOn w:val="a"/>
    <w:link w:val="a8"/>
    <w:qFormat/>
    <w:rsid w:val="00E2674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character" w:customStyle="1" w:styleId="a8">
    <w:name w:val="Название Знак"/>
    <w:basedOn w:val="a0"/>
    <w:link w:val="a7"/>
    <w:rsid w:val="00E2674B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E2674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Default">
    <w:name w:val="Default"/>
    <w:rsid w:val="00E26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nhideWhenUsed/>
    <w:rsid w:val="00E2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74B"/>
  </w:style>
  <w:style w:type="character" w:styleId="aa">
    <w:name w:val="Strong"/>
    <w:uiPriority w:val="22"/>
    <w:qFormat/>
    <w:rsid w:val="00E2674B"/>
    <w:rPr>
      <w:b/>
      <w:bCs/>
    </w:rPr>
  </w:style>
  <w:style w:type="paragraph" w:customStyle="1" w:styleId="S">
    <w:name w:val="S_Маркированный"/>
    <w:basedOn w:val="a"/>
    <w:rsid w:val="00E2674B"/>
    <w:pPr>
      <w:numPr>
        <w:numId w:val="1"/>
      </w:numPr>
      <w:tabs>
        <w:tab w:val="left" w:pos="633"/>
        <w:tab w:val="left" w:pos="992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2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74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D2D7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D7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ED2D7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D2D7C"/>
    <w:pPr>
      <w:spacing w:after="100"/>
    </w:pPr>
  </w:style>
  <w:style w:type="paragraph" w:styleId="af">
    <w:name w:val="header"/>
    <w:basedOn w:val="a"/>
    <w:link w:val="af0"/>
    <w:uiPriority w:val="99"/>
    <w:unhideWhenUsed/>
    <w:rsid w:val="00F4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4C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8B7C-14CA-41D4-84BE-F22C2600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*</cp:lastModifiedBy>
  <cp:revision>8</cp:revision>
  <cp:lastPrinted>2014-07-22T00:44:00Z</cp:lastPrinted>
  <dcterms:created xsi:type="dcterms:W3CDTF">2014-07-22T00:31:00Z</dcterms:created>
  <dcterms:modified xsi:type="dcterms:W3CDTF">2015-02-06T08:39:00Z</dcterms:modified>
</cp:coreProperties>
</file>